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911D9" w14:textId="77777777" w:rsidR="00C3098E" w:rsidRDefault="00FE15ED">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бюджетное общеобразовательное учреждение</w:t>
      </w:r>
    </w:p>
    <w:p w14:paraId="7E9EA0DF" w14:textId="77777777" w:rsidR="00C3098E" w:rsidRDefault="00FE15ED">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образования город Краснодар</w:t>
      </w:r>
    </w:p>
    <w:p w14:paraId="268E92B5" w14:textId="77777777" w:rsidR="00C3098E" w:rsidRDefault="00FE15ED">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средняя общеобразовательная школа № 70</w:t>
      </w:r>
    </w:p>
    <w:p w14:paraId="469F01CB" w14:textId="77777777" w:rsidR="00C3098E" w:rsidRDefault="00FE15ED">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имени Героя Советского Союза Дмитрия Мирошниченко</w:t>
      </w:r>
    </w:p>
    <w:p w14:paraId="5D14B2FE" w14:textId="77777777" w:rsidR="00C3098E" w:rsidRDefault="00C3098E">
      <w:pPr>
        <w:spacing w:after="0"/>
        <w:jc w:val="center"/>
        <w:rPr>
          <w:rFonts w:ascii="Times New Roman" w:eastAsia="Times New Roman" w:hAnsi="Times New Roman" w:cs="Times New Roman"/>
          <w:sz w:val="28"/>
          <w:szCs w:val="28"/>
        </w:rPr>
      </w:pPr>
    </w:p>
    <w:p w14:paraId="7E23A9D7" w14:textId="77777777" w:rsidR="00C3098E" w:rsidRDefault="00C3098E">
      <w:pPr>
        <w:spacing w:after="0"/>
        <w:jc w:val="center"/>
        <w:rPr>
          <w:rFonts w:ascii="Times New Roman" w:eastAsia="Times New Roman" w:hAnsi="Times New Roman" w:cs="Times New Roman"/>
          <w:sz w:val="28"/>
          <w:szCs w:val="28"/>
        </w:rPr>
      </w:pPr>
    </w:p>
    <w:p w14:paraId="393788B4" w14:textId="77777777" w:rsidR="00C3098E" w:rsidRDefault="00C3098E">
      <w:pPr>
        <w:spacing w:after="0"/>
        <w:jc w:val="center"/>
        <w:rPr>
          <w:rFonts w:ascii="Times New Roman" w:eastAsia="Times New Roman" w:hAnsi="Times New Roman" w:cs="Times New Roman"/>
          <w:sz w:val="28"/>
          <w:szCs w:val="28"/>
        </w:rPr>
      </w:pPr>
    </w:p>
    <w:p w14:paraId="228434F0" w14:textId="77777777" w:rsidR="00C3098E" w:rsidRDefault="00C3098E">
      <w:pPr>
        <w:spacing w:after="0"/>
        <w:jc w:val="center"/>
        <w:rPr>
          <w:rFonts w:ascii="Times New Roman" w:eastAsia="Times New Roman" w:hAnsi="Times New Roman" w:cs="Times New Roman"/>
          <w:sz w:val="28"/>
          <w:szCs w:val="28"/>
        </w:rPr>
      </w:pPr>
    </w:p>
    <w:p w14:paraId="44EFA2F8" w14:textId="77777777" w:rsidR="00C3098E" w:rsidRDefault="00C3098E">
      <w:pPr>
        <w:spacing w:after="0"/>
        <w:jc w:val="center"/>
        <w:rPr>
          <w:rFonts w:ascii="Times New Roman" w:eastAsia="Times New Roman" w:hAnsi="Times New Roman" w:cs="Times New Roman"/>
          <w:sz w:val="28"/>
          <w:szCs w:val="28"/>
        </w:rPr>
      </w:pPr>
    </w:p>
    <w:p w14:paraId="384BDE62" w14:textId="77777777" w:rsidR="00C3098E" w:rsidRDefault="00C3098E">
      <w:pPr>
        <w:spacing w:after="0"/>
        <w:jc w:val="center"/>
        <w:rPr>
          <w:rFonts w:ascii="Times New Roman" w:eastAsia="Times New Roman" w:hAnsi="Times New Roman" w:cs="Times New Roman"/>
          <w:sz w:val="28"/>
          <w:szCs w:val="28"/>
        </w:rPr>
      </w:pPr>
    </w:p>
    <w:p w14:paraId="519F2AB8" w14:textId="77777777" w:rsidR="00C3098E" w:rsidRDefault="00C3098E">
      <w:pPr>
        <w:spacing w:after="0"/>
        <w:jc w:val="center"/>
        <w:rPr>
          <w:rFonts w:ascii="Times New Roman" w:eastAsia="Times New Roman" w:hAnsi="Times New Roman" w:cs="Times New Roman"/>
          <w:sz w:val="28"/>
          <w:szCs w:val="28"/>
        </w:rPr>
      </w:pPr>
    </w:p>
    <w:p w14:paraId="6236BBDE" w14:textId="77777777" w:rsidR="00C3098E" w:rsidRDefault="00FE15ED">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ИНДИВИДУАЛЬНЫЙ ПРОЕКТ</w:t>
      </w:r>
    </w:p>
    <w:p w14:paraId="68D22A7C" w14:textId="77777777" w:rsidR="00C3098E" w:rsidRDefault="00C3098E">
      <w:pPr>
        <w:spacing w:after="0"/>
        <w:jc w:val="center"/>
        <w:rPr>
          <w:rFonts w:ascii="Times New Roman" w:eastAsia="Times New Roman" w:hAnsi="Times New Roman" w:cs="Times New Roman"/>
          <w:sz w:val="28"/>
          <w:szCs w:val="28"/>
        </w:rPr>
      </w:pPr>
    </w:p>
    <w:p w14:paraId="61B4B408" w14:textId="77777777" w:rsidR="00C3098E" w:rsidRDefault="00C3098E">
      <w:pPr>
        <w:spacing w:after="0"/>
        <w:jc w:val="center"/>
        <w:rPr>
          <w:rFonts w:ascii="Times New Roman" w:eastAsia="Times New Roman" w:hAnsi="Times New Roman" w:cs="Times New Roman"/>
          <w:sz w:val="28"/>
          <w:szCs w:val="28"/>
        </w:rPr>
      </w:pPr>
    </w:p>
    <w:p w14:paraId="6C6B80B4" w14:textId="77777777" w:rsidR="00C3098E" w:rsidRDefault="00FE15ED">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Институт семьи в представлении моих сверстников</w:t>
      </w:r>
    </w:p>
    <w:p w14:paraId="73356582" w14:textId="77777777" w:rsidR="00C3098E" w:rsidRDefault="00C3098E">
      <w:pPr>
        <w:spacing w:after="0"/>
        <w:jc w:val="center"/>
        <w:rPr>
          <w:rFonts w:ascii="Times New Roman" w:eastAsia="Times New Roman" w:hAnsi="Times New Roman" w:cs="Times New Roman"/>
          <w:sz w:val="28"/>
          <w:szCs w:val="28"/>
        </w:rPr>
      </w:pPr>
    </w:p>
    <w:p w14:paraId="628430A0" w14:textId="77777777" w:rsidR="00C3098E" w:rsidRDefault="00C3098E">
      <w:pPr>
        <w:spacing w:after="0"/>
        <w:jc w:val="center"/>
        <w:rPr>
          <w:rFonts w:ascii="Times New Roman" w:eastAsia="Times New Roman" w:hAnsi="Times New Roman" w:cs="Times New Roman"/>
          <w:sz w:val="28"/>
          <w:szCs w:val="28"/>
        </w:rPr>
      </w:pPr>
    </w:p>
    <w:p w14:paraId="044A4278" w14:textId="77777777" w:rsidR="00C3098E" w:rsidRDefault="00C3098E">
      <w:pPr>
        <w:spacing w:after="0"/>
        <w:jc w:val="center"/>
        <w:rPr>
          <w:rFonts w:ascii="Times New Roman" w:eastAsia="Times New Roman" w:hAnsi="Times New Roman" w:cs="Times New Roman"/>
          <w:sz w:val="28"/>
          <w:szCs w:val="28"/>
        </w:rPr>
      </w:pPr>
    </w:p>
    <w:p w14:paraId="2FE4AEFD" w14:textId="77777777" w:rsidR="00C3098E" w:rsidRDefault="00C3098E">
      <w:pPr>
        <w:spacing w:after="0"/>
        <w:jc w:val="center"/>
        <w:rPr>
          <w:rFonts w:ascii="Times New Roman" w:eastAsia="Times New Roman" w:hAnsi="Times New Roman" w:cs="Times New Roman"/>
          <w:sz w:val="28"/>
          <w:szCs w:val="28"/>
        </w:rPr>
      </w:pPr>
    </w:p>
    <w:p w14:paraId="7319FEFE" w14:textId="77777777" w:rsidR="00C3098E" w:rsidRDefault="00C3098E">
      <w:pPr>
        <w:spacing w:after="0"/>
        <w:jc w:val="center"/>
        <w:rPr>
          <w:rFonts w:ascii="Times New Roman" w:eastAsia="Times New Roman" w:hAnsi="Times New Roman" w:cs="Times New Roman"/>
          <w:sz w:val="28"/>
          <w:szCs w:val="28"/>
        </w:rPr>
      </w:pPr>
    </w:p>
    <w:p w14:paraId="4758435E" w14:textId="77777777" w:rsidR="00C3098E" w:rsidRDefault="00C3098E">
      <w:pPr>
        <w:spacing w:after="0"/>
        <w:jc w:val="center"/>
        <w:rPr>
          <w:rFonts w:ascii="Times New Roman" w:eastAsia="Times New Roman" w:hAnsi="Times New Roman" w:cs="Times New Roman"/>
          <w:sz w:val="28"/>
          <w:szCs w:val="28"/>
        </w:rPr>
      </w:pPr>
    </w:p>
    <w:p w14:paraId="201D58F9" w14:textId="0A5EAB04" w:rsidR="00C3098E" w:rsidRDefault="00FE15ED">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Выполнил</w:t>
      </w:r>
    </w:p>
    <w:p w14:paraId="20EB0A8C" w14:textId="77777777" w:rsidR="00C3098E" w:rsidRDefault="00FE15ED">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учащийся 9 «А» класса</w:t>
      </w:r>
    </w:p>
    <w:p w14:paraId="74005846" w14:textId="77777777" w:rsidR="00C3098E" w:rsidRDefault="00FE15ED">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Кучер Игорь Михайлович</w:t>
      </w:r>
    </w:p>
    <w:p w14:paraId="4C477734" w14:textId="77777777" w:rsidR="00C3098E" w:rsidRDefault="00C3098E">
      <w:pPr>
        <w:spacing w:after="0"/>
        <w:rPr>
          <w:rFonts w:ascii="Times New Roman" w:hAnsi="Times New Roman" w:cs="Times New Roman"/>
          <w:sz w:val="28"/>
          <w:szCs w:val="28"/>
        </w:rPr>
      </w:pPr>
    </w:p>
    <w:p w14:paraId="6CB4F6CE" w14:textId="77777777" w:rsidR="00C3098E" w:rsidRDefault="00C3098E">
      <w:pPr>
        <w:spacing w:after="0"/>
        <w:jc w:val="right"/>
        <w:rPr>
          <w:rFonts w:ascii="Times New Roman" w:hAnsi="Times New Roman" w:cs="Times New Roman"/>
          <w:sz w:val="28"/>
          <w:szCs w:val="28"/>
        </w:rPr>
      </w:pPr>
    </w:p>
    <w:p w14:paraId="756D32C5" w14:textId="77777777" w:rsidR="00C3098E" w:rsidRDefault="00FE15ED">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941AC2B" w14:textId="77777777" w:rsidR="00C3098E" w:rsidRDefault="00FE15ED">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776F085" w14:textId="77777777" w:rsidR="00C3098E" w:rsidRDefault="00C3098E">
      <w:pPr>
        <w:spacing w:after="0"/>
        <w:jc w:val="right"/>
        <w:rPr>
          <w:rFonts w:ascii="Times New Roman" w:hAnsi="Times New Roman" w:cs="Times New Roman"/>
          <w:sz w:val="28"/>
          <w:szCs w:val="28"/>
        </w:rPr>
      </w:pPr>
    </w:p>
    <w:p w14:paraId="58F604BE" w14:textId="77777777" w:rsidR="00C3098E" w:rsidRDefault="00C3098E">
      <w:pPr>
        <w:jc w:val="right"/>
        <w:rPr>
          <w:rFonts w:ascii="Times New Roman" w:hAnsi="Times New Roman" w:cs="Times New Roman"/>
          <w:sz w:val="28"/>
          <w:szCs w:val="28"/>
        </w:rPr>
      </w:pPr>
    </w:p>
    <w:p w14:paraId="7120D279" w14:textId="77777777" w:rsidR="00C3098E" w:rsidRDefault="00C3098E">
      <w:pPr>
        <w:jc w:val="right"/>
        <w:rPr>
          <w:rFonts w:ascii="Times New Roman" w:hAnsi="Times New Roman" w:cs="Times New Roman"/>
          <w:sz w:val="28"/>
          <w:szCs w:val="28"/>
        </w:rPr>
      </w:pPr>
    </w:p>
    <w:p w14:paraId="133769EA" w14:textId="77777777" w:rsidR="00C3098E" w:rsidRDefault="00C3098E">
      <w:pPr>
        <w:jc w:val="right"/>
        <w:rPr>
          <w:rFonts w:ascii="Times New Roman" w:hAnsi="Times New Roman" w:cs="Times New Roman"/>
          <w:sz w:val="28"/>
          <w:szCs w:val="28"/>
        </w:rPr>
      </w:pPr>
    </w:p>
    <w:p w14:paraId="4FE6F685" w14:textId="77777777" w:rsidR="00C3098E" w:rsidRDefault="00FE15ED">
      <w:pPr>
        <w:jc w:val="center"/>
        <w:rPr>
          <w:rFonts w:ascii="Times New Roman" w:hAnsi="Times New Roman" w:cs="Times New Roman"/>
          <w:sz w:val="28"/>
          <w:szCs w:val="28"/>
        </w:rPr>
      </w:pPr>
      <w:r>
        <w:rPr>
          <w:rFonts w:ascii="Times New Roman" w:hAnsi="Times New Roman" w:cs="Times New Roman"/>
          <w:sz w:val="28"/>
          <w:szCs w:val="28"/>
        </w:rPr>
        <w:t>Краснодар</w:t>
      </w:r>
    </w:p>
    <w:p w14:paraId="6A8C3537" w14:textId="77777777" w:rsidR="00C3098E" w:rsidRDefault="00FE15ED">
      <w:pPr>
        <w:jc w:val="center"/>
        <w:rPr>
          <w:rFonts w:ascii="Times New Roman" w:hAnsi="Times New Roman" w:cs="Times New Roman"/>
          <w:sz w:val="28"/>
          <w:szCs w:val="28"/>
        </w:rPr>
      </w:pPr>
      <w:r>
        <w:rPr>
          <w:rFonts w:ascii="Times New Roman" w:hAnsi="Times New Roman" w:cs="Times New Roman"/>
          <w:sz w:val="28"/>
          <w:szCs w:val="28"/>
        </w:rPr>
        <w:t>2024</w:t>
      </w:r>
    </w:p>
    <w:tbl>
      <w:tblPr>
        <w:tblStyle w:val="12"/>
        <w:tblW w:w="9417" w:type="dxa"/>
        <w:tblLook w:val="04A0" w:firstRow="1" w:lastRow="0" w:firstColumn="1" w:lastColumn="0" w:noHBand="0" w:noVBand="1"/>
      </w:tblPr>
      <w:tblGrid>
        <w:gridCol w:w="4708"/>
        <w:gridCol w:w="4709"/>
      </w:tblGrid>
      <w:tr w:rsidR="00C3098E" w14:paraId="4D62A686" w14:textId="77777777">
        <w:trPr>
          <w:trHeight w:val="1451"/>
        </w:trPr>
        <w:tc>
          <w:tcPr>
            <w:tcW w:w="4708" w:type="dxa"/>
          </w:tcPr>
          <w:p w14:paraId="1FE26436" w14:textId="77777777" w:rsidR="00C3098E" w:rsidRDefault="00FE15ED">
            <w:pPr>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lastRenderedPageBreak/>
              <w:t>Название проекта</w:t>
            </w:r>
          </w:p>
        </w:tc>
        <w:tc>
          <w:tcPr>
            <w:tcW w:w="4709" w:type="dxa"/>
          </w:tcPr>
          <w:p w14:paraId="4B2B2E4E" w14:textId="77777777" w:rsidR="00C3098E" w:rsidRDefault="00FE15ED">
            <w:pPr>
              <w:spacing w:after="0"/>
              <w:jc w:val="center"/>
              <w:rPr>
                <w:rFonts w:ascii="Times New Roman" w:eastAsia="Times New Roman" w:hAnsi="Times New Roman"/>
                <w:sz w:val="28"/>
                <w:szCs w:val="28"/>
              </w:rPr>
            </w:pPr>
            <w:r>
              <w:rPr>
                <w:rFonts w:ascii="Times New Roman" w:eastAsia="Times New Roman" w:hAnsi="Times New Roman"/>
                <w:sz w:val="28"/>
                <w:szCs w:val="28"/>
              </w:rPr>
              <w:t>Институт семьи в представлении моих сверстников</w:t>
            </w:r>
          </w:p>
          <w:p w14:paraId="529C3323" w14:textId="77777777" w:rsidR="00C3098E" w:rsidRDefault="00C3098E">
            <w:pPr>
              <w:jc w:val="center"/>
              <w:rPr>
                <w:rFonts w:ascii="Times New Roman" w:eastAsia="Calibri" w:hAnsi="Times New Roman"/>
                <w:bCs/>
                <w:sz w:val="28"/>
                <w:szCs w:val="28"/>
                <w:lang w:eastAsia="en-US"/>
              </w:rPr>
            </w:pPr>
          </w:p>
        </w:tc>
      </w:tr>
      <w:tr w:rsidR="00C3098E" w14:paraId="42846C3B" w14:textId="77777777">
        <w:trPr>
          <w:trHeight w:val="1413"/>
        </w:trPr>
        <w:tc>
          <w:tcPr>
            <w:tcW w:w="4708" w:type="dxa"/>
          </w:tcPr>
          <w:p w14:paraId="5C9B303B" w14:textId="77777777" w:rsidR="00C3098E" w:rsidRDefault="00FE15ED">
            <w:pPr>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Исполнитель</w:t>
            </w:r>
          </w:p>
        </w:tc>
        <w:tc>
          <w:tcPr>
            <w:tcW w:w="4709" w:type="dxa"/>
          </w:tcPr>
          <w:p w14:paraId="48962133" w14:textId="77777777" w:rsidR="00C3098E" w:rsidRDefault="00FE15ED">
            <w:pPr>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Кучер Игорь Михайлович</w:t>
            </w:r>
          </w:p>
        </w:tc>
      </w:tr>
      <w:tr w:rsidR="00C3098E" w14:paraId="1F67CB8E" w14:textId="77777777">
        <w:trPr>
          <w:trHeight w:val="1451"/>
        </w:trPr>
        <w:tc>
          <w:tcPr>
            <w:tcW w:w="4708" w:type="dxa"/>
          </w:tcPr>
          <w:p w14:paraId="6D38F0F1" w14:textId="77777777" w:rsidR="00C3098E" w:rsidRDefault="00FE15ED">
            <w:pPr>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Руководитель</w:t>
            </w:r>
          </w:p>
        </w:tc>
        <w:tc>
          <w:tcPr>
            <w:tcW w:w="4709" w:type="dxa"/>
          </w:tcPr>
          <w:p w14:paraId="3C8041C4" w14:textId="77777777" w:rsidR="00C3098E" w:rsidRDefault="00FE15ED" w:rsidP="00FE15ED">
            <w:pPr>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Кучер Елена Борисовна</w:t>
            </w:r>
          </w:p>
        </w:tc>
      </w:tr>
      <w:tr w:rsidR="00C3098E" w14:paraId="33C22581" w14:textId="77777777">
        <w:trPr>
          <w:trHeight w:val="1451"/>
        </w:trPr>
        <w:tc>
          <w:tcPr>
            <w:tcW w:w="4708" w:type="dxa"/>
          </w:tcPr>
          <w:p w14:paraId="6BF8C7C5" w14:textId="77777777" w:rsidR="00C3098E" w:rsidRDefault="00FE15ED">
            <w:pPr>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Учебный год</w:t>
            </w:r>
          </w:p>
        </w:tc>
        <w:tc>
          <w:tcPr>
            <w:tcW w:w="4709" w:type="dxa"/>
          </w:tcPr>
          <w:p w14:paraId="4214D1D1" w14:textId="77777777" w:rsidR="00C3098E" w:rsidRDefault="00FE15ED" w:rsidP="00FE15ED">
            <w:pPr>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2024</w:t>
            </w:r>
          </w:p>
        </w:tc>
      </w:tr>
      <w:tr w:rsidR="00C3098E" w14:paraId="468A19E6" w14:textId="77777777">
        <w:trPr>
          <w:trHeight w:val="1413"/>
        </w:trPr>
        <w:tc>
          <w:tcPr>
            <w:tcW w:w="4708" w:type="dxa"/>
          </w:tcPr>
          <w:p w14:paraId="3A2592E4" w14:textId="77777777" w:rsidR="00C3098E" w:rsidRDefault="00FE15ED">
            <w:pPr>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Цель проекта</w:t>
            </w:r>
          </w:p>
        </w:tc>
        <w:tc>
          <w:tcPr>
            <w:tcW w:w="4709" w:type="dxa"/>
          </w:tcPr>
          <w:p w14:paraId="4E81042D" w14:textId="77777777" w:rsidR="00C3098E" w:rsidRDefault="00FE15ED">
            <w:pPr>
              <w:spacing w:line="240" w:lineRule="auto"/>
              <w:jc w:val="both"/>
              <w:rPr>
                <w:rFonts w:ascii="Times New Roman" w:hAnsi="Times New Roman"/>
                <w:sz w:val="28"/>
                <w:szCs w:val="28"/>
              </w:rPr>
            </w:pPr>
            <w:r>
              <w:rPr>
                <w:rFonts w:ascii="Times New Roman" w:hAnsi="Times New Roman"/>
                <w:sz w:val="28"/>
                <w:szCs w:val="28"/>
              </w:rPr>
              <w:t xml:space="preserve">Изучить отношения сверстников к институту семьи, определить роль семьи в современном обществе: кризис или стадия прогрессивного развития. </w:t>
            </w:r>
          </w:p>
        </w:tc>
      </w:tr>
      <w:tr w:rsidR="00C3098E" w14:paraId="1CE9867D" w14:textId="77777777">
        <w:trPr>
          <w:trHeight w:val="1451"/>
        </w:trPr>
        <w:tc>
          <w:tcPr>
            <w:tcW w:w="4708" w:type="dxa"/>
          </w:tcPr>
          <w:p w14:paraId="3B106771" w14:textId="77777777" w:rsidR="00C3098E" w:rsidRDefault="00FE15ED">
            <w:pPr>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Задачи проекта</w:t>
            </w:r>
          </w:p>
        </w:tc>
        <w:tc>
          <w:tcPr>
            <w:tcW w:w="4709" w:type="dxa"/>
          </w:tcPr>
          <w:p w14:paraId="7F5D408D" w14:textId="77777777" w:rsidR="00C3098E" w:rsidRDefault="00FE15ED">
            <w:pPr>
              <w:spacing w:line="240" w:lineRule="auto"/>
              <w:rPr>
                <w:rFonts w:ascii="Times New Roman" w:hAnsi="Times New Roman"/>
                <w:sz w:val="28"/>
                <w:szCs w:val="28"/>
              </w:rPr>
            </w:pPr>
            <w:r>
              <w:rPr>
                <w:rFonts w:ascii="Times New Roman" w:hAnsi="Times New Roman"/>
                <w:sz w:val="28"/>
                <w:szCs w:val="28"/>
              </w:rPr>
              <w:t xml:space="preserve">Разработать анкету для проведения опроса по заданной теме </w:t>
            </w:r>
          </w:p>
          <w:p w14:paraId="37824DA5" w14:textId="77777777" w:rsidR="00C3098E" w:rsidRDefault="00C3098E">
            <w:pPr>
              <w:jc w:val="center"/>
              <w:rPr>
                <w:rFonts w:ascii="Times New Roman" w:eastAsia="Calibri" w:hAnsi="Times New Roman"/>
                <w:bCs/>
                <w:sz w:val="28"/>
                <w:szCs w:val="28"/>
                <w:lang w:eastAsia="en-US"/>
              </w:rPr>
            </w:pPr>
          </w:p>
        </w:tc>
      </w:tr>
      <w:tr w:rsidR="00C3098E" w14:paraId="3086EA7A" w14:textId="77777777">
        <w:trPr>
          <w:trHeight w:val="1451"/>
        </w:trPr>
        <w:tc>
          <w:tcPr>
            <w:tcW w:w="4708" w:type="dxa"/>
          </w:tcPr>
          <w:p w14:paraId="45D93131" w14:textId="77777777" w:rsidR="00C3098E" w:rsidRDefault="00FE15ED">
            <w:pPr>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Предмет, к которому проект имеет отношение</w:t>
            </w:r>
          </w:p>
        </w:tc>
        <w:tc>
          <w:tcPr>
            <w:tcW w:w="4709" w:type="dxa"/>
          </w:tcPr>
          <w:p w14:paraId="3840FF17" w14:textId="77777777" w:rsidR="00C3098E" w:rsidRDefault="00FE15ED">
            <w:pPr>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Психология</w:t>
            </w:r>
          </w:p>
        </w:tc>
      </w:tr>
      <w:tr w:rsidR="00C3098E" w14:paraId="621D3ACD" w14:textId="77777777">
        <w:trPr>
          <w:trHeight w:val="1413"/>
        </w:trPr>
        <w:tc>
          <w:tcPr>
            <w:tcW w:w="4708" w:type="dxa"/>
          </w:tcPr>
          <w:p w14:paraId="42DE0AFC" w14:textId="77777777" w:rsidR="00C3098E" w:rsidRDefault="00FE15ED">
            <w:pPr>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Тип проекта</w:t>
            </w:r>
          </w:p>
        </w:tc>
        <w:tc>
          <w:tcPr>
            <w:tcW w:w="4709" w:type="dxa"/>
          </w:tcPr>
          <w:p w14:paraId="5B583605" w14:textId="77777777" w:rsidR="00C3098E" w:rsidRDefault="00FE15ED">
            <w:pPr>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Исследовательский </w:t>
            </w:r>
          </w:p>
        </w:tc>
      </w:tr>
      <w:tr w:rsidR="00C3098E" w14:paraId="5E37BA65" w14:textId="77777777">
        <w:trPr>
          <w:trHeight w:val="1451"/>
        </w:trPr>
        <w:tc>
          <w:tcPr>
            <w:tcW w:w="4708" w:type="dxa"/>
          </w:tcPr>
          <w:p w14:paraId="1665B446" w14:textId="77777777" w:rsidR="00C3098E" w:rsidRDefault="00FE15ED">
            <w:pPr>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Сроки реализации проекта</w:t>
            </w:r>
          </w:p>
        </w:tc>
        <w:tc>
          <w:tcPr>
            <w:tcW w:w="4709" w:type="dxa"/>
          </w:tcPr>
          <w:p w14:paraId="56C1A730" w14:textId="77777777" w:rsidR="00C3098E" w:rsidRDefault="00FE15ED">
            <w:pPr>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2023-2024</w:t>
            </w:r>
          </w:p>
        </w:tc>
      </w:tr>
    </w:tbl>
    <w:p w14:paraId="1AF6AC5B" w14:textId="77777777" w:rsidR="00C3098E" w:rsidRDefault="00C3098E">
      <w:pPr>
        <w:rPr>
          <w:rFonts w:ascii="Times New Roman" w:hAnsi="Times New Roman" w:cs="Times New Roman"/>
          <w:b/>
          <w:sz w:val="28"/>
          <w:szCs w:val="28"/>
        </w:rPr>
      </w:pPr>
    </w:p>
    <w:p w14:paraId="043ED59C" w14:textId="77777777" w:rsidR="00C3098E" w:rsidRDefault="00C3098E">
      <w:pPr>
        <w:rPr>
          <w:rFonts w:ascii="Times New Roman" w:hAnsi="Times New Roman" w:cs="Times New Roman"/>
          <w:b/>
          <w:sz w:val="28"/>
          <w:szCs w:val="28"/>
        </w:rPr>
      </w:pPr>
    </w:p>
    <w:p w14:paraId="79957E23" w14:textId="77777777" w:rsidR="00C3098E" w:rsidRDefault="00C3098E">
      <w:pPr>
        <w:pStyle w:val="ac"/>
        <w:jc w:val="center"/>
        <w:rPr>
          <w:rFonts w:ascii="Times New Roman" w:hAnsi="Times New Roman" w:cs="Times New Roman"/>
          <w:b/>
          <w:sz w:val="28"/>
          <w:szCs w:val="28"/>
        </w:rPr>
      </w:pPr>
    </w:p>
    <w:p w14:paraId="7714F4F4" w14:textId="77777777" w:rsidR="00C3098E" w:rsidRDefault="00FE15ED">
      <w:pPr>
        <w:pStyle w:val="ac"/>
        <w:jc w:val="center"/>
        <w:rPr>
          <w:rFonts w:ascii="Times New Roman" w:hAnsi="Times New Roman" w:cs="Times New Roman"/>
          <w:sz w:val="32"/>
          <w:szCs w:val="32"/>
        </w:rPr>
      </w:pPr>
      <w:r>
        <w:rPr>
          <w:rFonts w:ascii="Times New Roman" w:hAnsi="Times New Roman" w:cs="Times New Roman"/>
          <w:sz w:val="32"/>
          <w:szCs w:val="32"/>
        </w:rPr>
        <w:t>Содержание</w:t>
      </w:r>
    </w:p>
    <w:p w14:paraId="7A0638BC" w14:textId="77777777" w:rsidR="00C3098E" w:rsidRDefault="00C3098E">
      <w:pPr>
        <w:pStyle w:val="ac"/>
        <w:jc w:val="center"/>
        <w:rPr>
          <w:rFonts w:ascii="Times New Roman" w:hAnsi="Times New Roman" w:cs="Times New Roman"/>
          <w:b/>
          <w:sz w:val="28"/>
          <w:szCs w:val="28"/>
        </w:rPr>
      </w:pPr>
    </w:p>
    <w:p w14:paraId="5BBB8D7D" w14:textId="77777777" w:rsidR="00C3098E" w:rsidRDefault="00FE15ED">
      <w:pPr>
        <w:pStyle w:val="ac"/>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Введение……………………………………………………………………………4</w:t>
      </w:r>
    </w:p>
    <w:p w14:paraId="452FE4BA" w14:textId="77777777" w:rsidR="00C3098E" w:rsidRDefault="00FE15ED">
      <w:pPr>
        <w:pStyle w:val="ac"/>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Глава 1. Теоретическая часть…………………………………..............................8</w:t>
      </w:r>
    </w:p>
    <w:p w14:paraId="5966981F" w14:textId="77777777" w:rsidR="00C3098E" w:rsidRDefault="00FE15ED">
      <w:pPr>
        <w:pStyle w:val="ac"/>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ab/>
        <w:t>1.1 Особенности семьи в прошлом………………………………………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8</w:t>
      </w:r>
    </w:p>
    <w:p w14:paraId="4FE6D452" w14:textId="77777777" w:rsidR="00C3098E" w:rsidRDefault="00FE15ED">
      <w:pPr>
        <w:pStyle w:val="ac"/>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ab/>
        <w:t xml:space="preserve">1.2 </w:t>
      </w:r>
      <w:r>
        <w:rPr>
          <w:rFonts w:ascii="Times New Roman" w:hAnsi="Times New Roman" w:cs="Times New Roman"/>
          <w:color w:val="000000" w:themeColor="text1"/>
          <w:sz w:val="28"/>
          <w:szCs w:val="28"/>
        </w:rPr>
        <w:t>Особенности современной семьи…………………………………………13</w:t>
      </w:r>
    </w:p>
    <w:p w14:paraId="656C3FAE" w14:textId="77777777" w:rsidR="00C3098E" w:rsidRDefault="00FE15ED">
      <w:pPr>
        <w:pStyle w:val="ac"/>
        <w:spacing w:line="360" w:lineRule="auto"/>
        <w:ind w:left="-284"/>
        <w:jc w:val="both"/>
        <w:rPr>
          <w:rFonts w:ascii="Times New Roman" w:hAnsi="Times New Roman" w:cs="Times New Roman"/>
          <w:color w:val="000000" w:themeColor="text1"/>
          <w:sz w:val="28"/>
          <w:szCs w:val="28"/>
        </w:rPr>
      </w:pPr>
      <w:r>
        <w:rPr>
          <w:rFonts w:ascii="Times New Roman" w:hAnsi="Times New Roman" w:cs="Times New Roman"/>
          <w:sz w:val="28"/>
          <w:szCs w:val="28"/>
        </w:rPr>
        <w:t>Глава 2. Практическая часть…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Pr>
          <w:rFonts w:ascii="Times New Roman" w:hAnsi="Times New Roman" w:cs="Times New Roman"/>
          <w:color w:val="000000" w:themeColor="text1"/>
          <w:sz w:val="28"/>
          <w:szCs w:val="28"/>
        </w:rPr>
        <w:t>…………..........................................21</w:t>
      </w:r>
    </w:p>
    <w:p w14:paraId="04D3D3A7" w14:textId="77777777" w:rsidR="00C3098E" w:rsidRDefault="00FE15ED">
      <w:pPr>
        <w:pStyle w:val="ac"/>
        <w:spacing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2.1 Анкетирование………………………………………………………</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.21</w:t>
      </w:r>
    </w:p>
    <w:p w14:paraId="4D6B4E30" w14:textId="77777777" w:rsidR="00C3098E" w:rsidRDefault="00FE15ED">
      <w:pPr>
        <w:pStyle w:val="ac"/>
        <w:spacing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2.2 Результаты анкетирования…...……………………………………………23</w:t>
      </w:r>
    </w:p>
    <w:p w14:paraId="28A35AD6" w14:textId="77777777" w:rsidR="00C3098E" w:rsidRDefault="00FE15ED">
      <w:pPr>
        <w:pStyle w:val="ac"/>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.27</w:t>
      </w:r>
    </w:p>
    <w:p w14:paraId="1DE07D97" w14:textId="77777777" w:rsidR="00C3098E" w:rsidRDefault="00FE15ED">
      <w:pPr>
        <w:pStyle w:val="ac"/>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Список литературы…………………………………………………………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31</w:t>
      </w:r>
    </w:p>
    <w:p w14:paraId="483EC606" w14:textId="77777777" w:rsidR="00C3098E" w:rsidRDefault="00FE15ED">
      <w:pPr>
        <w:pStyle w:val="ac"/>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32</w:t>
      </w:r>
    </w:p>
    <w:p w14:paraId="2B3FA88D" w14:textId="77777777" w:rsidR="00C3098E" w:rsidRDefault="00C3098E">
      <w:pPr>
        <w:pStyle w:val="ac"/>
        <w:jc w:val="center"/>
        <w:rPr>
          <w:rFonts w:ascii="Times New Roman" w:hAnsi="Times New Roman" w:cs="Times New Roman"/>
          <w:b/>
          <w:sz w:val="28"/>
          <w:szCs w:val="28"/>
        </w:rPr>
      </w:pPr>
    </w:p>
    <w:p w14:paraId="4431F0EE" w14:textId="77777777" w:rsidR="00C3098E" w:rsidRDefault="00C3098E">
      <w:pPr>
        <w:pStyle w:val="ac"/>
        <w:jc w:val="center"/>
        <w:rPr>
          <w:rFonts w:ascii="Times New Roman" w:hAnsi="Times New Roman" w:cs="Times New Roman"/>
          <w:b/>
          <w:sz w:val="28"/>
          <w:szCs w:val="28"/>
        </w:rPr>
      </w:pPr>
    </w:p>
    <w:p w14:paraId="4AF4ADC8" w14:textId="77777777" w:rsidR="00C3098E" w:rsidRDefault="00C3098E">
      <w:pPr>
        <w:pStyle w:val="ac"/>
        <w:jc w:val="center"/>
        <w:rPr>
          <w:rFonts w:ascii="Times New Roman" w:hAnsi="Times New Roman" w:cs="Times New Roman"/>
          <w:b/>
          <w:sz w:val="28"/>
          <w:szCs w:val="28"/>
        </w:rPr>
      </w:pPr>
    </w:p>
    <w:p w14:paraId="27BBAAE6" w14:textId="77777777" w:rsidR="00C3098E" w:rsidRDefault="00C3098E">
      <w:pPr>
        <w:pStyle w:val="ac"/>
        <w:jc w:val="center"/>
        <w:rPr>
          <w:rFonts w:ascii="Times New Roman" w:hAnsi="Times New Roman" w:cs="Times New Roman"/>
          <w:b/>
          <w:sz w:val="28"/>
          <w:szCs w:val="28"/>
        </w:rPr>
      </w:pPr>
    </w:p>
    <w:p w14:paraId="6597F9D7" w14:textId="77777777" w:rsidR="00C3098E" w:rsidRDefault="00C3098E">
      <w:pPr>
        <w:pStyle w:val="ac"/>
        <w:jc w:val="center"/>
        <w:rPr>
          <w:rFonts w:ascii="Times New Roman" w:hAnsi="Times New Roman" w:cs="Times New Roman"/>
          <w:b/>
          <w:sz w:val="28"/>
          <w:szCs w:val="28"/>
        </w:rPr>
      </w:pPr>
    </w:p>
    <w:p w14:paraId="1258A777" w14:textId="77777777" w:rsidR="00C3098E" w:rsidRDefault="00C3098E">
      <w:pPr>
        <w:pStyle w:val="ac"/>
        <w:rPr>
          <w:rFonts w:ascii="Times New Roman" w:hAnsi="Times New Roman" w:cs="Times New Roman"/>
          <w:b/>
          <w:sz w:val="28"/>
          <w:szCs w:val="28"/>
        </w:rPr>
      </w:pPr>
    </w:p>
    <w:p w14:paraId="6E1D4B75" w14:textId="77777777" w:rsidR="00C3098E" w:rsidRDefault="00C3098E">
      <w:pPr>
        <w:pStyle w:val="ac"/>
        <w:rPr>
          <w:rFonts w:ascii="Times New Roman" w:hAnsi="Times New Roman" w:cs="Times New Roman"/>
          <w:b/>
          <w:sz w:val="28"/>
          <w:szCs w:val="28"/>
        </w:rPr>
      </w:pPr>
    </w:p>
    <w:p w14:paraId="74E4AF6D" w14:textId="77777777" w:rsidR="00C3098E" w:rsidRDefault="00C3098E">
      <w:pPr>
        <w:pStyle w:val="ac"/>
        <w:rPr>
          <w:rFonts w:ascii="Times New Roman" w:hAnsi="Times New Roman" w:cs="Times New Roman"/>
          <w:b/>
          <w:sz w:val="28"/>
          <w:szCs w:val="28"/>
        </w:rPr>
      </w:pPr>
    </w:p>
    <w:p w14:paraId="042AE668" w14:textId="77777777" w:rsidR="00C3098E" w:rsidRDefault="00C3098E">
      <w:pPr>
        <w:pStyle w:val="ac"/>
        <w:rPr>
          <w:rFonts w:ascii="Times New Roman" w:hAnsi="Times New Roman" w:cs="Times New Roman"/>
          <w:sz w:val="28"/>
          <w:szCs w:val="28"/>
        </w:rPr>
      </w:pPr>
    </w:p>
    <w:p w14:paraId="7CD5D65B" w14:textId="77777777" w:rsidR="00C3098E" w:rsidRDefault="00C3098E">
      <w:pPr>
        <w:pStyle w:val="ac"/>
        <w:rPr>
          <w:rFonts w:ascii="Times New Roman" w:hAnsi="Times New Roman" w:cs="Times New Roman"/>
          <w:sz w:val="28"/>
          <w:szCs w:val="28"/>
        </w:rPr>
      </w:pPr>
    </w:p>
    <w:p w14:paraId="328D5234" w14:textId="77777777" w:rsidR="00C3098E" w:rsidRDefault="00C3098E">
      <w:pPr>
        <w:pStyle w:val="ac"/>
        <w:rPr>
          <w:rFonts w:ascii="Times New Roman" w:hAnsi="Times New Roman" w:cs="Times New Roman"/>
          <w:b/>
          <w:sz w:val="28"/>
          <w:szCs w:val="28"/>
        </w:rPr>
      </w:pPr>
    </w:p>
    <w:p w14:paraId="72975327" w14:textId="77777777" w:rsidR="00C3098E" w:rsidRDefault="00C3098E">
      <w:pPr>
        <w:pStyle w:val="ac"/>
        <w:rPr>
          <w:rFonts w:ascii="Times New Roman" w:hAnsi="Times New Roman" w:cs="Times New Roman"/>
          <w:b/>
          <w:sz w:val="28"/>
          <w:szCs w:val="28"/>
        </w:rPr>
      </w:pPr>
    </w:p>
    <w:p w14:paraId="325DFD33" w14:textId="77777777" w:rsidR="00C3098E" w:rsidRDefault="00C3098E">
      <w:pPr>
        <w:pStyle w:val="ac"/>
        <w:rPr>
          <w:rFonts w:ascii="Times New Roman" w:hAnsi="Times New Roman" w:cs="Times New Roman"/>
          <w:b/>
          <w:sz w:val="28"/>
          <w:szCs w:val="28"/>
        </w:rPr>
      </w:pPr>
    </w:p>
    <w:p w14:paraId="5AC75515" w14:textId="77777777" w:rsidR="00C3098E" w:rsidRDefault="00C3098E">
      <w:pPr>
        <w:pStyle w:val="ac"/>
        <w:rPr>
          <w:rFonts w:ascii="Times New Roman" w:hAnsi="Times New Roman" w:cs="Times New Roman"/>
          <w:b/>
          <w:sz w:val="28"/>
          <w:szCs w:val="28"/>
        </w:rPr>
      </w:pPr>
    </w:p>
    <w:p w14:paraId="2C17F261" w14:textId="77777777" w:rsidR="00C3098E" w:rsidRDefault="00C3098E">
      <w:pPr>
        <w:pStyle w:val="ac"/>
        <w:rPr>
          <w:rFonts w:ascii="Times New Roman" w:hAnsi="Times New Roman" w:cs="Times New Roman"/>
          <w:b/>
          <w:sz w:val="28"/>
          <w:szCs w:val="28"/>
        </w:rPr>
      </w:pPr>
    </w:p>
    <w:p w14:paraId="2DBA2E5C" w14:textId="77777777" w:rsidR="00C3098E" w:rsidRDefault="00C3098E">
      <w:pPr>
        <w:jc w:val="center"/>
        <w:rPr>
          <w:rFonts w:ascii="Times New Roman" w:hAnsi="Times New Roman" w:cs="Times New Roman"/>
          <w:b/>
          <w:sz w:val="28"/>
          <w:szCs w:val="28"/>
        </w:rPr>
      </w:pPr>
    </w:p>
    <w:p w14:paraId="5A913EF6" w14:textId="77777777" w:rsidR="00C3098E" w:rsidRDefault="00C3098E">
      <w:pPr>
        <w:jc w:val="center"/>
        <w:rPr>
          <w:rFonts w:ascii="Times New Roman" w:hAnsi="Times New Roman" w:cs="Times New Roman"/>
          <w:b/>
          <w:sz w:val="28"/>
          <w:szCs w:val="28"/>
        </w:rPr>
      </w:pPr>
    </w:p>
    <w:p w14:paraId="11293E69" w14:textId="77777777" w:rsidR="00C3098E" w:rsidRDefault="00C3098E">
      <w:pPr>
        <w:jc w:val="center"/>
        <w:rPr>
          <w:rFonts w:ascii="Times New Roman" w:hAnsi="Times New Roman" w:cs="Times New Roman"/>
          <w:b/>
          <w:sz w:val="28"/>
          <w:szCs w:val="28"/>
        </w:rPr>
      </w:pPr>
    </w:p>
    <w:p w14:paraId="764BE9DB" w14:textId="77777777" w:rsidR="00C3098E" w:rsidRDefault="00C3098E">
      <w:pPr>
        <w:rPr>
          <w:rFonts w:ascii="Times New Roman" w:hAnsi="Times New Roman" w:cs="Times New Roman"/>
          <w:b/>
          <w:sz w:val="28"/>
          <w:szCs w:val="28"/>
        </w:rPr>
      </w:pPr>
    </w:p>
    <w:p w14:paraId="59575ABD" w14:textId="77777777" w:rsidR="00C3098E" w:rsidRDefault="00C3098E">
      <w:pPr>
        <w:pStyle w:val="ac"/>
        <w:jc w:val="center"/>
        <w:rPr>
          <w:rFonts w:ascii="Times New Roman" w:hAnsi="Times New Roman" w:cs="Times New Roman"/>
          <w:b/>
          <w:sz w:val="28"/>
          <w:szCs w:val="28"/>
        </w:rPr>
      </w:pPr>
    </w:p>
    <w:p w14:paraId="0740D8F5" w14:textId="77777777" w:rsidR="00C3098E" w:rsidRDefault="00FE15ED">
      <w:pPr>
        <w:pStyle w:val="ac"/>
        <w:jc w:val="center"/>
        <w:rPr>
          <w:rFonts w:ascii="Times New Roman" w:hAnsi="Times New Roman" w:cs="Times New Roman"/>
          <w:sz w:val="32"/>
          <w:szCs w:val="32"/>
        </w:rPr>
      </w:pPr>
      <w:r>
        <w:rPr>
          <w:rFonts w:ascii="Times New Roman" w:hAnsi="Times New Roman" w:cs="Times New Roman"/>
          <w:sz w:val="32"/>
          <w:szCs w:val="32"/>
        </w:rPr>
        <w:lastRenderedPageBreak/>
        <w:t>Введение</w:t>
      </w:r>
    </w:p>
    <w:p w14:paraId="5DCFEFBE" w14:textId="77777777" w:rsidR="00C3098E" w:rsidRDefault="00FE15E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психологии семью рассматривают, как основанную на браке малую группу, члены которой объединены совместным проживанием и ведением домашнего хозяйства, эмоциональной связью и определенными обязанностями по отношению друг к другу. </w:t>
      </w:r>
    </w:p>
    <w:p w14:paraId="0D2D2378" w14:textId="77777777" w:rsidR="00C3098E" w:rsidRDefault="00FE15E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современном обществе все больше возрастает роль и ответственность семьи за воспитание детей. Сегодня это не только моральный долг родителей, но и их право и главная обязанность, закрепленные Семейным Кодексом Российской Федерации. Такое право предоставляет родителям возможность воспитывать своих детей, исходя из личных убеждений, прибегая к помощи любых средств и методов, выбранных по своему усмотрению. С точки зрения закона, эти средства и методы должны быть приемлемыми и отвечать интересам ребенка.</w:t>
      </w:r>
    </w:p>
    <w:p w14:paraId="17B66519" w14:textId="77777777" w:rsidR="00C3098E" w:rsidRDefault="00FE15E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Семья – важнейший институт социализации детей, представляющий собой персональную среду их жизни и развития; разновозрастный коллектив, членом которого ребенок становится с первого дня своего существования. Коллектив семьи, объединенный обычаями и традициями, имеет свою сложную структуру, объединенную системой отношений, которые определяют психологический климат семьи. В этом климате развивается личность ребенка: формируется его восприятие мира, окружающих и себя; он приобретает знания, умения, навыки в разных областях, в первую очередь в общении; формируются основы нравственного самосознания. Образовательное же учреждение приобщает ребенка к ценностям, господствующим в данном обществе. Приобретая в образовательном учреждении знания, ребенок не просто развивается, а адаптируется к жизни в обществе. </w:t>
      </w:r>
    </w:p>
    <w:p w14:paraId="4B5133E4" w14:textId="77777777" w:rsidR="00C3098E" w:rsidRDefault="00FE15E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Важным показателем комфортности семейного психологического климата выступает качество семейных отношений, в том числе детско-</w:t>
      </w:r>
      <w:r>
        <w:rPr>
          <w:rFonts w:ascii="Times New Roman" w:hAnsi="Times New Roman" w:cs="Times New Roman"/>
          <w:sz w:val="28"/>
          <w:szCs w:val="28"/>
        </w:rPr>
        <w:lastRenderedPageBreak/>
        <w:t xml:space="preserve">родительских, как одной из определяющих направляющих личностного развития ребенка. Характер и направления семейного воспитания определяют стиль семейного воспитания и тип семейных взаимоотношений. </w:t>
      </w:r>
    </w:p>
    <w:p w14:paraId="05409A6F" w14:textId="77777777" w:rsidR="00C3098E" w:rsidRDefault="00FE15E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На протяжении всех исторических эпох менялись взгляды людей на то, каким должен быть брак, семейные отношения, любовь, какую роль они играют в жизни людей. Одна из наиболее актуальных задач исторической науки, состоит в том, чтобы выявить изменения представлений о той или иной проблеме и показать каким образом переосмысливаются совокупность человеческих радостей и горестей. Исходя их этого, можно понять основные мотивы, которые побуждают молодых людей спешить или, наоборот, не спешить с браком, сохранять или не сохранять супружескую верность, выбирать свое положение в браке или оставаться холостяком. Сегодня мы считаем, что семья – одна из величайших ценностей человечества. Именно в семье начинается социализация человека, именно там ребенок осваивает первые отношения, ценности, правила общества. Семья и семейные ценности – это два понятия, которые не могут существовать друг без друга. Семейные ценности теряют свое значение, если не будет семьи. А семья не имеет возможности существовать без основополагающих принципов, которые смогут сохранить ее целостность и духовное здоровье. Семейные ценности – это отношение человека к человеку, насыщенные любовью и заботой. Мужчина и женщина, создавая союз, дают ему что-то новое, и все это совместно основывает ту базу семейных отношений, в которой будут рождаться, и расти их дети. Семейные ценности (также традиционные семейные ценности) – созданное в обществе объединение понятий о семье, влияющее на выбор семейных целей, способов устройства жизнедеятельности и взаимодействия </w:t>
      </w:r>
    </w:p>
    <w:p w14:paraId="1A713751" w14:textId="77777777" w:rsidR="00C3098E" w:rsidRDefault="00FE15E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Возникновение института семьи и брака ученые объясняют необходимостью регулирования отношений между полами. Сторонники другой точки зрения утверждают, что институт семьи возник для </w:t>
      </w:r>
      <w:r>
        <w:rPr>
          <w:rFonts w:ascii="Times New Roman" w:hAnsi="Times New Roman" w:cs="Times New Roman"/>
          <w:sz w:val="28"/>
          <w:szCs w:val="28"/>
        </w:rPr>
        <w:lastRenderedPageBreak/>
        <w:t xml:space="preserve">регулирования отношений как между супругами, так и между родителями и их детьми. Хотя существует многочисленное разнообразие взаимоотношений мужчин и женщин, семья является одним из наиболее устойчивых общественных институтов. Меняясь со временем, она приспосабливается у разных народов и в разные времена к запросам самой жизни. </w:t>
      </w:r>
    </w:p>
    <w:p w14:paraId="0463F19A" w14:textId="77777777" w:rsidR="00C3098E" w:rsidRDefault="00FE15E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изучение процессов возникновения и становления института семьи остается актуальным и сегодня. Ученым по-прежнему интересно, какую роль в жизни общества играет семья, как социальный институт. Изучение семьи является непрерывным процессом, так как семейные отношения изменяются вместе с обществом.</w:t>
      </w:r>
    </w:p>
    <w:p w14:paraId="093845E3" w14:textId="77777777" w:rsidR="00C3098E" w:rsidRDefault="00FE15ED">
      <w:pPr>
        <w:spacing w:line="360" w:lineRule="auto"/>
        <w:jc w:val="both"/>
        <w:rPr>
          <w:rFonts w:ascii="Times New Roman" w:hAnsi="Times New Roman" w:cs="Times New Roman"/>
          <w:sz w:val="28"/>
          <w:szCs w:val="28"/>
        </w:rPr>
      </w:pPr>
      <w:r>
        <w:rPr>
          <w:rFonts w:ascii="Times New Roman" w:hAnsi="Times New Roman" w:cs="Times New Roman"/>
          <w:sz w:val="28"/>
          <w:szCs w:val="28"/>
        </w:rPr>
        <w:t>Цель проекта:</w:t>
      </w:r>
    </w:p>
    <w:p w14:paraId="4EDDDDFF" w14:textId="77777777" w:rsidR="00C3098E" w:rsidRDefault="00FE15ED">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Изучить отношения сверстников к институту семьи, определить роль семьи в современном обществе: кризис или стадия прогрессивного развития. </w:t>
      </w:r>
    </w:p>
    <w:p w14:paraId="309A52E2" w14:textId="77777777" w:rsidR="00C3098E" w:rsidRDefault="00C3098E">
      <w:pPr>
        <w:spacing w:line="360" w:lineRule="auto"/>
        <w:jc w:val="both"/>
        <w:rPr>
          <w:rFonts w:ascii="Times New Roman" w:hAnsi="Times New Roman" w:cs="Times New Roman"/>
          <w:sz w:val="28"/>
          <w:szCs w:val="28"/>
        </w:rPr>
      </w:pPr>
    </w:p>
    <w:p w14:paraId="2B6A7A60" w14:textId="77777777" w:rsidR="00C3098E" w:rsidRDefault="00FE15E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Задачи проектной работы: </w:t>
      </w:r>
    </w:p>
    <w:p w14:paraId="2EE57949" w14:textId="77777777" w:rsidR="00C3098E" w:rsidRDefault="00FE15ED">
      <w:pPr>
        <w:pStyle w:val="ac"/>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изучить различные источники информации, посвященные проблеме исследования</w:t>
      </w:r>
    </w:p>
    <w:p w14:paraId="346AB924" w14:textId="77777777" w:rsidR="00C3098E" w:rsidRDefault="00FE15ED">
      <w:pPr>
        <w:pStyle w:val="ac"/>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функции и типологию семьи, отношения на различных этапах исторического процесса</w:t>
      </w:r>
    </w:p>
    <w:p w14:paraId="7D4D68D3" w14:textId="77777777" w:rsidR="00C3098E" w:rsidRDefault="00FE15ED">
      <w:pPr>
        <w:pStyle w:val="ac"/>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разработать анкету для проведения опроса по заданной теме </w:t>
      </w:r>
    </w:p>
    <w:p w14:paraId="1DBB6330" w14:textId="77777777" w:rsidR="00C3098E" w:rsidRDefault="00FE15ED">
      <w:pPr>
        <w:pStyle w:val="ac"/>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провести анкетирование </w:t>
      </w:r>
    </w:p>
    <w:p w14:paraId="38D8D7B8" w14:textId="77777777" w:rsidR="00C3098E" w:rsidRDefault="00FE15ED">
      <w:pPr>
        <w:pStyle w:val="ac"/>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подвести итоги</w:t>
      </w:r>
    </w:p>
    <w:p w14:paraId="71D878EB" w14:textId="77777777" w:rsidR="00C3098E" w:rsidRDefault="00FE15ED">
      <w:pPr>
        <w:pStyle w:val="ac"/>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результаты</w:t>
      </w:r>
    </w:p>
    <w:p w14:paraId="18A3CFBA" w14:textId="77777777" w:rsidR="00C3098E" w:rsidRDefault="00FE15ED">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Актуальность работы</w:t>
      </w:r>
      <w:r>
        <w:rPr>
          <w:rFonts w:ascii="Times New Roman" w:hAnsi="Times New Roman" w:cs="Times New Roman"/>
          <w:sz w:val="28"/>
          <w:szCs w:val="28"/>
          <w:lang w:val="en-US"/>
        </w:rPr>
        <w:t xml:space="preserve">: </w:t>
      </w:r>
    </w:p>
    <w:p w14:paraId="5F64CBE4" w14:textId="77777777" w:rsidR="00C3098E" w:rsidRDefault="00FE15E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Актуальность темы моего исследования обусловлена тем, что семья является важнейшим институтом, имеющим решающее значение как для индивидуальной жизни человека, так и для развития общества.</w:t>
      </w:r>
    </w:p>
    <w:p w14:paraId="38EEC1F2" w14:textId="77777777" w:rsidR="00C3098E" w:rsidRDefault="00FE15ED">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современном обществе роль семьи несравнима по значимости с другими социальными институтами. Именно в семье закладываются основы нравственности человека, формируются нормы поведения, раскрывается его индивидуальный мир. Но в последнее время семья находится в кризисном состоянии, это связано с изменениями брачно-семейных отношений.</w:t>
      </w:r>
    </w:p>
    <w:p w14:paraId="3A932BC5" w14:textId="77777777" w:rsidR="00C3098E" w:rsidRDefault="00C3098E">
      <w:pPr>
        <w:spacing w:line="360" w:lineRule="auto"/>
        <w:jc w:val="both"/>
        <w:rPr>
          <w:rFonts w:ascii="Times New Roman" w:hAnsi="Times New Roman" w:cs="Times New Roman"/>
          <w:sz w:val="28"/>
          <w:szCs w:val="28"/>
        </w:rPr>
      </w:pPr>
    </w:p>
    <w:p w14:paraId="3B02E9A7" w14:textId="77777777" w:rsidR="00C3098E" w:rsidRDefault="00C3098E">
      <w:pPr>
        <w:spacing w:line="360" w:lineRule="auto"/>
        <w:jc w:val="both"/>
        <w:rPr>
          <w:rFonts w:ascii="Times New Roman" w:hAnsi="Times New Roman" w:cs="Times New Roman"/>
          <w:b/>
          <w:sz w:val="28"/>
          <w:szCs w:val="28"/>
        </w:rPr>
      </w:pPr>
    </w:p>
    <w:p w14:paraId="79CA7146" w14:textId="77777777" w:rsidR="00C3098E" w:rsidRDefault="00C3098E">
      <w:pPr>
        <w:jc w:val="both"/>
        <w:rPr>
          <w:rFonts w:ascii="Times New Roman" w:hAnsi="Times New Roman" w:cs="Times New Roman"/>
          <w:b/>
          <w:sz w:val="28"/>
          <w:szCs w:val="28"/>
        </w:rPr>
      </w:pPr>
    </w:p>
    <w:p w14:paraId="666880D0" w14:textId="77777777" w:rsidR="00C3098E" w:rsidRDefault="00FE15ED">
      <w:pPr>
        <w:tabs>
          <w:tab w:val="left" w:pos="5808"/>
        </w:tabs>
        <w:jc w:val="both"/>
        <w:rPr>
          <w:rFonts w:ascii="Times New Roman" w:hAnsi="Times New Roman" w:cs="Times New Roman"/>
          <w:b/>
          <w:sz w:val="28"/>
          <w:szCs w:val="28"/>
        </w:rPr>
      </w:pPr>
      <w:r>
        <w:rPr>
          <w:rFonts w:ascii="Times New Roman" w:hAnsi="Times New Roman" w:cs="Times New Roman"/>
          <w:b/>
          <w:sz w:val="28"/>
          <w:szCs w:val="28"/>
        </w:rPr>
        <w:tab/>
      </w:r>
    </w:p>
    <w:p w14:paraId="5222AB77" w14:textId="77777777" w:rsidR="00C3098E" w:rsidRDefault="00C3098E">
      <w:pPr>
        <w:tabs>
          <w:tab w:val="left" w:pos="5808"/>
        </w:tabs>
        <w:jc w:val="both"/>
        <w:rPr>
          <w:rFonts w:ascii="Times New Roman" w:hAnsi="Times New Roman" w:cs="Times New Roman"/>
          <w:b/>
          <w:sz w:val="28"/>
          <w:szCs w:val="28"/>
        </w:rPr>
      </w:pPr>
    </w:p>
    <w:p w14:paraId="1718D065" w14:textId="77777777" w:rsidR="00C3098E" w:rsidRDefault="00C3098E">
      <w:pPr>
        <w:jc w:val="both"/>
        <w:rPr>
          <w:rFonts w:ascii="Times New Roman" w:hAnsi="Times New Roman" w:cs="Times New Roman"/>
          <w:b/>
          <w:sz w:val="28"/>
          <w:szCs w:val="28"/>
        </w:rPr>
      </w:pPr>
    </w:p>
    <w:p w14:paraId="2DFF7634" w14:textId="77777777" w:rsidR="00C3098E" w:rsidRDefault="00C3098E">
      <w:pPr>
        <w:jc w:val="both"/>
        <w:rPr>
          <w:rFonts w:ascii="Times New Roman" w:hAnsi="Times New Roman" w:cs="Times New Roman"/>
          <w:b/>
          <w:sz w:val="28"/>
          <w:szCs w:val="28"/>
        </w:rPr>
      </w:pPr>
    </w:p>
    <w:p w14:paraId="3C66759E" w14:textId="77777777" w:rsidR="00C3098E" w:rsidRDefault="00C3098E">
      <w:pPr>
        <w:jc w:val="both"/>
        <w:rPr>
          <w:rFonts w:ascii="Times New Roman" w:hAnsi="Times New Roman" w:cs="Times New Roman"/>
          <w:b/>
          <w:sz w:val="28"/>
          <w:szCs w:val="28"/>
        </w:rPr>
      </w:pPr>
    </w:p>
    <w:p w14:paraId="41BB083D" w14:textId="77777777" w:rsidR="00C3098E" w:rsidRDefault="00C3098E">
      <w:pPr>
        <w:jc w:val="both"/>
        <w:rPr>
          <w:rFonts w:ascii="Times New Roman" w:hAnsi="Times New Roman" w:cs="Times New Roman"/>
          <w:b/>
          <w:sz w:val="28"/>
          <w:szCs w:val="28"/>
        </w:rPr>
      </w:pPr>
    </w:p>
    <w:p w14:paraId="3F37DDD5" w14:textId="77777777" w:rsidR="00C3098E" w:rsidRDefault="00C3098E">
      <w:pPr>
        <w:jc w:val="both"/>
        <w:rPr>
          <w:rFonts w:ascii="Times New Roman" w:hAnsi="Times New Roman" w:cs="Times New Roman"/>
          <w:b/>
          <w:sz w:val="28"/>
          <w:szCs w:val="28"/>
        </w:rPr>
      </w:pPr>
    </w:p>
    <w:p w14:paraId="5D460DC4" w14:textId="77777777" w:rsidR="00C3098E" w:rsidRDefault="00C3098E">
      <w:pPr>
        <w:jc w:val="both"/>
        <w:rPr>
          <w:rFonts w:ascii="Times New Roman" w:hAnsi="Times New Roman" w:cs="Times New Roman"/>
          <w:b/>
          <w:sz w:val="28"/>
          <w:szCs w:val="28"/>
        </w:rPr>
      </w:pPr>
    </w:p>
    <w:p w14:paraId="638B0CCA" w14:textId="77777777" w:rsidR="00C3098E" w:rsidRDefault="00C3098E">
      <w:pPr>
        <w:jc w:val="both"/>
        <w:rPr>
          <w:rFonts w:ascii="Times New Roman" w:hAnsi="Times New Roman" w:cs="Times New Roman"/>
          <w:b/>
          <w:sz w:val="28"/>
          <w:szCs w:val="28"/>
        </w:rPr>
      </w:pPr>
    </w:p>
    <w:p w14:paraId="6876937F" w14:textId="77777777" w:rsidR="00C3098E" w:rsidRDefault="00C3098E">
      <w:pPr>
        <w:jc w:val="both"/>
        <w:rPr>
          <w:rFonts w:ascii="Times New Roman" w:hAnsi="Times New Roman" w:cs="Times New Roman"/>
          <w:b/>
          <w:sz w:val="28"/>
          <w:szCs w:val="28"/>
        </w:rPr>
      </w:pPr>
    </w:p>
    <w:p w14:paraId="2805617B" w14:textId="77777777" w:rsidR="00C3098E" w:rsidRDefault="00C3098E">
      <w:pPr>
        <w:jc w:val="both"/>
        <w:rPr>
          <w:rFonts w:ascii="Times New Roman" w:hAnsi="Times New Roman" w:cs="Times New Roman"/>
          <w:b/>
          <w:sz w:val="28"/>
          <w:szCs w:val="28"/>
        </w:rPr>
      </w:pPr>
    </w:p>
    <w:p w14:paraId="71796633" w14:textId="77777777" w:rsidR="00C3098E" w:rsidRDefault="00C3098E">
      <w:pPr>
        <w:jc w:val="both"/>
        <w:rPr>
          <w:rFonts w:ascii="Times New Roman" w:hAnsi="Times New Roman" w:cs="Times New Roman"/>
          <w:b/>
          <w:sz w:val="28"/>
          <w:szCs w:val="28"/>
        </w:rPr>
      </w:pPr>
    </w:p>
    <w:p w14:paraId="5952AD69" w14:textId="77777777" w:rsidR="00C3098E" w:rsidRDefault="00C3098E">
      <w:pPr>
        <w:jc w:val="both"/>
        <w:rPr>
          <w:rFonts w:ascii="Times New Roman" w:hAnsi="Times New Roman" w:cs="Times New Roman"/>
          <w:b/>
          <w:sz w:val="28"/>
          <w:szCs w:val="28"/>
        </w:rPr>
      </w:pPr>
    </w:p>
    <w:p w14:paraId="53D36AC9" w14:textId="77777777" w:rsidR="00C3098E" w:rsidRDefault="00C3098E">
      <w:pPr>
        <w:spacing w:line="360" w:lineRule="auto"/>
        <w:jc w:val="both"/>
        <w:rPr>
          <w:rFonts w:ascii="Times New Roman" w:hAnsi="Times New Roman" w:cs="Times New Roman"/>
          <w:b/>
          <w:sz w:val="28"/>
          <w:szCs w:val="28"/>
        </w:rPr>
      </w:pPr>
    </w:p>
    <w:p w14:paraId="70B49275" w14:textId="77777777" w:rsidR="00C3098E" w:rsidRDefault="00FE15ED">
      <w:pPr>
        <w:pStyle w:val="ac"/>
        <w:spacing w:line="360" w:lineRule="auto"/>
        <w:jc w:val="center"/>
        <w:rPr>
          <w:rFonts w:ascii="Times New Roman" w:hAnsi="Times New Roman" w:cs="Times New Roman"/>
          <w:sz w:val="32"/>
          <w:szCs w:val="32"/>
        </w:rPr>
      </w:pPr>
      <w:r>
        <w:rPr>
          <w:rFonts w:ascii="Times New Roman" w:hAnsi="Times New Roman" w:cs="Times New Roman"/>
          <w:sz w:val="32"/>
          <w:szCs w:val="32"/>
        </w:rPr>
        <w:lastRenderedPageBreak/>
        <w:t>Глава 1. Теоретическая часть</w:t>
      </w:r>
    </w:p>
    <w:p w14:paraId="5A6392DB" w14:textId="77777777" w:rsidR="00C3098E" w:rsidRDefault="00FE15ED">
      <w:pPr>
        <w:pStyle w:val="1"/>
        <w:spacing w:line="360" w:lineRule="auto"/>
        <w:rPr>
          <w:b w:val="0"/>
          <w:color w:val="000000" w:themeColor="text1"/>
          <w:sz w:val="28"/>
          <w:szCs w:val="28"/>
        </w:rPr>
      </w:pPr>
      <w:r>
        <w:rPr>
          <w:b w:val="0"/>
          <w:color w:val="000000" w:themeColor="text1"/>
          <w:sz w:val="28"/>
          <w:szCs w:val="28"/>
        </w:rPr>
        <w:t>1.1 Особенности семьи в прошлом (18-19 вв.)</w:t>
      </w:r>
    </w:p>
    <w:p w14:paraId="3905BB3E"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Семья – основа общества, изменение исторических условий не может не отразиться на ней. Моё внимание семья привлекла в связи с тем, что одна из главнейших ее функций не только воспроизводство населения, но и формирование духовно-нравственных основ личности, воспитание подрастающего поколения. Можно утверждать, что благополучие социума зависит напрямую от благополучия семьи. И, вероятно, многие острые проблемы нашего времени можно несколько сгладить, если проводить грамотную политику в области семейно-брачных отношений.  </w:t>
      </w:r>
    </w:p>
    <w:p w14:paraId="2BED11A4"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XVIII-XIX вв. отличался тем, что основные глобальные изменения в экономике, политике, социальной сфере и в семье были заложены именно в это время. Попытаемся проследить, что именно изменилось и как это отразилось на системе семейных отношений. Возможно, предпринятые исследования позволят предсказать динамику современных семейно-брачных отношений, т.к. Россия конца ХХ – начала XXI вв. так же оказалась на пороге очень серьезных испытаний и коренной трансформации нравственности. Начнем с того, что в Российской империи в конце XVIII века (как и в последующем XIX в.) преобладало не городское население (более 87 %), горожане (а это в основной массе мещане, ремесленники, фабричные рабочие) в духовной сфере ориентировались на традиционные крестьянские ценности, которые изменялись очень медленно.  Дворянская среда достаточно быстро перенимала и распространяла западные новшества, однако это мало влияло на мировоззрение народа. </w:t>
      </w:r>
    </w:p>
    <w:p w14:paraId="40CA8B6F"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обратить внимание на тот факт, что именно в эпоху Петра I многие социальные группы и общины впервые соприкоснулись. Зачастую между ними складывались весьма сложные, конфликтные отношения, когда моральные нормы одной группы населения вступали в противоречия с </w:t>
      </w:r>
      <w:r>
        <w:rPr>
          <w:rFonts w:ascii="Times New Roman" w:hAnsi="Times New Roman" w:cs="Times New Roman"/>
          <w:sz w:val="28"/>
          <w:szCs w:val="28"/>
        </w:rPr>
        <w:lastRenderedPageBreak/>
        <w:t xml:space="preserve">нормами другой группы и, если нарушение нравственных устоев внутри общины отслеживалось и достаточно сурово наказывалось, то при столкновении двух норм сделать это не всегда представлялось возможным. Многочисленные связи (экономические, торговые, юридические, семейные) способствовали размыванию прежней общины и трансформации традиций. Рост городов, призыв в армию, увеличение промыслов привели в конечном итоге к появлению новых поведенческих норм и изменению традиционных стереотипов поведения. Вероятно, нужно принимать во внимание следующие обстоятельства: реформы Петра I сдвинули с насиженных мест огромное количество народа. Только в 1704 г. и только в Петербург вызвали до 40 тысяч работных людей из различных губерний. Создание армии, строительство новых городов, мануфактур и заводов тоже требовало огромных людских ресурсов. Отправлявшиеся в путь (не всегда добровольно, но в силу обстоятельств), тем не менее, должны были обладать специфическими чертами характера. По крайней мере, предполагалась внутренняя готовность отказаться от привычной жизни, где все знакомо, близко и безопасно; некий авантюризм и рискованность. Зачастую жизнь этих людей на новом месте в новых условиях в тесном соприкосновении с носителями иной культурной традиции размывала привычные ориентиры и традиционные моральные ценности.  </w:t>
      </w:r>
    </w:p>
    <w:p w14:paraId="3553E669"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Уже в 18 веке происходили случаи немыслимые в традиционном обществе. Так, например, в 1762 г. зафиксирован следующий факт: </w:t>
      </w:r>
      <w:proofErr w:type="spellStart"/>
      <w:r>
        <w:rPr>
          <w:rFonts w:ascii="Times New Roman" w:hAnsi="Times New Roman" w:cs="Times New Roman"/>
          <w:sz w:val="28"/>
          <w:szCs w:val="28"/>
        </w:rPr>
        <w:t>Бежечанин</w:t>
      </w:r>
      <w:proofErr w:type="spellEnd"/>
      <w:r>
        <w:rPr>
          <w:rFonts w:ascii="Times New Roman" w:hAnsi="Times New Roman" w:cs="Times New Roman"/>
          <w:sz w:val="28"/>
          <w:szCs w:val="28"/>
        </w:rPr>
        <w:t xml:space="preserve"> Илья Самохвалов, «взятый у жены своей по христианскому обычаю крест употребил в подарок за </w:t>
      </w:r>
      <w:proofErr w:type="spellStart"/>
      <w:r>
        <w:rPr>
          <w:rFonts w:ascii="Times New Roman" w:hAnsi="Times New Roman" w:cs="Times New Roman"/>
          <w:sz w:val="28"/>
          <w:szCs w:val="28"/>
        </w:rPr>
        <w:t>блудодеяние</w:t>
      </w:r>
      <w:proofErr w:type="spellEnd"/>
      <w:r>
        <w:rPr>
          <w:rFonts w:ascii="Times New Roman" w:hAnsi="Times New Roman" w:cs="Times New Roman"/>
          <w:sz w:val="28"/>
          <w:szCs w:val="28"/>
        </w:rPr>
        <w:t xml:space="preserve">», т.е. расплатился с проституткой крестом, полученным от жены при венчании. По крайней мере донос на него поступил от купца Степана Дегтярева, который будучи в кабаке «для питья вина и пива» узнал об этом безобразии от купца Тимофея Сажина. (Даже если это и пьяное хвастовство, то случай весьма показательный). Позже героя наказали плетьми и отправили в армию, не за блуд, а за побег из-под ареста, участие в кабацких драках и т.п. При этом </w:t>
      </w:r>
      <w:r>
        <w:rPr>
          <w:rFonts w:ascii="Times New Roman" w:hAnsi="Times New Roman" w:cs="Times New Roman"/>
          <w:sz w:val="28"/>
          <w:szCs w:val="28"/>
        </w:rPr>
        <w:lastRenderedPageBreak/>
        <w:t xml:space="preserve">обращают на себя внимание, что Бежецк - небольшой городок (по сути - скорее посад), и тот, имел своего рода притон, в который захаживали в основном приезжие. В этом же Бежецке в магистратской колодной избе содержали «девку Прасковью Ивановну, которая прижила блудного младенца, отравив его впоследствии зельем». Девушку то ли соблазнили, то ли изнасиловали солдаты, стоявшие в их доме на постое. Властей это не очень интересовало, их больше заботил факт убийства ребенка. Обращает на себя внимание то, что одна сторона участников данного дела – маргиналы, вырванные из привычной среды, где их поведение жестко регламентировалось традицией. Оставив в стороне эти эксцессы, рассмотрим традиционную семью. </w:t>
      </w:r>
    </w:p>
    <w:p w14:paraId="6EBB0FC0"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XVIII веке браки по большей части заключались на основе социально – экономической выгоды, хотя уже учитывались и взаимные симпатии молодых. Петр I в 1724 г. повелел «не неволить» молодых, (во всяком случае, их родители должны были перед браком клятвенно это подтверждать). Указ касался знатных особ; в крестьянской среде мнение крепостных никто не спрашивал. Да и свободных крестьян часто принуждали к созданию семьи, исходя из меркантильных соображений. Родительское благословение требовалось для вступающих в брак, иначе он воспринимался как не вполне «добропорядочный», «приличный». В идеале – брачный союз рассматривался как добровольный, хотя, вероятно, принуждение имело место и носило столь широкий характер, что Петр I указами от 1700, 1702, 1724 запрещал насильственную выдачу замуж или женитьбу. Вообще, при Петре, хотя бы в юридических документах женщине предоставлялись определенные права: с 1702 г. сама невеста имела право расторгнуть обручение, а в ряде законодательных предписаний 1696-1704 гг. о публичных празднествах вводилось обязательное участие в торжествах и лиц «женского пола». </w:t>
      </w:r>
    </w:p>
    <w:p w14:paraId="19582F24"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Брачный возраст XVIII-XIX вв. определялся и светскими и церковными властями. По положению Синода (1774 г.) девушка могла вступить в брак с 13 лет, молодой человек с 15. В 1830 г. император Николай I сдвинул нижние </w:t>
      </w:r>
      <w:r>
        <w:rPr>
          <w:rFonts w:ascii="Times New Roman" w:hAnsi="Times New Roman" w:cs="Times New Roman"/>
          <w:sz w:val="28"/>
          <w:szCs w:val="28"/>
        </w:rPr>
        <w:lastRenderedPageBreak/>
        <w:t xml:space="preserve">границы брачного возраста соответственно в 16 и 18 годам. В первую очередь вступление в брак расценивали как дело богоугодное, направленное на выполнение морального долга. «Безбрачие рассматривалось как аномалия, а холостой человек как неполноценный: «Холостой человек – полчеловека». Про холостого мужчину говорили, что он «не совершил закона, в нем </w:t>
      </w:r>
      <w:proofErr w:type="spellStart"/>
      <w:r>
        <w:rPr>
          <w:rFonts w:ascii="Times New Roman" w:hAnsi="Times New Roman" w:cs="Times New Roman"/>
          <w:sz w:val="28"/>
          <w:szCs w:val="28"/>
        </w:rPr>
        <w:t>путя</w:t>
      </w:r>
      <w:proofErr w:type="spellEnd"/>
      <w:r>
        <w:rPr>
          <w:rFonts w:ascii="Times New Roman" w:hAnsi="Times New Roman" w:cs="Times New Roman"/>
          <w:sz w:val="28"/>
          <w:szCs w:val="28"/>
        </w:rPr>
        <w:t xml:space="preserve"> нет, так, дрянь», называли </w:t>
      </w:r>
      <w:proofErr w:type="spellStart"/>
      <w:r>
        <w:rPr>
          <w:rFonts w:ascii="Times New Roman" w:hAnsi="Times New Roman" w:cs="Times New Roman"/>
          <w:sz w:val="28"/>
          <w:szCs w:val="28"/>
        </w:rPr>
        <w:t>девуном</w:t>
      </w:r>
      <w:proofErr w:type="spellEnd"/>
      <w:r>
        <w:rPr>
          <w:rFonts w:ascii="Times New Roman" w:hAnsi="Times New Roman" w:cs="Times New Roman"/>
          <w:sz w:val="28"/>
          <w:szCs w:val="28"/>
        </w:rPr>
        <w:t xml:space="preserve">, пропускным боровом, трутнем…». Старым девам доставалось не меньше. Их не только жалели, но и боялись, т.к. считали, что они могут причинить вред. Необходимость брачных уз стимулировалось так же тем, что по русскому законодательству пахотные и сенокосные угодья могли предоставляться в пользование только мужчинам, достигшим 18 лет. При этом женатый получал вдвое больше земли, чем холостой. Поэтому, иногда женили почти мальчиков. А чтобы привести в дом крепкую работницу, жену выбирали постарше. Этот факт, а еще длительное отсутствие мужа (отходничество, служба в армии) порождали явление, известное как снохачество (т.е. сожительство свекра со снохой).  </w:t>
      </w:r>
    </w:p>
    <w:p w14:paraId="67152B41"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Снохачество во второй половине XIX века было довольно распространенными явлениями. Оно зафиксировано в материалах этносоциологического опроса, проведенного в 1890-е гг. Бюро В.Н. Тенишева, в девяти губерниях (Владимирской, Вологодской, Казанской, Новгородской, Орловской, </w:t>
      </w:r>
      <w:proofErr w:type="spellStart"/>
      <w:r>
        <w:rPr>
          <w:rFonts w:ascii="Times New Roman" w:hAnsi="Times New Roman" w:cs="Times New Roman"/>
          <w:sz w:val="28"/>
          <w:szCs w:val="28"/>
        </w:rPr>
        <w:t>Пензинской</w:t>
      </w:r>
      <w:proofErr w:type="spellEnd"/>
      <w:r>
        <w:rPr>
          <w:rFonts w:ascii="Times New Roman" w:hAnsi="Times New Roman" w:cs="Times New Roman"/>
          <w:sz w:val="28"/>
          <w:szCs w:val="28"/>
        </w:rPr>
        <w:t xml:space="preserve">, Псковской, Тульской, Ярославской); упоминается в судебных материалах Архангельской, Вятской, Пермской, Тобольской губерний).  </w:t>
      </w:r>
    </w:p>
    <w:p w14:paraId="322938C7"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Случаи многоженства в народном быту, не смотря на церковные запреты, сохранялись вплоть до начала ХХ века, как правило среди крестьян – отходников или нищих, подолгу живших далеко от дома. Муж, который на стороне завел новою семью, но посылал деньги первой супруге, считался главой семьи по-прежнему. Вторая жена – </w:t>
      </w:r>
      <w:proofErr w:type="spellStart"/>
      <w:r>
        <w:rPr>
          <w:rFonts w:ascii="Times New Roman" w:hAnsi="Times New Roman" w:cs="Times New Roman"/>
          <w:sz w:val="28"/>
          <w:szCs w:val="28"/>
        </w:rPr>
        <w:t>меньшица</w:t>
      </w:r>
      <w:proofErr w:type="spellEnd"/>
      <w:r>
        <w:rPr>
          <w:rFonts w:ascii="Times New Roman" w:hAnsi="Times New Roman" w:cs="Times New Roman"/>
          <w:sz w:val="28"/>
          <w:szCs w:val="28"/>
        </w:rPr>
        <w:t>, как правило побочная, невенчанная, «</w:t>
      </w:r>
      <w:proofErr w:type="spellStart"/>
      <w:r>
        <w:rPr>
          <w:rFonts w:ascii="Times New Roman" w:hAnsi="Times New Roman" w:cs="Times New Roman"/>
          <w:sz w:val="28"/>
          <w:szCs w:val="28"/>
        </w:rPr>
        <w:t>неводимая</w:t>
      </w:r>
      <w:proofErr w:type="spellEnd"/>
      <w:r>
        <w:rPr>
          <w:rFonts w:ascii="Times New Roman" w:hAnsi="Times New Roman" w:cs="Times New Roman"/>
          <w:sz w:val="28"/>
          <w:szCs w:val="28"/>
        </w:rPr>
        <w:t xml:space="preserve">» - явление достаточно обычное, а не исключительное. Вероятно, наличие многоженства порождается не непомерным сексуальным аппетитом, а достаточно трезвым прагматичным </w:t>
      </w:r>
      <w:r>
        <w:rPr>
          <w:rFonts w:ascii="Times New Roman" w:hAnsi="Times New Roman" w:cs="Times New Roman"/>
          <w:sz w:val="28"/>
          <w:szCs w:val="28"/>
        </w:rPr>
        <w:lastRenderedPageBreak/>
        <w:t xml:space="preserve">подходом, основанным на экономической необходимости. Семья – своего рода артель или фабрика, с четкими функциями каждого и разделением труда. И если один человек не может работать (по состоянию здоровья, инвалидности, старости) его функции передают другому, которого включают в состав семьи.  </w:t>
      </w:r>
    </w:p>
    <w:p w14:paraId="7273EDCD"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Большая семья с большим количеством рабочих рук, мужских и женских, обеспечивала и возможность получения большего надела, и успешность его обработки, и освобождение некоторых членов семьи для работы на отхожих промыслах. Ценностью рабочих рук «объясняется в значительной степени признание семейных и имущественных прав за незаконнорожденными, приемышами и усыновляемыми, не смотря на презрение к их происхождению, выражающемуся в позорящих прозвищах».</w:t>
      </w:r>
    </w:p>
    <w:p w14:paraId="6476C490"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Официальный развод – крайняя мера, к ней в XVIII-XIX вв. обращались очень редко. В народе его называют «</w:t>
      </w:r>
      <w:proofErr w:type="spellStart"/>
      <w:r>
        <w:rPr>
          <w:rFonts w:ascii="Times New Roman" w:hAnsi="Times New Roman" w:cs="Times New Roman"/>
          <w:sz w:val="28"/>
          <w:szCs w:val="28"/>
        </w:rPr>
        <w:t>дельба</w:t>
      </w:r>
      <w:proofErr w:type="spellEnd"/>
      <w:r>
        <w:rPr>
          <w:rFonts w:ascii="Times New Roman" w:hAnsi="Times New Roman" w:cs="Times New Roman"/>
          <w:sz w:val="28"/>
          <w:szCs w:val="28"/>
        </w:rPr>
        <w:t xml:space="preserve">», что указывает на то, что раздел имущества – главная цель данной процедуры. По решению волостных властей, имущество отходило к тому из супругов, с кем оставались дети. В отсутствии детей жена получала назад приданое, остальное отходило мужу. Основанием для развода чаще всего были бездетность, в которой обвиняли, как правило, женщин. Инициатором развода, опять-таки, в большинстве случаев являлся супруг. Жене вменялось в обязанности сохранять семью, даже если муж избивал ее и издевался над нею. Впрочем, если жене удавалось доказать в волостном правлении факты изуверства, она могла получить развод. Однако, общественное мнение ее не одобряло. Статус разведенной женщины был крайне низким, ее называли брошенкой, </w:t>
      </w:r>
      <w:proofErr w:type="spellStart"/>
      <w:r>
        <w:rPr>
          <w:rFonts w:ascii="Times New Roman" w:hAnsi="Times New Roman" w:cs="Times New Roman"/>
          <w:sz w:val="28"/>
          <w:szCs w:val="28"/>
        </w:rPr>
        <w:t>бегушкой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отходкой</w:t>
      </w:r>
      <w:proofErr w:type="spellEnd"/>
      <w:r>
        <w:rPr>
          <w:rFonts w:ascii="Times New Roman" w:hAnsi="Times New Roman" w:cs="Times New Roman"/>
          <w:sz w:val="28"/>
          <w:szCs w:val="28"/>
        </w:rPr>
        <w:t xml:space="preserve"> (то есть уподобляли никому ненужной, никчемной, гулящей), всячески подчеркивая утрату статуса жены. Кстати, даже в конце ХХ века в массовом сознании большинства наших сограждан сохранялась установка на обязательность брака. Молодежь, правда, не считала узы брака незыблемыми и достаточно терпимо относилось как к гражданскому браку, так и к расторжению семейных отношений. Интересно, </w:t>
      </w:r>
      <w:r>
        <w:rPr>
          <w:rFonts w:ascii="Times New Roman" w:hAnsi="Times New Roman" w:cs="Times New Roman"/>
          <w:sz w:val="28"/>
          <w:szCs w:val="28"/>
        </w:rPr>
        <w:lastRenderedPageBreak/>
        <w:t xml:space="preserve">что даже разведенные обладали более высоким статусом, чем старые холостяки или старые девы. Объяснялось это, вероятно, тем, что они свою «нужность» подтвердили хотя и не смогли сберечь брак.  </w:t>
      </w:r>
    </w:p>
    <w:p w14:paraId="3B5FA227" w14:textId="77777777" w:rsidR="00C3098E" w:rsidRDefault="00FE15ED">
      <w:pPr>
        <w:spacing w:after="0" w:line="360" w:lineRule="auto"/>
        <w:ind w:firstLine="709"/>
        <w:jc w:val="both"/>
        <w:rPr>
          <w:color w:val="000000" w:themeColor="text1"/>
          <w:sz w:val="28"/>
          <w:szCs w:val="28"/>
        </w:rPr>
      </w:pPr>
      <w:r>
        <w:rPr>
          <w:rFonts w:ascii="Times New Roman" w:hAnsi="Times New Roman" w:cs="Times New Roman"/>
          <w:sz w:val="28"/>
          <w:szCs w:val="28"/>
        </w:rPr>
        <w:t xml:space="preserve">Таким образом, не смотря на изменение исторических условий, некоторые положения традиционной морали сохранялись. В частности, следует упомянуть устойчивость браков, очередность выдачи замуж, сохранения целомудрия, стремление к равным бракам, осуждение мезальянсов, патриархальность отношений и т.д. Однако, в XVIII-XIX вв. наметились изменения. Женщины постепенно стали более свободны. В частности, они могли обращаться в суд (светский или духовный) для отстаивания собственных прав. Кроме того, их участие в отхожих промыслах делало их более самостоятельными в экономическом отношении, расширяло их кругозор и изменяло модели поведения. Трансформации семейных отношений и повседневной жизни всех сословий связанно с деятельностью Петра I, реформа которого перевернули старый уклад жизни, сдвинули с мест огромное количество людей, подтолкнули к соприкосновению слои с различным статусом, устоями, привычками и в конечном итоге привели к размыванию привычной морали и изменениям мировоззрения общества. </w:t>
      </w:r>
      <w:bookmarkStart w:id="0" w:name="_Toc503894460"/>
      <w:r>
        <w:rPr>
          <w:color w:val="000000" w:themeColor="text1"/>
          <w:sz w:val="28"/>
          <w:szCs w:val="28"/>
        </w:rPr>
        <w:t xml:space="preserve">   </w:t>
      </w:r>
    </w:p>
    <w:p w14:paraId="5EDC83D7" w14:textId="77777777" w:rsidR="00C3098E" w:rsidRDefault="00FE15ED">
      <w:pPr>
        <w:pStyle w:val="1"/>
        <w:spacing w:line="360" w:lineRule="auto"/>
        <w:rPr>
          <w:b w:val="0"/>
          <w:color w:val="000000" w:themeColor="text1"/>
          <w:sz w:val="28"/>
          <w:szCs w:val="28"/>
        </w:rPr>
      </w:pPr>
      <w:r>
        <w:rPr>
          <w:color w:val="000000" w:themeColor="text1"/>
          <w:sz w:val="28"/>
          <w:szCs w:val="28"/>
        </w:rPr>
        <w:t xml:space="preserve"> </w:t>
      </w:r>
      <w:r>
        <w:rPr>
          <w:b w:val="0"/>
          <w:color w:val="000000" w:themeColor="text1"/>
          <w:sz w:val="28"/>
          <w:szCs w:val="28"/>
        </w:rPr>
        <w:t>1.2</w:t>
      </w:r>
      <w:r>
        <w:rPr>
          <w:color w:val="000000" w:themeColor="text1"/>
          <w:sz w:val="28"/>
          <w:szCs w:val="28"/>
        </w:rPr>
        <w:t xml:space="preserve"> </w:t>
      </w:r>
      <w:r>
        <w:rPr>
          <w:b w:val="0"/>
          <w:color w:val="000000" w:themeColor="text1"/>
          <w:sz w:val="28"/>
          <w:szCs w:val="28"/>
        </w:rPr>
        <w:t>Особенности современной семьи</w:t>
      </w:r>
      <w:bookmarkEnd w:id="0"/>
      <w:r>
        <w:rPr>
          <w:b w:val="0"/>
          <w:color w:val="000000" w:themeColor="text1"/>
          <w:sz w:val="28"/>
          <w:szCs w:val="28"/>
        </w:rPr>
        <w:t xml:space="preserve"> </w:t>
      </w:r>
    </w:p>
    <w:p w14:paraId="4CBAA87F"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Учитывая сложившееся представление о современном российском обществе, как о переходном и транзитивном типе общества, для которого характерны высокие социальные риски и угрозы, а также хаотичность разнообразных изменений, можно говорить о том, что в настоящее время в России наблюдаются все три типа </w:t>
      </w:r>
      <w:proofErr w:type="spellStart"/>
      <w:r>
        <w:rPr>
          <w:rFonts w:ascii="Times New Roman" w:hAnsi="Times New Roman" w:cs="Times New Roman"/>
          <w:sz w:val="28"/>
          <w:szCs w:val="28"/>
        </w:rPr>
        <w:t>межпоколенного</w:t>
      </w:r>
      <w:proofErr w:type="spellEnd"/>
      <w:r>
        <w:rPr>
          <w:rFonts w:ascii="Times New Roman" w:hAnsi="Times New Roman" w:cs="Times New Roman"/>
          <w:sz w:val="28"/>
          <w:szCs w:val="28"/>
        </w:rPr>
        <w:t xml:space="preserve"> культурного взаимодействия, описанные в труде Маргарет </w:t>
      </w:r>
      <w:proofErr w:type="spellStart"/>
      <w:r>
        <w:rPr>
          <w:rFonts w:ascii="Times New Roman" w:hAnsi="Times New Roman" w:cs="Times New Roman"/>
          <w:sz w:val="28"/>
          <w:szCs w:val="28"/>
        </w:rPr>
        <w:t>Мид</w:t>
      </w:r>
      <w:proofErr w:type="spellEnd"/>
      <w:r>
        <w:rPr>
          <w:rFonts w:ascii="Times New Roman" w:hAnsi="Times New Roman" w:cs="Times New Roman"/>
          <w:sz w:val="28"/>
          <w:szCs w:val="28"/>
        </w:rPr>
        <w:t xml:space="preserve"> «Культура и мир детства», – </w:t>
      </w:r>
      <w:proofErr w:type="spellStart"/>
      <w:r>
        <w:rPr>
          <w:rFonts w:ascii="Times New Roman" w:hAnsi="Times New Roman" w:cs="Times New Roman"/>
          <w:sz w:val="28"/>
          <w:szCs w:val="28"/>
        </w:rPr>
        <w:t>постфигуративный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кофигуративный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префигуративный</w:t>
      </w:r>
      <w:proofErr w:type="spellEnd"/>
      <w:r>
        <w:rPr>
          <w:rFonts w:ascii="Times New Roman" w:hAnsi="Times New Roman" w:cs="Times New Roman"/>
          <w:sz w:val="28"/>
          <w:szCs w:val="28"/>
        </w:rPr>
        <w:t xml:space="preserve">. Причём эта специфика протекания процесса преемственности культуры характерна практически для каждого субъекта Российской </w:t>
      </w:r>
      <w:proofErr w:type="gramStart"/>
      <w:r>
        <w:rPr>
          <w:rFonts w:ascii="Times New Roman" w:hAnsi="Times New Roman" w:cs="Times New Roman"/>
          <w:sz w:val="28"/>
          <w:szCs w:val="28"/>
        </w:rPr>
        <w:t>Федерации, несмотря на то, что</w:t>
      </w:r>
      <w:proofErr w:type="gramEnd"/>
      <w:r>
        <w:rPr>
          <w:rFonts w:ascii="Times New Roman" w:hAnsi="Times New Roman" w:cs="Times New Roman"/>
          <w:sz w:val="28"/>
          <w:szCs w:val="28"/>
        </w:rPr>
        <w:t xml:space="preserve"> все названные Маргарет </w:t>
      </w:r>
      <w:proofErr w:type="spellStart"/>
      <w:r>
        <w:rPr>
          <w:rFonts w:ascii="Times New Roman" w:hAnsi="Times New Roman" w:cs="Times New Roman"/>
          <w:sz w:val="28"/>
          <w:szCs w:val="28"/>
        </w:rPr>
        <w:t>Мид</w:t>
      </w:r>
      <w:proofErr w:type="spellEnd"/>
      <w:r>
        <w:rPr>
          <w:rFonts w:ascii="Times New Roman" w:hAnsi="Times New Roman" w:cs="Times New Roman"/>
          <w:sz w:val="28"/>
          <w:szCs w:val="28"/>
        </w:rPr>
        <w:t xml:space="preserve"> типы культурного взаимодействия по-</w:t>
      </w:r>
      <w:r>
        <w:rPr>
          <w:rFonts w:ascii="Times New Roman" w:hAnsi="Times New Roman" w:cs="Times New Roman"/>
          <w:sz w:val="28"/>
          <w:szCs w:val="28"/>
        </w:rPr>
        <w:lastRenderedPageBreak/>
        <w:t xml:space="preserve">разному соотносятся в каждом из субъектов Федерации, чем они существенно отличаются друг от друга. Например, в современной России в тех регионах, где темпы научно-технического и социокультурного обновления высокие, более очевидной является реализация моделей </w:t>
      </w:r>
      <w:proofErr w:type="spellStart"/>
      <w:r>
        <w:rPr>
          <w:rFonts w:ascii="Times New Roman" w:hAnsi="Times New Roman" w:cs="Times New Roman"/>
          <w:sz w:val="28"/>
          <w:szCs w:val="28"/>
        </w:rPr>
        <w:t>конфигуративного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префигуративного</w:t>
      </w:r>
      <w:proofErr w:type="spellEnd"/>
      <w:r>
        <w:rPr>
          <w:rFonts w:ascii="Times New Roman" w:hAnsi="Times New Roman" w:cs="Times New Roman"/>
          <w:sz w:val="28"/>
          <w:szCs w:val="28"/>
        </w:rPr>
        <w:t xml:space="preserve"> взаимодействия поколений. Исследователи отмечают, что в таких субъектах Федерации существенно быстрее происходят не только материально-технические изменения, но и достаточно быстро меняются и сами элементы системы, социальные структуры и социокультурные отношения. </w:t>
      </w:r>
    </w:p>
    <w:p w14:paraId="2FDEDE5D"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Очевидно, что существующие просчёты и недоработки в правовом статусе современной семьи, разного рода бюрократические препоны и все коррупционные составляющие нашей современной экономики, не могут быть положительным примером, который способствовал бы воспитанию высоких гражданских качеств у детей и молодёжи. Поэтому семья, как социальный институт, обладающий определёнными ресурсами, целенаправленно использует их для того, чтобы компенсировать недополученную от нашего социального государства помощь в воспитании, образовании и обучении подрастающих поколений. Более того, семья является в процессе первичной социализации детей и молодёжи важнейшим опосредствующим звеном между государством и подрастающими поколениями. Конкретно, именно через семью ребёнок впервые сталкивается с государством в лице его реальных представителей - социального работника, врача, учителя, судебного пристава, полицейских разного рода. Все эти многочисленные государственные реалии, существующие во всех сферах практического бытия людей, ребёнок воспринимает через призму семейного восприятия и на этой основе формирует первые собственные представления о государстве, осуществляя их собственное индивидуально-личностное оценивание, которое неотвратимо и неизбежно.  </w:t>
      </w:r>
    </w:p>
    <w:p w14:paraId="1405618A"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Специалисты по детской психологии считают, что изменить эти первоначальные эмоции, особенно если они негативные, очень трудно, а </w:t>
      </w:r>
      <w:r>
        <w:rPr>
          <w:rFonts w:ascii="Times New Roman" w:hAnsi="Times New Roman" w:cs="Times New Roman"/>
          <w:sz w:val="28"/>
          <w:szCs w:val="28"/>
        </w:rPr>
        <w:lastRenderedPageBreak/>
        <w:t xml:space="preserve">практически – почти невозможно. Реальное положение вещей, связанное с социальным воспроизводством населения в современной России, зависит от множества объективных и не поддающихся точному статистическому учёту причин, факторов и обстоятельств. </w:t>
      </w:r>
    </w:p>
    <w:p w14:paraId="2D7BB71D"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подавляющем большинстве современная российская семья выступает, как фундаментальный социальный институт общества. Вместе с тем она представляет собой и ту малую социальную группу, которая призвана обеспечивать комфортную и эмоционально позитивную социальную коммуникацию между своими членами и передавать своим младшим поколениям через ведущие виды деятельности, то есть через игру, учёбу и труд, все необходимые позитивные формы взаимодействия семьи с существующим социальным окружением, со всем обществом и страной.  </w:t>
      </w:r>
    </w:p>
    <w:p w14:paraId="7E2C8E0D"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Специалисты, изучающие деятельность социальных институтов в современной России, считают, что все социальные институты по типу принципов руководства в них можно отнести всего к двум принципиально разным типам: </w:t>
      </w:r>
    </w:p>
    <w:p w14:paraId="0E52839C"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тоталитарные, для которых характерна высокая степень нормативно-правовой регламентации социальных взаимодействий между членами этого института;  </w:t>
      </w:r>
    </w:p>
    <w:p w14:paraId="0E8FA6F4"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либеральные, в которых поведение индивидов (в данном конкретном случае – членов семьи) носит свободно избираемый и необязательный характер, а исполнение необходимых социальных ролей носит, очевидно, добровольный характер, подчиняясь существующим в конкретной семье, давно установленным правилам.  </w:t>
      </w:r>
    </w:p>
    <w:p w14:paraId="3804A9B8"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практике, как показывает обзор многочисленных эмпирических исследований, посвящённых семье, для основной массы российских семей характерно смешение этих двух типов. Кроме того, по словам С. Голода, известного исследователя семьи, существует и становится всё более распространённым ещё и хаотический, или попустительский, стиль взаимодействия.  </w:t>
      </w:r>
    </w:p>
    <w:p w14:paraId="25EFD1D6"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этом стиле семья практически неуправляема и часто становится жертвой любых внешних обстоятельств. Надо отметить, что для всех типов семей реально существуют социальные риски и угрозы, влияющие не только на деятельность этого социального института, но и на всё общество. Именно в семье подрастающие поколения учатся либо социально-адаптивному поведению для сглаживания угроз или рисков, либо девиантному, даже </w:t>
      </w:r>
      <w:proofErr w:type="spellStart"/>
      <w:r>
        <w:rPr>
          <w:rFonts w:ascii="Times New Roman" w:hAnsi="Times New Roman" w:cs="Times New Roman"/>
          <w:sz w:val="28"/>
          <w:szCs w:val="28"/>
        </w:rPr>
        <w:t>делинквентному</w:t>
      </w:r>
      <w:proofErr w:type="spellEnd"/>
      <w:r>
        <w:rPr>
          <w:rFonts w:ascii="Times New Roman" w:hAnsi="Times New Roman" w:cs="Times New Roman"/>
          <w:sz w:val="28"/>
          <w:szCs w:val="28"/>
        </w:rPr>
        <w:t xml:space="preserve"> подходу к решению подобных проблем. В западной </w:t>
      </w:r>
      <w:proofErr w:type="spellStart"/>
      <w:r>
        <w:rPr>
          <w:rFonts w:ascii="Times New Roman" w:hAnsi="Times New Roman" w:cs="Times New Roman"/>
          <w:sz w:val="28"/>
          <w:szCs w:val="28"/>
        </w:rPr>
        <w:t>фамилистике</w:t>
      </w:r>
      <w:proofErr w:type="spellEnd"/>
      <w:r>
        <w:rPr>
          <w:rFonts w:ascii="Times New Roman" w:hAnsi="Times New Roman" w:cs="Times New Roman"/>
          <w:sz w:val="28"/>
          <w:szCs w:val="28"/>
        </w:rPr>
        <w:t xml:space="preserve"> широко используется концепция моделей семьи, предложенная в самом начале XXI века и пригодная для любого региона современного мира.  </w:t>
      </w:r>
    </w:p>
    <w:p w14:paraId="7C51B7FC"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Исследователи семьи считают, что в современном мире практически реализуются три идеально-типические модели семьи, которые и будут преобладать в ближайшие десятилетия. </w:t>
      </w:r>
    </w:p>
    <w:p w14:paraId="660C360E" w14:textId="77777777" w:rsidR="00C3098E" w:rsidRDefault="00FE15ED">
      <w:pPr>
        <w:pStyle w:val="ac"/>
        <w:numPr>
          <w:ilvl w:val="0"/>
          <w:numId w:val="2"/>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Первая модель – это бесспорное существование традиционной семьи, основанной на принципах культуры двойной взаимозависимости. </w:t>
      </w:r>
    </w:p>
    <w:p w14:paraId="7D82AC7F" w14:textId="77777777" w:rsidR="00C3098E" w:rsidRDefault="00FE15ED">
      <w:pPr>
        <w:pStyle w:val="ac"/>
        <w:numPr>
          <w:ilvl w:val="0"/>
          <w:numId w:val="2"/>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Вторая модель является особенно характерной для современного западного мира. Это модель нуклеарной семьи, отличающейся автономностью и независимостью. </w:t>
      </w:r>
    </w:p>
    <w:p w14:paraId="1920762E" w14:textId="77777777" w:rsidR="00C3098E" w:rsidRDefault="00FE15ED">
      <w:pPr>
        <w:pStyle w:val="ac"/>
        <w:numPr>
          <w:ilvl w:val="0"/>
          <w:numId w:val="2"/>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Третья модель является моделью эмоциональной взаимозависимости и представляет собой синтетическое единство первых двух типов моделей семьи. </w:t>
      </w:r>
    </w:p>
    <w:p w14:paraId="0D6287E0"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Большинство специалистов считают, что этот - третий - тип семьи будет развиваться под влиянием процессов институциональной и экономической модернизации современного мира - как определённая альтернатива модели нуклеарной семьи, которая когда-то также была альтернативой по отношению к некогда доминирующим традиционным моделям семьи. Однако сейчас она, развиваясь, существует во всех взаимозависимых урбанизированных, или городских, культурах.  </w:t>
      </w:r>
    </w:p>
    <w:p w14:paraId="18034297"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Характерные черты традиционной модели семьи: </w:t>
      </w:r>
    </w:p>
    <w:p w14:paraId="501E66C2" w14:textId="77777777" w:rsidR="00C3098E" w:rsidRDefault="00FE15ED">
      <w:pPr>
        <w:pStyle w:val="ac"/>
        <w:numPr>
          <w:ilvl w:val="0"/>
          <w:numId w:val="3"/>
        </w:numPr>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проживание в сельской местности преимущественно аграрных стран; </w:t>
      </w:r>
    </w:p>
    <w:p w14:paraId="3958FA64" w14:textId="77777777" w:rsidR="00C3098E" w:rsidRDefault="00FE15ED">
      <w:pPr>
        <w:pStyle w:val="ac"/>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широкий круг лиц, входящих в семью;  </w:t>
      </w:r>
    </w:p>
    <w:p w14:paraId="258AA6F8" w14:textId="77777777" w:rsidR="00C3098E" w:rsidRDefault="00FE15ED">
      <w:pPr>
        <w:pStyle w:val="ac"/>
        <w:numPr>
          <w:ilvl w:val="0"/>
          <w:numId w:val="3"/>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тесные взаимоотношения между членами семьи и семейная поддержка, которая идёт от детей к родителям, потому что в традиционных семьях обычно рождается много детей, которые и представляют собой высокую экономическую ценность для труда в родительском хозяйстве. У женщин в этом типе семьи невысокий социальный статус. Дети воспитываются на авторитарных принципах командной власти родителей, и им свойственно высокое послушание. Главное в этой семье - внутрисемейная гармония.  </w:t>
      </w:r>
    </w:p>
    <w:p w14:paraId="53344D5C"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Современная, главным образом, городская семья возникает преимущественно в странах с высоким уровнем экономического и социального развития, строится на принципах автономности и независимости. Это обычно нуклеарная семья, и все виды помощи и поддержки здесь направлены от родителей к детям. В такой семье низкая рождаемость и высокий статус женщины. В процессе первичной социализации детей особую ценность для них представляют личная независимость и формирование индивидуально-личностных целей. Воспитание в семье такого типа является достаточно либеральным, главное в нём - раннее формирование самостоятельности ребёнка, его не только семейной, но и общей межличностной независимости. </w:t>
      </w:r>
    </w:p>
    <w:p w14:paraId="1888B763"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исследователи считают, что эмпирически наблюдаемое индивидуалистическое поведение детей здесь отнюдь не очевидно, в то время как высокая зависимость от поколенных и родственных отношений достаточно ярко выражена. В рамках современных кросс-культурных исследований вопрос о модернизации ряда стран в направлении западной индустриальной модели развития рождает разные прогнозы о том, как реально повлияет экономическое и промышленное развитие на духовную культуру населения, потому что реальный опыт показывает, что особых </w:t>
      </w:r>
      <w:r>
        <w:rPr>
          <w:rFonts w:ascii="Times New Roman" w:hAnsi="Times New Roman" w:cs="Times New Roman"/>
          <w:sz w:val="28"/>
          <w:szCs w:val="28"/>
        </w:rPr>
        <w:lastRenderedPageBreak/>
        <w:t>изменений в направлении индивидуализации и автономизации жизни семей в большинстве трансформирующихся стран в новых модернизирующихся регионах не происходит.</w:t>
      </w:r>
    </w:p>
    <w:p w14:paraId="4FF01932"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Исследователи отмечают, что сейчас несколько изменился лишь вектор денежных инвестиций в детей, что же касается принципов управления семьёй, то они сместились с авторитарного к авторитетному, не став при этом ни либеральными, ни демократическими. Отечественные исследователи разного профиля давно и достаточно успешно изучали традиционную российскую семью, её структуру, отношения между поколениями, преемственность культуры, отношения семьи с обществом и государством. Так, в работах С. Голода, А. Антонова и других отечественных авторов обращалось внимание на то, что доминирующие в семье стили взаимодействия между её членами, или, как сказали бы сейчас, методы руководства (доминирующие стили семейного менеджмента), как правило, согласуются с доминирующими во всех структурах общества определёнными, признанными или узаконенными стилями управления, существующими во всех других социальных институтах, организациях и учреждениях советского общества. Нормы поведения молодых людей, полученные ими в семье, приобретают особую значимость, когда подрастающие дети покидают лоно семьи и выходят в другие, мало им известные сферы бытия, где осуществляется их вторичная социализация. Вторичная социализация предполагает взаимодействие людей в гуще вторичных, анонимных, формальных и неформальных контактов и связей, где нередко создаются неформальные структуры тотального насилия и принудительной дифференциации / дискриминации по любым внешним признакам - пола, возраста, этничности и пр. Другими словами, ещё в «развитом социализме» возникает и укрепляется ситуация аномии, разрастаются разного рода структуры тотального насилия типа «дедовщины», «землячеств», «сходок» и пр. Эмоциональная поддержка поколений друг друга и их общая эмоциональная близость в современной </w:t>
      </w:r>
      <w:r>
        <w:rPr>
          <w:rFonts w:ascii="Times New Roman" w:hAnsi="Times New Roman" w:cs="Times New Roman"/>
          <w:sz w:val="28"/>
          <w:szCs w:val="28"/>
        </w:rPr>
        <w:lastRenderedPageBreak/>
        <w:t xml:space="preserve">российской семье становятся главными условиями её выживания, и они являются более значимыми, чем различный общий уровень материального достатка такой семьи.  </w:t>
      </w:r>
    </w:p>
    <w:p w14:paraId="490370E6"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Первичная социализация молодых людей, в течение последних десятилетий совершающаяся в российской семье, а затем в различных учреждениях системы народного образования, весьма способствовала тому, что главными социокультурными характеристиками подрастающих поколений становились такие системы ценностей и образцы поведения, которые связаны с моделью выживания россиян в экстремальных условиях системного кризиса на фоне жёсткого воздействия СМИ, формирующих иллюзорное и мифологическое сознание через системы имиджей и симулякров. Нетенденциозный анализ опыта Запада свидетельствует о том, что самостоятельный образ жизни в современном рыночном обществе способно вести не более половины трудоспособного населения, а для остальных требуется реальная форма государственной опеки и социальной защиты, которых в современной России явно практически недостаточно. Всё большую актуальность приобретает вопрос о взаимодействии любых предпринимательских структур с различными общественными организациями и учреждениями, ориентированными на житейские очевидные, а не коммерческие рекламные социально-бытовые потребности населения. </w:t>
      </w:r>
    </w:p>
    <w:p w14:paraId="240F0A50"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истекшие три десятилетия Россия осуществляла переход от традиционного состояния к либеральному. В этот транзитивный период особенно необходимо обеспечивать стабильность общества, придавать позитивные смыслы и давать положительные оценки происходящим в стране изменениям, обеспечивать стабильность и научиться принимать решения, гармонизирующие на основе принципов толерантности ожидания масс и интересы государства. Хотелось напомнить о том, что современная семья является той стартовой площадкой, на которой проявляют свои возможности </w:t>
      </w:r>
      <w:r>
        <w:rPr>
          <w:rFonts w:ascii="Times New Roman" w:hAnsi="Times New Roman" w:cs="Times New Roman"/>
          <w:sz w:val="28"/>
          <w:szCs w:val="28"/>
        </w:rPr>
        <w:lastRenderedPageBreak/>
        <w:t xml:space="preserve">как культурно-цивилизационные усилия государства, так и культурные традиции народа, региона и конкретной семьи.  </w:t>
      </w:r>
    </w:p>
    <w:p w14:paraId="700B61F9"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культурные ценности и традиции семьи составляют фундаментальную основу уровня культуры подрастающих поколений и образуют базис общей преемственности культуры как её объективного существования и последующего развития. </w:t>
      </w:r>
    </w:p>
    <w:p w14:paraId="7FBA6F29" w14:textId="77777777" w:rsidR="00C3098E" w:rsidRDefault="00C3098E">
      <w:pPr>
        <w:spacing w:after="0" w:line="360" w:lineRule="auto"/>
        <w:ind w:firstLine="709"/>
        <w:jc w:val="center"/>
        <w:rPr>
          <w:rFonts w:ascii="Times New Roman" w:hAnsi="Times New Roman" w:cs="Times New Roman"/>
          <w:sz w:val="28"/>
          <w:szCs w:val="28"/>
        </w:rPr>
      </w:pPr>
      <w:bookmarkStart w:id="1" w:name="_Toc503894462"/>
    </w:p>
    <w:p w14:paraId="2E4772B4" w14:textId="77777777" w:rsidR="00C3098E" w:rsidRDefault="00C3098E">
      <w:pPr>
        <w:spacing w:after="0" w:line="360" w:lineRule="auto"/>
        <w:ind w:firstLine="709"/>
        <w:jc w:val="center"/>
        <w:rPr>
          <w:rFonts w:ascii="Times New Roman" w:hAnsi="Times New Roman" w:cs="Times New Roman"/>
          <w:sz w:val="28"/>
          <w:szCs w:val="28"/>
        </w:rPr>
      </w:pPr>
    </w:p>
    <w:p w14:paraId="06083225" w14:textId="77777777" w:rsidR="00C3098E" w:rsidRDefault="00C3098E">
      <w:pPr>
        <w:spacing w:after="0" w:line="360" w:lineRule="auto"/>
        <w:ind w:firstLine="709"/>
        <w:jc w:val="center"/>
        <w:rPr>
          <w:rFonts w:ascii="Times New Roman" w:hAnsi="Times New Roman" w:cs="Times New Roman"/>
          <w:sz w:val="28"/>
          <w:szCs w:val="28"/>
        </w:rPr>
      </w:pPr>
    </w:p>
    <w:p w14:paraId="03786540" w14:textId="77777777" w:rsidR="00C3098E" w:rsidRDefault="00C3098E">
      <w:pPr>
        <w:spacing w:after="0" w:line="360" w:lineRule="auto"/>
        <w:ind w:firstLine="709"/>
        <w:jc w:val="center"/>
        <w:rPr>
          <w:rFonts w:ascii="Times New Roman" w:hAnsi="Times New Roman" w:cs="Times New Roman"/>
          <w:sz w:val="28"/>
          <w:szCs w:val="28"/>
        </w:rPr>
      </w:pPr>
    </w:p>
    <w:p w14:paraId="3CD0F761" w14:textId="77777777" w:rsidR="00C3098E" w:rsidRDefault="00C3098E">
      <w:pPr>
        <w:spacing w:after="0" w:line="360" w:lineRule="auto"/>
        <w:ind w:firstLine="709"/>
        <w:jc w:val="center"/>
        <w:rPr>
          <w:rFonts w:ascii="Times New Roman" w:hAnsi="Times New Roman" w:cs="Times New Roman"/>
          <w:sz w:val="28"/>
          <w:szCs w:val="28"/>
        </w:rPr>
      </w:pPr>
    </w:p>
    <w:p w14:paraId="37AF27BE" w14:textId="77777777" w:rsidR="00C3098E" w:rsidRDefault="00C3098E">
      <w:pPr>
        <w:spacing w:after="0" w:line="360" w:lineRule="auto"/>
        <w:ind w:firstLine="709"/>
        <w:jc w:val="center"/>
        <w:rPr>
          <w:rFonts w:ascii="Times New Roman" w:hAnsi="Times New Roman" w:cs="Times New Roman"/>
          <w:sz w:val="28"/>
          <w:szCs w:val="28"/>
        </w:rPr>
      </w:pPr>
    </w:p>
    <w:p w14:paraId="55948641" w14:textId="77777777" w:rsidR="00C3098E" w:rsidRDefault="00C3098E">
      <w:pPr>
        <w:spacing w:after="0" w:line="360" w:lineRule="auto"/>
        <w:ind w:firstLine="709"/>
        <w:jc w:val="center"/>
        <w:rPr>
          <w:rFonts w:ascii="Times New Roman" w:hAnsi="Times New Roman" w:cs="Times New Roman"/>
          <w:sz w:val="28"/>
          <w:szCs w:val="28"/>
        </w:rPr>
      </w:pPr>
    </w:p>
    <w:p w14:paraId="3DEF4A79" w14:textId="77777777" w:rsidR="00C3098E" w:rsidRDefault="00C3098E">
      <w:pPr>
        <w:spacing w:after="0" w:line="360" w:lineRule="auto"/>
        <w:ind w:firstLine="709"/>
        <w:jc w:val="center"/>
        <w:rPr>
          <w:rFonts w:ascii="Times New Roman" w:hAnsi="Times New Roman" w:cs="Times New Roman"/>
          <w:sz w:val="28"/>
          <w:szCs w:val="28"/>
        </w:rPr>
      </w:pPr>
    </w:p>
    <w:p w14:paraId="2008DC26" w14:textId="77777777" w:rsidR="00C3098E" w:rsidRDefault="00C3098E">
      <w:pPr>
        <w:spacing w:after="0" w:line="360" w:lineRule="auto"/>
        <w:ind w:firstLine="709"/>
        <w:jc w:val="center"/>
        <w:rPr>
          <w:rFonts w:ascii="Times New Roman" w:hAnsi="Times New Roman" w:cs="Times New Roman"/>
          <w:sz w:val="28"/>
          <w:szCs w:val="28"/>
        </w:rPr>
      </w:pPr>
    </w:p>
    <w:p w14:paraId="0EF26FA1" w14:textId="77777777" w:rsidR="00C3098E" w:rsidRDefault="00C3098E">
      <w:pPr>
        <w:spacing w:after="0" w:line="360" w:lineRule="auto"/>
        <w:ind w:firstLine="709"/>
        <w:jc w:val="center"/>
        <w:rPr>
          <w:rFonts w:ascii="Times New Roman" w:hAnsi="Times New Roman" w:cs="Times New Roman"/>
          <w:sz w:val="28"/>
          <w:szCs w:val="28"/>
        </w:rPr>
      </w:pPr>
    </w:p>
    <w:p w14:paraId="05B13474" w14:textId="77777777" w:rsidR="00C3098E" w:rsidRDefault="00C3098E">
      <w:pPr>
        <w:spacing w:after="0" w:line="360" w:lineRule="auto"/>
        <w:ind w:firstLine="709"/>
        <w:jc w:val="center"/>
        <w:rPr>
          <w:rFonts w:ascii="Times New Roman" w:hAnsi="Times New Roman" w:cs="Times New Roman"/>
          <w:sz w:val="28"/>
          <w:szCs w:val="28"/>
        </w:rPr>
      </w:pPr>
    </w:p>
    <w:p w14:paraId="7A360C1F" w14:textId="77777777" w:rsidR="00C3098E" w:rsidRDefault="00C3098E">
      <w:pPr>
        <w:spacing w:after="0" w:line="360" w:lineRule="auto"/>
        <w:ind w:firstLine="709"/>
        <w:jc w:val="center"/>
        <w:rPr>
          <w:rFonts w:ascii="Times New Roman" w:hAnsi="Times New Roman" w:cs="Times New Roman"/>
          <w:sz w:val="28"/>
          <w:szCs w:val="28"/>
        </w:rPr>
      </w:pPr>
    </w:p>
    <w:p w14:paraId="067BF421" w14:textId="77777777" w:rsidR="00C3098E" w:rsidRDefault="00C3098E">
      <w:pPr>
        <w:spacing w:after="0" w:line="360" w:lineRule="auto"/>
        <w:ind w:firstLine="709"/>
        <w:jc w:val="center"/>
        <w:rPr>
          <w:rFonts w:ascii="Times New Roman" w:hAnsi="Times New Roman" w:cs="Times New Roman"/>
          <w:sz w:val="28"/>
          <w:szCs w:val="28"/>
        </w:rPr>
      </w:pPr>
    </w:p>
    <w:p w14:paraId="5C515AFF" w14:textId="77777777" w:rsidR="00C3098E" w:rsidRDefault="00C3098E">
      <w:pPr>
        <w:spacing w:after="0" w:line="360" w:lineRule="auto"/>
        <w:ind w:firstLine="709"/>
        <w:jc w:val="center"/>
        <w:rPr>
          <w:rFonts w:ascii="Times New Roman" w:hAnsi="Times New Roman" w:cs="Times New Roman"/>
          <w:sz w:val="28"/>
          <w:szCs w:val="28"/>
        </w:rPr>
      </w:pPr>
    </w:p>
    <w:p w14:paraId="381CCDA4" w14:textId="77777777" w:rsidR="00C3098E" w:rsidRDefault="00C3098E">
      <w:pPr>
        <w:spacing w:after="0" w:line="360" w:lineRule="auto"/>
        <w:ind w:firstLine="709"/>
        <w:jc w:val="center"/>
        <w:rPr>
          <w:rFonts w:ascii="Times New Roman" w:hAnsi="Times New Roman" w:cs="Times New Roman"/>
          <w:sz w:val="28"/>
          <w:szCs w:val="28"/>
        </w:rPr>
      </w:pPr>
    </w:p>
    <w:p w14:paraId="4409E0B9" w14:textId="77777777" w:rsidR="00C3098E" w:rsidRDefault="00C3098E">
      <w:pPr>
        <w:spacing w:after="0" w:line="360" w:lineRule="auto"/>
        <w:ind w:firstLine="709"/>
        <w:jc w:val="center"/>
        <w:rPr>
          <w:rFonts w:ascii="Times New Roman" w:hAnsi="Times New Roman" w:cs="Times New Roman"/>
          <w:sz w:val="28"/>
          <w:szCs w:val="28"/>
        </w:rPr>
      </w:pPr>
    </w:p>
    <w:p w14:paraId="49FEF25F" w14:textId="77777777" w:rsidR="00C3098E" w:rsidRDefault="00C3098E">
      <w:pPr>
        <w:spacing w:after="0" w:line="360" w:lineRule="auto"/>
        <w:rPr>
          <w:rFonts w:ascii="Times New Roman" w:hAnsi="Times New Roman" w:cs="Times New Roman"/>
          <w:sz w:val="28"/>
          <w:szCs w:val="28"/>
        </w:rPr>
      </w:pPr>
    </w:p>
    <w:p w14:paraId="54A50632" w14:textId="77777777" w:rsidR="00C3098E" w:rsidRDefault="00C3098E">
      <w:pPr>
        <w:spacing w:after="0" w:line="360" w:lineRule="auto"/>
        <w:rPr>
          <w:rFonts w:ascii="Times New Roman" w:hAnsi="Times New Roman" w:cs="Times New Roman"/>
          <w:sz w:val="28"/>
          <w:szCs w:val="28"/>
        </w:rPr>
      </w:pPr>
    </w:p>
    <w:p w14:paraId="59EB8447" w14:textId="77777777" w:rsidR="00C3098E" w:rsidRDefault="00C3098E">
      <w:pPr>
        <w:spacing w:after="0" w:line="360" w:lineRule="auto"/>
        <w:ind w:firstLine="709"/>
        <w:jc w:val="center"/>
        <w:rPr>
          <w:rFonts w:ascii="Times New Roman" w:hAnsi="Times New Roman" w:cs="Times New Roman"/>
          <w:sz w:val="28"/>
          <w:szCs w:val="28"/>
        </w:rPr>
      </w:pPr>
    </w:p>
    <w:p w14:paraId="3B3E8903" w14:textId="77777777" w:rsidR="00C3098E" w:rsidRDefault="00C3098E">
      <w:pPr>
        <w:pStyle w:val="ac"/>
        <w:spacing w:after="0" w:line="360" w:lineRule="auto"/>
        <w:rPr>
          <w:rFonts w:ascii="Times New Roman" w:hAnsi="Times New Roman" w:cs="Times New Roman"/>
          <w:sz w:val="28"/>
          <w:szCs w:val="28"/>
        </w:rPr>
      </w:pPr>
    </w:p>
    <w:p w14:paraId="691AFD2C" w14:textId="77777777" w:rsidR="00C3098E" w:rsidRDefault="00C3098E">
      <w:pPr>
        <w:pStyle w:val="ac"/>
        <w:spacing w:after="0" w:line="360" w:lineRule="auto"/>
        <w:rPr>
          <w:rFonts w:ascii="Times New Roman" w:hAnsi="Times New Roman" w:cs="Times New Roman"/>
          <w:sz w:val="28"/>
          <w:szCs w:val="28"/>
        </w:rPr>
      </w:pPr>
    </w:p>
    <w:p w14:paraId="4B6F6CF5" w14:textId="77777777" w:rsidR="00C3098E" w:rsidRDefault="00C3098E">
      <w:pPr>
        <w:pStyle w:val="ac"/>
        <w:spacing w:after="0" w:line="360" w:lineRule="auto"/>
        <w:rPr>
          <w:rFonts w:ascii="Times New Roman" w:hAnsi="Times New Roman" w:cs="Times New Roman"/>
          <w:sz w:val="28"/>
          <w:szCs w:val="28"/>
        </w:rPr>
      </w:pPr>
    </w:p>
    <w:p w14:paraId="0CB3C308" w14:textId="77777777" w:rsidR="00C3098E" w:rsidRDefault="00C3098E">
      <w:pPr>
        <w:pStyle w:val="ac"/>
        <w:spacing w:after="0" w:line="360" w:lineRule="auto"/>
        <w:rPr>
          <w:rFonts w:ascii="Times New Roman" w:hAnsi="Times New Roman" w:cs="Times New Roman"/>
          <w:sz w:val="28"/>
          <w:szCs w:val="28"/>
        </w:rPr>
      </w:pPr>
    </w:p>
    <w:p w14:paraId="674DBD15" w14:textId="77777777" w:rsidR="00C3098E" w:rsidRDefault="00C3098E">
      <w:pPr>
        <w:pStyle w:val="ac"/>
        <w:spacing w:after="0" w:line="360" w:lineRule="auto"/>
        <w:rPr>
          <w:rFonts w:ascii="Times New Roman" w:hAnsi="Times New Roman" w:cs="Times New Roman"/>
          <w:sz w:val="28"/>
          <w:szCs w:val="28"/>
        </w:rPr>
      </w:pPr>
    </w:p>
    <w:p w14:paraId="2C5BAACB" w14:textId="77777777" w:rsidR="00C3098E" w:rsidRDefault="00C3098E">
      <w:pPr>
        <w:pStyle w:val="ac"/>
        <w:spacing w:after="0" w:line="360" w:lineRule="auto"/>
        <w:rPr>
          <w:rFonts w:ascii="Times New Roman" w:hAnsi="Times New Roman" w:cs="Times New Roman"/>
          <w:sz w:val="28"/>
          <w:szCs w:val="28"/>
        </w:rPr>
      </w:pPr>
    </w:p>
    <w:p w14:paraId="53B3F141" w14:textId="77777777" w:rsidR="00C3098E" w:rsidRDefault="00C3098E">
      <w:pPr>
        <w:pStyle w:val="ac"/>
        <w:spacing w:after="0" w:line="360" w:lineRule="auto"/>
        <w:rPr>
          <w:rFonts w:ascii="Times New Roman" w:hAnsi="Times New Roman" w:cs="Times New Roman"/>
          <w:sz w:val="28"/>
          <w:szCs w:val="28"/>
        </w:rPr>
      </w:pPr>
    </w:p>
    <w:p w14:paraId="393B3DB4" w14:textId="77777777" w:rsidR="00C3098E" w:rsidRDefault="00FE15ED">
      <w:pPr>
        <w:pStyle w:val="ac"/>
        <w:spacing w:after="0" w:line="360" w:lineRule="auto"/>
        <w:jc w:val="center"/>
        <w:rPr>
          <w:rFonts w:ascii="Times New Roman" w:hAnsi="Times New Roman" w:cs="Times New Roman"/>
          <w:sz w:val="32"/>
          <w:szCs w:val="32"/>
        </w:rPr>
      </w:pPr>
      <w:r>
        <w:rPr>
          <w:rFonts w:ascii="Times New Roman" w:hAnsi="Times New Roman" w:cs="Times New Roman"/>
          <w:sz w:val="32"/>
          <w:szCs w:val="32"/>
        </w:rPr>
        <w:t>Глава 2. Практическая часть</w:t>
      </w:r>
    </w:p>
    <w:p w14:paraId="30BAFC3B" w14:textId="77777777" w:rsidR="00C3098E" w:rsidRDefault="00FE15ED">
      <w:pPr>
        <w:pStyle w:val="ac"/>
        <w:spacing w:after="0" w:line="360" w:lineRule="auto"/>
        <w:rPr>
          <w:rFonts w:ascii="Times New Roman" w:hAnsi="Times New Roman" w:cs="Times New Roman"/>
          <w:b/>
          <w:sz w:val="28"/>
          <w:szCs w:val="28"/>
        </w:rPr>
      </w:pPr>
      <w:r>
        <w:rPr>
          <w:rFonts w:ascii="Times New Roman" w:hAnsi="Times New Roman" w:cs="Times New Roman"/>
          <w:sz w:val="28"/>
          <w:szCs w:val="28"/>
        </w:rPr>
        <w:t>2.1 Анкетирование</w:t>
      </w:r>
      <w:bookmarkEnd w:id="1"/>
    </w:p>
    <w:p w14:paraId="106B351C"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целью решения задач исследования (разработать анкеты для проведения опроса по заданной теме; проверить эффективность проведенной работы, подвести итоги и проанализировать результаты), мною был разработан следующий план: отобрать аудиторию; разработать анкеты для проведения опроса; провести опрос; проанализировать результаты и сделать выводы.</w:t>
      </w:r>
    </w:p>
    <w:p w14:paraId="7BE12632"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Для проведения опроса я решил отобрать школьников 11 классов, т.к. именно в это время происходит формирование планов на будущее, в том числе и относительно семьи. Это объясняется возрастными особенностями, в том числе, выходом на передний план собственных интересов и чувств.</w:t>
      </w:r>
    </w:p>
    <w:p w14:paraId="078340C2"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Я не ставил перед собой задачу сформировать определенные взгляды на семейные отношения. Целью моей работы было определение проблем современной семьи и возможных тенденций развития. Была разработана анкета, направленная на выявление у школьников исходных представлений о семейной ситуации.</w:t>
      </w:r>
    </w:p>
    <w:p w14:paraId="5157F7DD"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анкетировании участвовали 80 девушек и 75 юношей 17-18 лет (ученики МАОУ СОШ № 70). Всего 155 человек. В качестве критериев оценки современной семейной ситуации я взял: необходимость семьи для человека; наиболее приемлемый возраст вступления в брак; определяющие факторы для создания семьи; эмоциональная составляющая современной семьи; качества избранника; отношение к однополым бракам.</w:t>
      </w:r>
    </w:p>
    <w:p w14:paraId="36CCCBA0" w14:textId="77777777" w:rsidR="00C3098E" w:rsidRDefault="00C3098E">
      <w:pPr>
        <w:spacing w:after="0" w:line="360" w:lineRule="auto"/>
        <w:ind w:firstLine="709"/>
        <w:jc w:val="both"/>
        <w:rPr>
          <w:rFonts w:ascii="Times New Roman" w:hAnsi="Times New Roman" w:cs="Times New Roman"/>
          <w:sz w:val="28"/>
          <w:szCs w:val="28"/>
        </w:rPr>
      </w:pPr>
    </w:p>
    <w:p w14:paraId="69AC9A01" w14:textId="77777777" w:rsidR="00C3098E" w:rsidRDefault="00C3098E">
      <w:pPr>
        <w:spacing w:after="0" w:line="360" w:lineRule="auto"/>
        <w:ind w:firstLine="709"/>
        <w:jc w:val="both"/>
        <w:rPr>
          <w:rFonts w:ascii="Times New Roman" w:hAnsi="Times New Roman" w:cs="Times New Roman"/>
          <w:sz w:val="28"/>
          <w:szCs w:val="28"/>
        </w:rPr>
      </w:pPr>
    </w:p>
    <w:p w14:paraId="1D9D1340" w14:textId="77777777" w:rsidR="00C3098E" w:rsidRDefault="00C3098E">
      <w:pPr>
        <w:spacing w:after="0" w:line="360" w:lineRule="auto"/>
        <w:ind w:firstLine="709"/>
        <w:jc w:val="both"/>
        <w:rPr>
          <w:rFonts w:ascii="Times New Roman" w:hAnsi="Times New Roman" w:cs="Times New Roman"/>
          <w:sz w:val="28"/>
          <w:szCs w:val="28"/>
        </w:rPr>
      </w:pPr>
    </w:p>
    <w:p w14:paraId="2DF82D88" w14:textId="77777777" w:rsidR="00C3098E" w:rsidRDefault="00C3098E">
      <w:pPr>
        <w:spacing w:after="0" w:line="360" w:lineRule="auto"/>
        <w:ind w:firstLine="709"/>
        <w:jc w:val="both"/>
        <w:rPr>
          <w:rFonts w:ascii="Times New Roman" w:hAnsi="Times New Roman" w:cs="Times New Roman"/>
          <w:sz w:val="28"/>
          <w:szCs w:val="28"/>
        </w:rPr>
      </w:pPr>
    </w:p>
    <w:p w14:paraId="24F7857D" w14:textId="77777777" w:rsidR="00C3098E" w:rsidRDefault="00C3098E">
      <w:pPr>
        <w:spacing w:after="0" w:line="360" w:lineRule="auto"/>
        <w:ind w:firstLine="709"/>
        <w:jc w:val="both"/>
        <w:rPr>
          <w:rFonts w:ascii="Times New Roman" w:hAnsi="Times New Roman" w:cs="Times New Roman"/>
          <w:sz w:val="28"/>
          <w:szCs w:val="28"/>
        </w:rPr>
      </w:pPr>
    </w:p>
    <w:p w14:paraId="46C8C009" w14:textId="77777777" w:rsidR="00C3098E" w:rsidRDefault="00C3098E">
      <w:pPr>
        <w:spacing w:after="0" w:line="360" w:lineRule="auto"/>
        <w:rPr>
          <w:rFonts w:ascii="Times New Roman" w:hAnsi="Times New Roman" w:cs="Times New Roman"/>
          <w:sz w:val="28"/>
          <w:szCs w:val="28"/>
        </w:rPr>
      </w:pPr>
    </w:p>
    <w:p w14:paraId="1E7BF8E1" w14:textId="77777777" w:rsidR="00C3098E" w:rsidRDefault="00C3098E">
      <w:pPr>
        <w:spacing w:after="0" w:line="360" w:lineRule="auto"/>
        <w:rPr>
          <w:rFonts w:ascii="Times New Roman" w:hAnsi="Times New Roman" w:cs="Times New Roman"/>
          <w:sz w:val="28"/>
          <w:szCs w:val="28"/>
        </w:rPr>
      </w:pPr>
    </w:p>
    <w:p w14:paraId="1507A0E3" w14:textId="77777777" w:rsidR="00C3098E" w:rsidRDefault="00FE15E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Текст анкеты</w:t>
      </w:r>
    </w:p>
    <w:p w14:paraId="60B3F370"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Считаете ли вы, что семья необходима каждому человеку?</w:t>
      </w:r>
    </w:p>
    <w:p w14:paraId="728EFAC2"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да                               б) нет</w:t>
      </w:r>
    </w:p>
    <w:p w14:paraId="7236D3F8"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Укажите наиболее удачный возраст вступления в брак.</w:t>
      </w:r>
    </w:p>
    <w:p w14:paraId="3C6EB5B9"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18-20      б) 21-25      в) 26-30      г) 31-35      д) 36-40      </w:t>
      </w:r>
    </w:p>
    <w:p w14:paraId="7E3E51F2"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 40 и более       ж) затрудняюсь ответить</w:t>
      </w:r>
    </w:p>
    <w:p w14:paraId="37DAA5A7"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Что является определяющим при вступлении в брак?</w:t>
      </w:r>
    </w:p>
    <w:p w14:paraId="5A11D181"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Взаимные чувства.</w:t>
      </w:r>
    </w:p>
    <w:p w14:paraId="789F39E5"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 Материальная обеспеченность партнёра.</w:t>
      </w:r>
    </w:p>
    <w:p w14:paraId="0F7D05F3"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Высокий социальный статус партнёра.</w:t>
      </w:r>
    </w:p>
    <w:p w14:paraId="4A59E337"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Кто, по вашему мнению, в семье должен быть главным?</w:t>
      </w:r>
    </w:p>
    <w:p w14:paraId="756E87B3"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мужчина        б) женщина        в) равны</w:t>
      </w:r>
    </w:p>
    <w:p w14:paraId="2C58CC40"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Возможна ли жизнь в семье без любви?</w:t>
      </w:r>
    </w:p>
    <w:p w14:paraId="65A06E37"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да        б) нет         в) затрудняюсь ответить </w:t>
      </w:r>
    </w:p>
    <w:p w14:paraId="56B1324F"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Могут ли развестись супруги, переставшие любить друг друга,</w:t>
      </w:r>
    </w:p>
    <w:p w14:paraId="66E3E3FA"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в семье есть дети?</w:t>
      </w:r>
    </w:p>
    <w:p w14:paraId="4FADE182"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да        б) нет         в) затрудняюсь ответить </w:t>
      </w:r>
    </w:p>
    <w:p w14:paraId="5CB12373"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Назовите 3 основные качества вашего идеального избранника.</w:t>
      </w:r>
    </w:p>
    <w:p w14:paraId="12A9C9D9" w14:textId="77777777" w:rsidR="00C3098E" w:rsidRDefault="00C3098E">
      <w:pPr>
        <w:numPr>
          <w:ilvl w:val="0"/>
          <w:numId w:val="4"/>
        </w:numPr>
        <w:spacing w:after="0" w:line="360" w:lineRule="auto"/>
        <w:jc w:val="both"/>
        <w:rPr>
          <w:rFonts w:ascii="Times New Roman" w:hAnsi="Times New Roman" w:cs="Times New Roman"/>
          <w:sz w:val="28"/>
          <w:szCs w:val="28"/>
        </w:rPr>
      </w:pPr>
    </w:p>
    <w:p w14:paraId="16B13FDC" w14:textId="77777777" w:rsidR="00C3098E" w:rsidRDefault="00C3098E">
      <w:pPr>
        <w:numPr>
          <w:ilvl w:val="0"/>
          <w:numId w:val="4"/>
        </w:numPr>
        <w:spacing w:after="0" w:line="360" w:lineRule="auto"/>
        <w:jc w:val="both"/>
        <w:rPr>
          <w:rFonts w:ascii="Times New Roman" w:hAnsi="Times New Roman" w:cs="Times New Roman"/>
          <w:sz w:val="28"/>
          <w:szCs w:val="28"/>
        </w:rPr>
      </w:pPr>
    </w:p>
    <w:p w14:paraId="28EB8CFA" w14:textId="77777777" w:rsidR="00C3098E" w:rsidRDefault="00C3098E">
      <w:pPr>
        <w:numPr>
          <w:ilvl w:val="0"/>
          <w:numId w:val="4"/>
        </w:numPr>
        <w:spacing w:after="0" w:line="360" w:lineRule="auto"/>
        <w:jc w:val="both"/>
        <w:rPr>
          <w:rFonts w:ascii="Times New Roman" w:hAnsi="Times New Roman" w:cs="Times New Roman"/>
          <w:sz w:val="28"/>
          <w:szCs w:val="28"/>
        </w:rPr>
      </w:pPr>
    </w:p>
    <w:p w14:paraId="6F8C132E"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Ваше отношение к однополым бракам.</w:t>
      </w:r>
    </w:p>
    <w:p w14:paraId="6BC8CD09"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отрицательное       б) допускаю       в) затрудняюсь ответить</w:t>
      </w:r>
    </w:p>
    <w:p w14:paraId="116EBFE5"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Укажите ваш пол.</w:t>
      </w:r>
    </w:p>
    <w:p w14:paraId="60C45DC6"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        Ж</w:t>
      </w:r>
    </w:p>
    <w:p w14:paraId="684E6DDD" w14:textId="77777777" w:rsidR="00C3098E" w:rsidRDefault="00C3098E">
      <w:pPr>
        <w:spacing w:after="0" w:line="360" w:lineRule="auto"/>
        <w:ind w:firstLine="709"/>
        <w:jc w:val="both"/>
        <w:rPr>
          <w:rFonts w:ascii="Times New Roman" w:hAnsi="Times New Roman" w:cs="Times New Roman"/>
          <w:sz w:val="28"/>
          <w:szCs w:val="28"/>
        </w:rPr>
      </w:pPr>
    </w:p>
    <w:p w14:paraId="23D99792" w14:textId="77777777" w:rsidR="00C3098E" w:rsidRDefault="00C3098E">
      <w:pPr>
        <w:spacing w:after="0" w:line="360" w:lineRule="auto"/>
        <w:ind w:firstLine="709"/>
        <w:jc w:val="center"/>
        <w:rPr>
          <w:rFonts w:ascii="Times New Roman" w:hAnsi="Times New Roman" w:cs="Times New Roman"/>
          <w:sz w:val="28"/>
          <w:szCs w:val="28"/>
        </w:rPr>
      </w:pPr>
    </w:p>
    <w:p w14:paraId="6D987F2C" w14:textId="77777777" w:rsidR="00C3098E" w:rsidRDefault="00C3098E">
      <w:pPr>
        <w:spacing w:after="0" w:line="360" w:lineRule="auto"/>
        <w:ind w:firstLine="709"/>
        <w:jc w:val="center"/>
        <w:rPr>
          <w:rFonts w:ascii="Times New Roman" w:hAnsi="Times New Roman" w:cs="Times New Roman"/>
          <w:sz w:val="28"/>
          <w:szCs w:val="28"/>
        </w:rPr>
      </w:pPr>
    </w:p>
    <w:p w14:paraId="0E53B199" w14:textId="77777777" w:rsidR="00C3098E" w:rsidRDefault="00C3098E">
      <w:pPr>
        <w:ind w:left="360"/>
        <w:jc w:val="center"/>
        <w:rPr>
          <w:rFonts w:ascii="Times New Roman" w:hAnsi="Times New Roman" w:cs="Times New Roman"/>
          <w:sz w:val="28"/>
          <w:szCs w:val="28"/>
        </w:rPr>
      </w:pPr>
    </w:p>
    <w:p w14:paraId="3BD102BD" w14:textId="77777777" w:rsidR="00C3098E" w:rsidRDefault="00C3098E">
      <w:pPr>
        <w:ind w:left="360"/>
        <w:jc w:val="center"/>
        <w:rPr>
          <w:rFonts w:ascii="Times New Roman" w:hAnsi="Times New Roman" w:cs="Times New Roman"/>
          <w:sz w:val="28"/>
          <w:szCs w:val="28"/>
        </w:rPr>
      </w:pPr>
    </w:p>
    <w:p w14:paraId="5C62E36D" w14:textId="77777777" w:rsidR="00C3098E" w:rsidRDefault="00FE15ED">
      <w:pPr>
        <w:ind w:left="360"/>
        <w:rPr>
          <w:rFonts w:ascii="Times New Roman" w:hAnsi="Times New Roman" w:cs="Times New Roman"/>
          <w:sz w:val="28"/>
          <w:szCs w:val="28"/>
        </w:rPr>
      </w:pPr>
      <w:r>
        <w:rPr>
          <w:rFonts w:ascii="Times New Roman" w:hAnsi="Times New Roman" w:cs="Times New Roman"/>
          <w:sz w:val="28"/>
          <w:szCs w:val="28"/>
        </w:rPr>
        <w:t>2.2 Результаты анкетирования</w:t>
      </w:r>
    </w:p>
    <w:p w14:paraId="58BBB379"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анкетирования представлены в таблицах и диаграммах.</w:t>
      </w:r>
    </w:p>
    <w:p w14:paraId="33E111DC" w14:textId="77777777" w:rsidR="00C3098E" w:rsidRDefault="00C3098E">
      <w:pPr>
        <w:spacing w:after="0" w:line="360" w:lineRule="auto"/>
        <w:ind w:firstLine="709"/>
        <w:jc w:val="both"/>
        <w:rPr>
          <w:rFonts w:ascii="Times New Roman" w:hAnsi="Times New Roman" w:cs="Times New Roman"/>
          <w:b/>
          <w:sz w:val="28"/>
          <w:szCs w:val="28"/>
        </w:rPr>
      </w:pPr>
    </w:p>
    <w:p w14:paraId="5C76E3C9"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  Считаете ли вы, что семья необходима каждому человеку?</w:t>
      </w:r>
    </w:p>
    <w:tbl>
      <w:tblPr>
        <w:tblW w:w="0" w:type="auto"/>
        <w:tblInd w:w="570" w:type="dxa"/>
        <w:tblLayout w:type="fixed"/>
        <w:tblCellMar>
          <w:left w:w="0" w:type="dxa"/>
          <w:right w:w="0" w:type="dxa"/>
        </w:tblCellMar>
        <w:tblLook w:val="04A0" w:firstRow="1" w:lastRow="0" w:firstColumn="1" w:lastColumn="0" w:noHBand="0" w:noVBand="1"/>
      </w:tblPr>
      <w:tblGrid>
        <w:gridCol w:w="2127"/>
        <w:gridCol w:w="2268"/>
        <w:gridCol w:w="2096"/>
      </w:tblGrid>
      <w:tr w:rsidR="00C3098E" w14:paraId="36C61416" w14:textId="77777777">
        <w:trPr>
          <w:trHeight w:val="959"/>
        </w:trPr>
        <w:tc>
          <w:tcPr>
            <w:tcW w:w="2127" w:type="dxa"/>
            <w:tcBorders>
              <w:top w:val="single" w:sz="2" w:space="0" w:color="000000"/>
              <w:left w:val="single" w:sz="2" w:space="0" w:color="000000"/>
              <w:bottom w:val="single" w:sz="2" w:space="0" w:color="000000"/>
              <w:right w:val="single" w:sz="2" w:space="0" w:color="000000"/>
            </w:tcBorders>
            <w:tcMar>
              <w:left w:w="0" w:type="dxa"/>
              <w:right w:w="0" w:type="dxa"/>
            </w:tcMar>
          </w:tcPr>
          <w:p w14:paraId="580D7F11" w14:textId="77777777" w:rsidR="00C3098E" w:rsidRDefault="00C3098E">
            <w:pPr>
              <w:spacing w:after="0" w:line="360" w:lineRule="auto"/>
              <w:ind w:firstLine="709"/>
              <w:rPr>
                <w:rFonts w:ascii="Times New Roman" w:hAnsi="Times New Roman" w:cs="Times New Roman"/>
                <w:color w:val="000000"/>
                <w:sz w:val="28"/>
                <w:szCs w:val="28"/>
              </w:rPr>
            </w:pPr>
          </w:p>
          <w:p w14:paraId="18D0A258" w14:textId="77777777" w:rsidR="00C3098E" w:rsidRDefault="00FE15ED">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ответ</w:t>
            </w:r>
          </w:p>
        </w:tc>
        <w:tc>
          <w:tcPr>
            <w:tcW w:w="2268" w:type="dxa"/>
            <w:tcBorders>
              <w:top w:val="single" w:sz="2" w:space="0" w:color="000000"/>
              <w:left w:val="single" w:sz="2" w:space="0" w:color="000000"/>
              <w:bottom w:val="single" w:sz="2" w:space="0" w:color="000000"/>
              <w:right w:val="single" w:sz="2" w:space="0" w:color="000000"/>
            </w:tcBorders>
            <w:tcMar>
              <w:left w:w="0" w:type="dxa"/>
              <w:right w:w="0" w:type="dxa"/>
            </w:tcMar>
          </w:tcPr>
          <w:p w14:paraId="16F0C46A" w14:textId="77777777" w:rsidR="00C3098E" w:rsidRDefault="00C3098E">
            <w:pPr>
              <w:spacing w:after="0" w:line="360" w:lineRule="auto"/>
              <w:jc w:val="center"/>
              <w:rPr>
                <w:rFonts w:ascii="Times New Roman" w:hAnsi="Times New Roman" w:cs="Times New Roman"/>
                <w:color w:val="000000"/>
                <w:sz w:val="28"/>
                <w:szCs w:val="28"/>
              </w:rPr>
            </w:pPr>
          </w:p>
          <w:p w14:paraId="2DABE40F" w14:textId="77777777" w:rsidR="00C3098E" w:rsidRDefault="00FE15ED">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юноши</w:t>
            </w:r>
          </w:p>
        </w:tc>
        <w:tc>
          <w:tcPr>
            <w:tcW w:w="2096" w:type="dxa"/>
            <w:tcBorders>
              <w:top w:val="single" w:sz="2" w:space="0" w:color="000000"/>
              <w:left w:val="single" w:sz="2" w:space="0" w:color="000000"/>
              <w:bottom w:val="single" w:sz="2" w:space="0" w:color="000000"/>
              <w:right w:val="single" w:sz="2" w:space="0" w:color="000000"/>
            </w:tcBorders>
            <w:tcMar>
              <w:left w:w="0" w:type="dxa"/>
              <w:right w:w="0" w:type="dxa"/>
            </w:tcMar>
          </w:tcPr>
          <w:p w14:paraId="3658ED37" w14:textId="77777777" w:rsidR="00C3098E" w:rsidRDefault="00C3098E">
            <w:pPr>
              <w:spacing w:after="0" w:line="360" w:lineRule="auto"/>
              <w:jc w:val="center"/>
              <w:rPr>
                <w:rFonts w:ascii="Times New Roman" w:hAnsi="Times New Roman" w:cs="Times New Roman"/>
                <w:color w:val="000000"/>
                <w:sz w:val="28"/>
                <w:szCs w:val="28"/>
              </w:rPr>
            </w:pPr>
          </w:p>
          <w:p w14:paraId="0C9121B0" w14:textId="77777777" w:rsidR="00C3098E" w:rsidRDefault="00FE15ED">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девушки</w:t>
            </w:r>
          </w:p>
        </w:tc>
      </w:tr>
      <w:tr w:rsidR="00C3098E" w14:paraId="7FAB9464" w14:textId="77777777">
        <w:trPr>
          <w:cantSplit/>
          <w:trHeight w:val="433"/>
        </w:trPr>
        <w:tc>
          <w:tcPr>
            <w:tcW w:w="2127" w:type="dxa"/>
            <w:tcBorders>
              <w:top w:val="single" w:sz="2" w:space="0" w:color="000000"/>
              <w:left w:val="single" w:sz="2" w:space="0" w:color="000000"/>
              <w:bottom w:val="single" w:sz="2" w:space="0" w:color="000000"/>
              <w:right w:val="single" w:sz="2" w:space="0" w:color="000000"/>
            </w:tcBorders>
            <w:tcMar>
              <w:left w:w="0" w:type="dxa"/>
              <w:right w:w="0" w:type="dxa"/>
            </w:tcMar>
          </w:tcPr>
          <w:p w14:paraId="67FD5DD7" w14:textId="77777777" w:rsidR="00C3098E" w:rsidRDefault="00FE15ED">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да</w:t>
            </w:r>
          </w:p>
        </w:tc>
        <w:tc>
          <w:tcPr>
            <w:tcW w:w="2268" w:type="dxa"/>
            <w:tcBorders>
              <w:top w:val="single" w:sz="2" w:space="0" w:color="000000"/>
              <w:left w:val="single" w:sz="2" w:space="0" w:color="000000"/>
              <w:bottom w:val="single" w:sz="2" w:space="0" w:color="000000"/>
              <w:right w:val="single" w:sz="2" w:space="0" w:color="000000"/>
            </w:tcBorders>
            <w:tcMar>
              <w:left w:w="0" w:type="dxa"/>
              <w:right w:w="0" w:type="dxa"/>
            </w:tcMar>
          </w:tcPr>
          <w:p w14:paraId="7E05F6BD" w14:textId="77777777" w:rsidR="00C3098E" w:rsidRDefault="00FE15ED">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61</w:t>
            </w:r>
          </w:p>
        </w:tc>
        <w:tc>
          <w:tcPr>
            <w:tcW w:w="2096" w:type="dxa"/>
            <w:tcBorders>
              <w:top w:val="single" w:sz="2" w:space="0" w:color="000000"/>
              <w:left w:val="single" w:sz="2" w:space="0" w:color="000000"/>
              <w:bottom w:val="single" w:sz="2" w:space="0" w:color="000000"/>
              <w:right w:val="single" w:sz="2" w:space="0" w:color="000000"/>
            </w:tcBorders>
            <w:tcMar>
              <w:left w:w="0" w:type="dxa"/>
              <w:right w:w="0" w:type="dxa"/>
            </w:tcMar>
          </w:tcPr>
          <w:p w14:paraId="45D7B79B" w14:textId="77777777" w:rsidR="00C3098E" w:rsidRDefault="00FE15ED">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71</w:t>
            </w:r>
          </w:p>
        </w:tc>
      </w:tr>
      <w:tr w:rsidR="00C3098E" w14:paraId="39BA3A7F" w14:textId="77777777">
        <w:trPr>
          <w:cantSplit/>
          <w:trHeight w:val="433"/>
        </w:trPr>
        <w:tc>
          <w:tcPr>
            <w:tcW w:w="2127" w:type="dxa"/>
            <w:tcBorders>
              <w:top w:val="single" w:sz="2" w:space="0" w:color="000000"/>
              <w:left w:val="single" w:sz="2" w:space="0" w:color="000000"/>
              <w:bottom w:val="single" w:sz="2" w:space="0" w:color="000000"/>
              <w:right w:val="single" w:sz="2" w:space="0" w:color="000000"/>
            </w:tcBorders>
            <w:tcMar>
              <w:left w:w="0" w:type="dxa"/>
              <w:right w:w="0" w:type="dxa"/>
            </w:tcMar>
          </w:tcPr>
          <w:p w14:paraId="7468AD6C" w14:textId="77777777" w:rsidR="00C3098E" w:rsidRDefault="00FE15ED">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нет</w:t>
            </w:r>
          </w:p>
        </w:tc>
        <w:tc>
          <w:tcPr>
            <w:tcW w:w="2268" w:type="dxa"/>
            <w:tcBorders>
              <w:top w:val="single" w:sz="2" w:space="0" w:color="000000"/>
              <w:left w:val="single" w:sz="2" w:space="0" w:color="000000"/>
              <w:bottom w:val="single" w:sz="2" w:space="0" w:color="000000"/>
              <w:right w:val="single" w:sz="2" w:space="0" w:color="000000"/>
            </w:tcBorders>
            <w:tcMar>
              <w:left w:w="0" w:type="dxa"/>
              <w:right w:w="0" w:type="dxa"/>
            </w:tcMar>
          </w:tcPr>
          <w:p w14:paraId="6ED1F40E" w14:textId="77777777" w:rsidR="00C3098E" w:rsidRDefault="00FE15ED">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096" w:type="dxa"/>
            <w:tcBorders>
              <w:top w:val="single" w:sz="2" w:space="0" w:color="000000"/>
              <w:left w:val="single" w:sz="2" w:space="0" w:color="000000"/>
              <w:bottom w:val="single" w:sz="2" w:space="0" w:color="000000"/>
              <w:right w:val="single" w:sz="2" w:space="0" w:color="000000"/>
            </w:tcBorders>
            <w:tcMar>
              <w:left w:w="0" w:type="dxa"/>
              <w:right w:w="0" w:type="dxa"/>
            </w:tcMar>
          </w:tcPr>
          <w:p w14:paraId="078CA59D" w14:textId="77777777" w:rsidR="00C3098E" w:rsidRDefault="00FE15ED">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9</w:t>
            </w:r>
          </w:p>
        </w:tc>
      </w:tr>
    </w:tbl>
    <w:p w14:paraId="3862F866"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Важность создания семьи отметили большинство опрашиваемых юношей и девушек.</w:t>
      </w:r>
    </w:p>
    <w:p w14:paraId="47E027DD" w14:textId="77777777" w:rsidR="00C3098E" w:rsidRDefault="00C3098E">
      <w:pPr>
        <w:spacing w:after="0" w:line="360" w:lineRule="auto"/>
        <w:ind w:firstLine="709"/>
        <w:jc w:val="both"/>
        <w:rPr>
          <w:rFonts w:ascii="Times New Roman" w:hAnsi="Times New Roman" w:cs="Times New Roman"/>
          <w:sz w:val="28"/>
          <w:szCs w:val="28"/>
        </w:rPr>
      </w:pPr>
    </w:p>
    <w:p w14:paraId="7D6615B5"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1. Укажите наиболее удачный возраст вступления в брак.</w:t>
      </w:r>
    </w:p>
    <w:p w14:paraId="505BCB72"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02A5199" wp14:editId="02894A9B">
            <wp:extent cx="5906135" cy="3952240"/>
            <wp:effectExtent l="0" t="0" r="1841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98B6A5" w14:textId="77777777" w:rsidR="00C3098E" w:rsidRDefault="00C3098E">
      <w:pPr>
        <w:spacing w:after="0" w:line="360" w:lineRule="auto"/>
        <w:ind w:firstLine="709"/>
        <w:jc w:val="both"/>
        <w:rPr>
          <w:rFonts w:ascii="Times New Roman" w:hAnsi="Times New Roman" w:cs="Times New Roman"/>
          <w:sz w:val="28"/>
          <w:szCs w:val="28"/>
        </w:rPr>
      </w:pPr>
    </w:p>
    <w:p w14:paraId="39A3B6CD"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Наиболее оптимальным возрастом для вступления в брак молодежь считает возрастной промежуток от 21 до 30 лет.</w:t>
      </w:r>
    </w:p>
    <w:p w14:paraId="58A8AED0"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5A474152" w14:textId="77777777" w:rsidR="00C3098E" w:rsidRDefault="00FE15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Диаграмма 2. Что является определяющим при вступлении в брак? </w:t>
      </w:r>
      <w:r>
        <w:rPr>
          <w:rFonts w:ascii="Times New Roman" w:hAnsi="Times New Roman" w:cs="Times New Roman"/>
          <w:noProof/>
          <w:sz w:val="28"/>
          <w:szCs w:val="28"/>
        </w:rPr>
        <w:drawing>
          <wp:inline distT="0" distB="0" distL="0" distR="0" wp14:anchorId="67FFBEA0" wp14:editId="5940E14F">
            <wp:extent cx="6004560" cy="3474720"/>
            <wp:effectExtent l="0" t="0" r="1524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A1C5DF" w14:textId="77777777" w:rsidR="00C3098E" w:rsidRDefault="00FE15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Данная диаграмма говорит нам о том, что в современном обществе чувства являются определяющим фактором для вступления в брак.</w:t>
      </w:r>
    </w:p>
    <w:p w14:paraId="2B30E91C" w14:textId="77777777" w:rsidR="00C3098E" w:rsidRDefault="00C3098E">
      <w:pPr>
        <w:spacing w:after="0" w:line="360" w:lineRule="auto"/>
        <w:jc w:val="both"/>
        <w:rPr>
          <w:rFonts w:ascii="Times New Roman" w:hAnsi="Times New Roman" w:cs="Times New Roman"/>
          <w:sz w:val="28"/>
          <w:szCs w:val="28"/>
        </w:rPr>
      </w:pPr>
    </w:p>
    <w:p w14:paraId="0E6B9CA2" w14:textId="77777777" w:rsidR="00C3098E" w:rsidRDefault="00FE15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Диаграмма 3. Кто, по вашему мнению, в семье должен быть главным?</w:t>
      </w:r>
    </w:p>
    <w:p w14:paraId="5164B4F0" w14:textId="77777777" w:rsidR="00C3098E" w:rsidRDefault="00FE15E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91074BC" wp14:editId="775B0C63">
            <wp:extent cx="6004560" cy="3275330"/>
            <wp:effectExtent l="0" t="0" r="15240" b="12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7E3CF9" w14:textId="77777777" w:rsidR="00C3098E" w:rsidRDefault="00FE15ED">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t>Диаграмма показывает, что главенство семьи разделилось по гендерному признаку.</w:t>
      </w:r>
    </w:p>
    <w:p w14:paraId="48F5D182" w14:textId="77777777" w:rsidR="00C3098E" w:rsidRDefault="00FE15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Диаграмма 4. Возможна ли жизнь в семье без любви?</w:t>
      </w:r>
    </w:p>
    <w:p w14:paraId="197332C8" w14:textId="77777777" w:rsidR="00C3098E" w:rsidRDefault="00FE15E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AF725BA" wp14:editId="766F42D5">
            <wp:extent cx="6380480" cy="4029075"/>
            <wp:effectExtent l="0" t="0" r="2032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6FF23A" w14:textId="77777777" w:rsidR="00C3098E" w:rsidRDefault="00FE15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основании данной диаграммы видно, что чувственная сфера важна, как и для юношей, так и для девушек.</w:t>
      </w:r>
    </w:p>
    <w:p w14:paraId="28AC9787" w14:textId="77777777" w:rsidR="00C3098E" w:rsidRDefault="00C3098E">
      <w:pPr>
        <w:spacing w:after="0" w:line="360" w:lineRule="auto"/>
        <w:jc w:val="both"/>
        <w:rPr>
          <w:rFonts w:ascii="Times New Roman" w:hAnsi="Times New Roman" w:cs="Times New Roman"/>
          <w:sz w:val="28"/>
          <w:szCs w:val="28"/>
        </w:rPr>
      </w:pPr>
    </w:p>
    <w:p w14:paraId="003DE4A6" w14:textId="77777777" w:rsidR="00C3098E" w:rsidRDefault="00FE15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 Могут ли развестись супруги, переставшие любить друг друга, если в семье есть дети?</w:t>
      </w:r>
    </w:p>
    <w:tbl>
      <w:tblPr>
        <w:tblStyle w:val="ab"/>
        <w:tblW w:w="0" w:type="auto"/>
        <w:tblInd w:w="108" w:type="dxa"/>
        <w:tblLook w:val="04A0" w:firstRow="1" w:lastRow="0" w:firstColumn="1" w:lastColumn="0" w:noHBand="0" w:noVBand="1"/>
      </w:tblPr>
      <w:tblGrid>
        <w:gridCol w:w="2410"/>
        <w:gridCol w:w="2552"/>
        <w:gridCol w:w="2551"/>
      </w:tblGrid>
      <w:tr w:rsidR="00C3098E" w14:paraId="7B92CA06" w14:textId="77777777">
        <w:tc>
          <w:tcPr>
            <w:tcW w:w="2410" w:type="dxa"/>
          </w:tcPr>
          <w:p w14:paraId="6179562C" w14:textId="77777777" w:rsidR="00C3098E" w:rsidRDefault="00C3098E">
            <w:pPr>
              <w:spacing w:line="360" w:lineRule="auto"/>
              <w:jc w:val="both"/>
              <w:rPr>
                <w:rFonts w:ascii="Times New Roman" w:hAnsi="Times New Roman" w:cs="Times New Roman"/>
                <w:sz w:val="28"/>
                <w:szCs w:val="28"/>
              </w:rPr>
            </w:pPr>
          </w:p>
        </w:tc>
        <w:tc>
          <w:tcPr>
            <w:tcW w:w="2552" w:type="dxa"/>
          </w:tcPr>
          <w:p w14:paraId="06EBB3BA" w14:textId="77777777" w:rsidR="00C3098E" w:rsidRDefault="00FE15ED">
            <w:pPr>
              <w:spacing w:line="360" w:lineRule="auto"/>
              <w:jc w:val="center"/>
              <w:rPr>
                <w:rFonts w:ascii="Times New Roman" w:hAnsi="Times New Roman" w:cs="Times New Roman"/>
                <w:sz w:val="28"/>
                <w:szCs w:val="28"/>
              </w:rPr>
            </w:pPr>
            <w:r>
              <w:rPr>
                <w:rFonts w:ascii="Times New Roman" w:hAnsi="Times New Roman" w:cs="Times New Roman"/>
                <w:color w:val="000000"/>
                <w:sz w:val="28"/>
                <w:szCs w:val="28"/>
              </w:rPr>
              <w:t xml:space="preserve"> юноши</w:t>
            </w:r>
          </w:p>
        </w:tc>
        <w:tc>
          <w:tcPr>
            <w:tcW w:w="2551" w:type="dxa"/>
          </w:tcPr>
          <w:p w14:paraId="1B5A8AFD" w14:textId="77777777" w:rsidR="00C3098E" w:rsidRDefault="00FE15ED">
            <w:pPr>
              <w:spacing w:line="360" w:lineRule="auto"/>
              <w:jc w:val="center"/>
              <w:rPr>
                <w:rFonts w:ascii="Times New Roman" w:hAnsi="Times New Roman" w:cs="Times New Roman"/>
                <w:sz w:val="28"/>
                <w:szCs w:val="28"/>
              </w:rPr>
            </w:pPr>
            <w:r>
              <w:rPr>
                <w:rFonts w:ascii="Times New Roman" w:hAnsi="Times New Roman" w:cs="Times New Roman"/>
                <w:color w:val="000000"/>
                <w:sz w:val="28"/>
                <w:szCs w:val="28"/>
              </w:rPr>
              <w:t xml:space="preserve"> девушки</w:t>
            </w:r>
          </w:p>
        </w:tc>
      </w:tr>
      <w:tr w:rsidR="00C3098E" w14:paraId="213AD9EC" w14:textId="77777777">
        <w:tc>
          <w:tcPr>
            <w:tcW w:w="2410" w:type="dxa"/>
          </w:tcPr>
          <w:p w14:paraId="495D3846" w14:textId="77777777" w:rsidR="00C3098E" w:rsidRDefault="00FE15ED">
            <w:pPr>
              <w:spacing w:line="360" w:lineRule="auto"/>
              <w:jc w:val="center"/>
              <w:rPr>
                <w:rFonts w:ascii="Times New Roman" w:hAnsi="Times New Roman" w:cs="Times New Roman"/>
                <w:sz w:val="28"/>
                <w:szCs w:val="28"/>
              </w:rPr>
            </w:pPr>
            <w:r>
              <w:rPr>
                <w:rFonts w:ascii="Times New Roman" w:hAnsi="Times New Roman" w:cs="Times New Roman"/>
                <w:sz w:val="28"/>
                <w:szCs w:val="28"/>
              </w:rPr>
              <w:t>Да</w:t>
            </w:r>
          </w:p>
        </w:tc>
        <w:tc>
          <w:tcPr>
            <w:tcW w:w="2552" w:type="dxa"/>
          </w:tcPr>
          <w:p w14:paraId="1844A515" w14:textId="77777777" w:rsidR="00C3098E" w:rsidRDefault="00FE15ED">
            <w:pPr>
              <w:spacing w:line="36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2551" w:type="dxa"/>
          </w:tcPr>
          <w:p w14:paraId="1C7DCD54" w14:textId="77777777" w:rsidR="00C3098E" w:rsidRDefault="00FE15ED">
            <w:pPr>
              <w:spacing w:line="360" w:lineRule="auto"/>
              <w:jc w:val="center"/>
              <w:rPr>
                <w:rFonts w:ascii="Times New Roman" w:hAnsi="Times New Roman" w:cs="Times New Roman"/>
                <w:sz w:val="28"/>
                <w:szCs w:val="28"/>
              </w:rPr>
            </w:pPr>
            <w:r>
              <w:rPr>
                <w:rFonts w:ascii="Times New Roman" w:hAnsi="Times New Roman" w:cs="Times New Roman"/>
                <w:sz w:val="28"/>
                <w:szCs w:val="28"/>
              </w:rPr>
              <w:t>61</w:t>
            </w:r>
          </w:p>
        </w:tc>
      </w:tr>
      <w:tr w:rsidR="00C3098E" w14:paraId="00C320FB" w14:textId="77777777">
        <w:trPr>
          <w:trHeight w:val="529"/>
        </w:trPr>
        <w:tc>
          <w:tcPr>
            <w:tcW w:w="2410" w:type="dxa"/>
          </w:tcPr>
          <w:p w14:paraId="69C6F45F" w14:textId="77777777" w:rsidR="00C3098E" w:rsidRDefault="00FE15ED">
            <w:pPr>
              <w:spacing w:line="360" w:lineRule="auto"/>
              <w:jc w:val="center"/>
              <w:rPr>
                <w:rFonts w:ascii="Times New Roman" w:hAnsi="Times New Roman" w:cs="Times New Roman"/>
                <w:sz w:val="28"/>
                <w:szCs w:val="28"/>
              </w:rPr>
            </w:pPr>
            <w:r>
              <w:rPr>
                <w:rFonts w:ascii="Times New Roman" w:hAnsi="Times New Roman" w:cs="Times New Roman"/>
                <w:sz w:val="28"/>
                <w:szCs w:val="28"/>
              </w:rPr>
              <w:t>Нет</w:t>
            </w:r>
          </w:p>
        </w:tc>
        <w:tc>
          <w:tcPr>
            <w:tcW w:w="2552" w:type="dxa"/>
          </w:tcPr>
          <w:p w14:paraId="1099BEDA" w14:textId="77777777" w:rsidR="00C3098E" w:rsidRDefault="00FE15ED">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551" w:type="dxa"/>
          </w:tcPr>
          <w:p w14:paraId="753B589B" w14:textId="77777777" w:rsidR="00C3098E" w:rsidRDefault="00FE15ED">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C3098E" w14:paraId="18E280B8" w14:textId="77777777">
        <w:trPr>
          <w:trHeight w:val="961"/>
        </w:trPr>
        <w:tc>
          <w:tcPr>
            <w:tcW w:w="2410" w:type="dxa"/>
          </w:tcPr>
          <w:p w14:paraId="58D4FB99" w14:textId="77777777" w:rsidR="00C3098E" w:rsidRDefault="00FE15ED">
            <w:pPr>
              <w:spacing w:line="360" w:lineRule="auto"/>
              <w:jc w:val="center"/>
              <w:rPr>
                <w:rFonts w:ascii="Times New Roman" w:hAnsi="Times New Roman" w:cs="Times New Roman"/>
                <w:sz w:val="28"/>
                <w:szCs w:val="28"/>
              </w:rPr>
            </w:pPr>
            <w:r>
              <w:rPr>
                <w:rFonts w:ascii="Times New Roman" w:hAnsi="Times New Roman" w:cs="Times New Roman"/>
                <w:sz w:val="28"/>
                <w:szCs w:val="28"/>
              </w:rPr>
              <w:t>Затрудняюсь ответить</w:t>
            </w:r>
          </w:p>
        </w:tc>
        <w:tc>
          <w:tcPr>
            <w:tcW w:w="2552" w:type="dxa"/>
          </w:tcPr>
          <w:p w14:paraId="7DC5022F" w14:textId="77777777" w:rsidR="00C3098E" w:rsidRDefault="00FE15ED">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2551" w:type="dxa"/>
          </w:tcPr>
          <w:p w14:paraId="09F1B612" w14:textId="77777777" w:rsidR="00C3098E" w:rsidRDefault="00FE15ED">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bl>
    <w:p w14:paraId="4470E4D1" w14:textId="77777777" w:rsidR="00C3098E" w:rsidRDefault="00C3098E">
      <w:pPr>
        <w:spacing w:after="0" w:line="360" w:lineRule="auto"/>
        <w:jc w:val="both"/>
        <w:rPr>
          <w:rFonts w:ascii="Times New Roman" w:hAnsi="Times New Roman" w:cs="Times New Roman"/>
          <w:sz w:val="28"/>
          <w:szCs w:val="28"/>
        </w:rPr>
      </w:pPr>
    </w:p>
    <w:p w14:paraId="3A06F4D3" w14:textId="77777777" w:rsidR="00C3098E" w:rsidRDefault="00FE15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данными таблицы можно сделать вывод, что большинство юношей и девушек не согласны сохранять семью, в которой утрачены чувства, даже при наличии детей. </w:t>
      </w:r>
    </w:p>
    <w:p w14:paraId="37EB26C2" w14:textId="77777777" w:rsidR="00C3098E" w:rsidRDefault="00FE15ED">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Диаграмма 5.</w:t>
      </w:r>
      <w:r>
        <w:rPr>
          <w:rFonts w:ascii="Times New Roman" w:hAnsi="Times New Roman" w:cs="Times New Roman"/>
          <w:b/>
          <w:sz w:val="28"/>
          <w:szCs w:val="28"/>
        </w:rPr>
        <w:t xml:space="preserve"> </w:t>
      </w:r>
      <w:r>
        <w:rPr>
          <w:rFonts w:ascii="Times New Roman" w:hAnsi="Times New Roman" w:cs="Times New Roman"/>
          <w:sz w:val="28"/>
          <w:szCs w:val="28"/>
        </w:rPr>
        <w:t>Назовите 3 основные качества вашего идеального избранника.</w:t>
      </w:r>
    </w:p>
    <w:p w14:paraId="533AADBA" w14:textId="77777777" w:rsidR="00C3098E" w:rsidRDefault="00FE15E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563E5BC" wp14:editId="0471169F">
            <wp:extent cx="5938520" cy="2887980"/>
            <wp:effectExtent l="0" t="0" r="5080"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279CD4" w14:textId="77777777" w:rsidR="00C3098E" w:rsidRDefault="00FE15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 проведении анкетирования основной упор опрашиваемых был сделан на качества, представленные на диаграмме (красота, ум, доброта). Дополнительно девушки отметили такие характеристики для спутника жизни, как наличие чувства юмора, понимания и ответственности.</w:t>
      </w:r>
    </w:p>
    <w:p w14:paraId="43B825D7" w14:textId="77777777" w:rsidR="00C3098E" w:rsidRDefault="00C3098E">
      <w:pPr>
        <w:spacing w:after="0" w:line="360" w:lineRule="auto"/>
        <w:jc w:val="both"/>
        <w:rPr>
          <w:rFonts w:ascii="Times New Roman" w:hAnsi="Times New Roman" w:cs="Times New Roman"/>
          <w:sz w:val="28"/>
          <w:szCs w:val="28"/>
        </w:rPr>
      </w:pPr>
    </w:p>
    <w:p w14:paraId="0A90851F" w14:textId="77777777" w:rsidR="00C3098E" w:rsidRDefault="00FE15ED">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Диаграмма 6.</w:t>
      </w:r>
      <w:r>
        <w:rPr>
          <w:rFonts w:ascii="Times New Roman" w:hAnsi="Times New Roman" w:cs="Times New Roman"/>
          <w:b/>
          <w:sz w:val="28"/>
          <w:szCs w:val="28"/>
        </w:rPr>
        <w:t xml:space="preserve"> </w:t>
      </w:r>
      <w:r>
        <w:rPr>
          <w:rFonts w:ascii="Times New Roman" w:hAnsi="Times New Roman" w:cs="Times New Roman"/>
          <w:sz w:val="28"/>
          <w:szCs w:val="28"/>
        </w:rPr>
        <w:t>Ваше отношение к однополым бракам.</w:t>
      </w:r>
    </w:p>
    <w:p w14:paraId="654FABD5" w14:textId="77777777" w:rsidR="00C3098E" w:rsidRDefault="00FE15E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17D8385" wp14:editId="472B29CE">
            <wp:extent cx="5948045" cy="3101340"/>
            <wp:effectExtent l="0" t="0" r="14605" b="38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8005B6" w14:textId="77777777" w:rsidR="00C3098E" w:rsidRDefault="00FE15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 данной диаграмме мы видим, что основная часть юношей поддерживают традиционную семью, в отличии от девушек, которые допускают возможность однополых браков.</w:t>
      </w:r>
    </w:p>
    <w:p w14:paraId="1667F036" w14:textId="77777777" w:rsidR="00C3098E" w:rsidRDefault="00FE15ED">
      <w:pPr>
        <w:pStyle w:val="1"/>
        <w:ind w:left="720"/>
        <w:jc w:val="center"/>
        <w:rPr>
          <w:b w:val="0"/>
          <w:color w:val="000000" w:themeColor="text1"/>
          <w:sz w:val="32"/>
          <w:szCs w:val="32"/>
        </w:rPr>
      </w:pPr>
      <w:bookmarkStart w:id="2" w:name="_Toc503894464"/>
      <w:r>
        <w:rPr>
          <w:b w:val="0"/>
          <w:color w:val="000000" w:themeColor="text1"/>
          <w:sz w:val="32"/>
          <w:szCs w:val="32"/>
        </w:rPr>
        <w:t>З</w:t>
      </w:r>
      <w:bookmarkEnd w:id="2"/>
      <w:r>
        <w:rPr>
          <w:b w:val="0"/>
          <w:color w:val="000000" w:themeColor="text1"/>
          <w:sz w:val="32"/>
          <w:szCs w:val="32"/>
        </w:rPr>
        <w:t>аключение</w:t>
      </w:r>
    </w:p>
    <w:p w14:paraId="2C76F9F8" w14:textId="77777777" w:rsidR="00C3098E" w:rsidRDefault="00FE15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Семейные ценности значительно трансформировались. Одной из актуальных проблем современной семьи являются разводы. Единство семьи все меньше и меньше зависит от социальных норм и санкций (законов, нравов, общественного мнения, обычаев). Уменьшается число лиц, вступающих в законный брак. В связи с этим растет число неполных семей и число отказов от детей, падает рождаемость. </w:t>
      </w:r>
    </w:p>
    <w:p w14:paraId="6B607B54" w14:textId="77777777" w:rsidR="00C3098E" w:rsidRDefault="00FE15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Ухудшаются отношения между членами семьи. Также супруги теряют доверие к друг другу, учащаются случаи супружеской неверности. </w:t>
      </w:r>
    </w:p>
    <w:p w14:paraId="6F68365B" w14:textId="77777777" w:rsidR="00C3098E" w:rsidRDefault="00FE15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сказанного выше многие семьи имеют проблемы с финансами. Многие молодые семейные пары не имеют собственного жилья, или супруги не имеют постоянного источника доходов, что в свою очередь влияет на демографическую ситуацию.</w:t>
      </w:r>
    </w:p>
    <w:p w14:paraId="0BFA302E"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Сопоставив </w:t>
      </w:r>
      <w:proofErr w:type="gramStart"/>
      <w:r>
        <w:rPr>
          <w:rFonts w:ascii="Times New Roman" w:hAnsi="Times New Roman" w:cs="Times New Roman"/>
          <w:sz w:val="28"/>
          <w:szCs w:val="28"/>
        </w:rPr>
        <w:t>результаты исследования семейных функций современной молодежи и ценностей Царской России</w:t>
      </w:r>
      <w:proofErr w:type="gramEnd"/>
      <w:r>
        <w:rPr>
          <w:rFonts w:ascii="Times New Roman" w:hAnsi="Times New Roman" w:cs="Times New Roman"/>
          <w:sz w:val="28"/>
          <w:szCs w:val="28"/>
        </w:rPr>
        <w:t xml:space="preserve"> можно выделить как схожие, так и отличительные признаки. Семья в Царской России была пронизана патриархальными отношениями, главенствующая роль в семье отводилась мужчине. Современная молодежь к наилучшей форме организации семьи относит равноправие. В круг обязанностей мужчины Царского периода входил присмотр за благополучием дома и воспитание членов семьи, в том числе и духовное развитие.   </w:t>
      </w:r>
    </w:p>
    <w:p w14:paraId="18171693"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современной молодежи оптимальный возраст вступления в брак: для девушек - с 21 до 25 лет, для юношей - с 26 до 30 лет, в современном обществе так же не принят брак с родственниками. Роль родителей в период создания новой семьи во времена Царской России была велика, брак заключался по воле родителей, перед сватовством родители жениха выясняли материальное положение невесты, репутацию семьи. До свадьбы будущие супруги большей частью не были знакомы между собой или никогда прежде не виделись. Родительский выбор был неоспорим, ему подчинялись беспрекословно. Современная молодежь самостоятельно ориентируется на выбор будущего супруга для официального брака, главным мотивом которого является «желание создать семью», в котором любовь занимает приоритетное место, при этом главным условием для создания семьи является наличие работы и постоянного дохода. </w:t>
      </w:r>
    </w:p>
    <w:p w14:paraId="48C9D247"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семьи Царской России характерно наличие большого количества детей. Это связано с экономической выгодой, дети помогали родителям заниматься полевыми работами. Для современной молодежи оптимальным количеством детей в семье является два ребенка, это связано в потребности профессиональной карьеры и достатка, который вероятно сможет обеспечить семью. Необходимо отметить, что для Царской России характерно господство духа рабства между детьми и родителями. Детей воспитывали в строгом подчинении родителям, с ранних лет обучали полезному делу. Главной обязанностью детей, как для современного общества, так и для </w:t>
      </w:r>
      <w:r>
        <w:rPr>
          <w:rFonts w:ascii="Times New Roman" w:hAnsi="Times New Roman" w:cs="Times New Roman"/>
          <w:sz w:val="28"/>
          <w:szCs w:val="28"/>
        </w:rPr>
        <w:lastRenderedPageBreak/>
        <w:t xml:space="preserve">периода Царской России являются: любовь к родителям, полное послушание, забота о них в старости.  </w:t>
      </w:r>
    </w:p>
    <w:p w14:paraId="0194D593" w14:textId="77777777" w:rsidR="00C3098E" w:rsidRDefault="00FE15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Отличительными признаком является то факт, что современная молодежь хочет предоставить ребенку возможность права выбора, возможность высказать свое мнение. Организатором семейного досуга Царской России является жена, главной обязанностью которой является поступать сообразно с желаниями и представлениями мужа. Современная молодежь считает, что супруги вместе должны организовать семейный досуг, т.к. правильно организованный досуг может помочь созданию теплого климата в семье. </w:t>
      </w:r>
    </w:p>
    <w:p w14:paraId="45D20B78" w14:textId="77777777" w:rsidR="00C3098E" w:rsidRDefault="00FE15E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Таким образом, </w:t>
      </w:r>
      <w:r>
        <w:rPr>
          <w:rFonts w:ascii="Times New Roman" w:hAnsi="Times New Roman" w:cs="Times New Roman"/>
          <w:color w:val="000000"/>
          <w:sz w:val="28"/>
          <w:szCs w:val="28"/>
        </w:rPr>
        <w:t xml:space="preserve">традиционная семья в аграрном обществе </w:t>
      </w:r>
      <w:proofErr w:type="gramStart"/>
      <w:r>
        <w:rPr>
          <w:rFonts w:ascii="Times New Roman" w:hAnsi="Times New Roman" w:cs="Times New Roman"/>
          <w:color w:val="000000"/>
          <w:sz w:val="28"/>
          <w:szCs w:val="28"/>
        </w:rPr>
        <w:t>- это</w:t>
      </w:r>
      <w:proofErr w:type="gramEnd"/>
      <w:r>
        <w:rPr>
          <w:rFonts w:ascii="Times New Roman" w:hAnsi="Times New Roman" w:cs="Times New Roman"/>
          <w:color w:val="000000"/>
          <w:sz w:val="28"/>
          <w:szCs w:val="28"/>
        </w:rPr>
        <w:t xml:space="preserve"> прежде всего экономическая ячейка. В условиях натурального и полунатурального хозяйства, в условиях слабого распространения сложных организационных структур (таких как компании) именно семьи выполняли основную функцию по первичной организации экономической деятельности (в подавляющем большинстве случаев — крестьянского хозяйства). От того, насколько хорошо семья выполняла экономическую функцию, зависела в буквальном смысле жизнь и смерть человека. Голод в традиционном обществе не был редкостью, поэтому семья должна была прежде всего обеспечить выживание своих членов, а любовные и прочие чувства могли играть лишь второстепенную роль. Поэтому институт брака выполнял в первую очередь экономическую роль, его заключение жестко контролировалось родителями молодоженов и другими родственниками, а чувства молодых людей, как правило, не особенно принимались в расчет. Как следствие, личная жизнь находилась под жестким внешним контролем, добрачная интимная жизнь не допускалась.</w:t>
      </w:r>
    </w:p>
    <w:p w14:paraId="260ED4BC" w14:textId="77777777" w:rsidR="00C3098E" w:rsidRDefault="00FE15E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патриархальной семье на женщину смотрели прежде всего, как на семейную работницу, способность работать нередко была главным критерием при выборе невесты. Мученицей делали женщину не только труд, но и бесправие, зависимость ее от мужа, отца, свекрови и то, что ее роль </w:t>
      </w:r>
      <w:r>
        <w:rPr>
          <w:rFonts w:ascii="Times New Roman" w:hAnsi="Times New Roman" w:cs="Times New Roman"/>
          <w:color w:val="000000"/>
          <w:sz w:val="28"/>
          <w:szCs w:val="28"/>
        </w:rPr>
        <w:lastRenderedPageBreak/>
        <w:t xml:space="preserve">работницы находилась в постоянном противоречии с ее же ролями жены и матери. </w:t>
      </w:r>
    </w:p>
    <w:p w14:paraId="220402F2" w14:textId="77777777" w:rsidR="00C3098E" w:rsidRDefault="00FE15E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для традиционной семьи характерны: экономическая зависимость женщины от супруга; преобладание хозяйственно-экономической функции семьи; функционально четкое раз деление сфер семейной жизни и закрепление мужских и женских обязанностей (муж — кормилец, жена - хозяйка); признание безусловного приоритета мужчины в вопросах семейного главенства; большое количество детей, обусловленное высокой смертностью и нехваткой рабочей силы; проживание под одной крышей сразу нескольких поколений. </w:t>
      </w:r>
    </w:p>
    <w:p w14:paraId="0EF1BECE" w14:textId="77777777" w:rsidR="00C3098E" w:rsidRDefault="00FE15E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Исходя из проведенного мною исследования можно сделать вывод, что институт семьи переживает кризис. Семья утратила функцию сексуального контроля (растет количество добрачных половых связей), для неё стала характерна взаимозаменяемость мужских и женских семейных ролей. Например, в современном мире можно встретить семью, где женщина работает и содержит семью, а мужчина занимается детьми. Подобные ситуации меняют суть семейных отношений, а традиционные семейные роли меняются на новые.</w:t>
      </w:r>
    </w:p>
    <w:p w14:paraId="6B31A3D9" w14:textId="77777777" w:rsidR="00C3098E" w:rsidRDefault="00FE15E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работы можно сказать, что современная молодежь по большей части объективно оценивает современную семейную ситуацию. Но в сознании молодых людей размыто сложился образ настоящей семьи и тех проблем, с которыми им возможно предстоит столкнуться. Выпускники школ не имеют четкие представления о том, что такое семья; какие роли следует выполнять мужчине и женщине, и к чему может привести их взаимозаменяемость; с какими проблемами сталкивается институт семьи на данном этапе развития. </w:t>
      </w:r>
    </w:p>
    <w:p w14:paraId="6A67B2D1" w14:textId="77777777" w:rsidR="00C3098E" w:rsidRDefault="00C3098E">
      <w:pPr>
        <w:spacing w:after="0" w:line="360" w:lineRule="auto"/>
        <w:ind w:firstLine="709"/>
        <w:jc w:val="both"/>
        <w:rPr>
          <w:rFonts w:ascii="Times New Roman" w:hAnsi="Times New Roman" w:cs="Times New Roman"/>
          <w:color w:val="000000"/>
          <w:sz w:val="28"/>
          <w:szCs w:val="28"/>
        </w:rPr>
      </w:pPr>
    </w:p>
    <w:p w14:paraId="2743E6DA" w14:textId="77777777" w:rsidR="00C3098E" w:rsidRDefault="00C3098E">
      <w:pPr>
        <w:spacing w:after="0" w:line="360" w:lineRule="auto"/>
        <w:ind w:firstLine="709"/>
        <w:jc w:val="both"/>
        <w:rPr>
          <w:rFonts w:ascii="Times New Roman" w:hAnsi="Times New Roman" w:cs="Times New Roman"/>
          <w:color w:val="000000"/>
          <w:sz w:val="28"/>
          <w:szCs w:val="28"/>
        </w:rPr>
      </w:pPr>
    </w:p>
    <w:p w14:paraId="72FBF463" w14:textId="77777777" w:rsidR="00C3098E" w:rsidRDefault="00C3098E">
      <w:pPr>
        <w:spacing w:after="0" w:line="360" w:lineRule="auto"/>
        <w:ind w:firstLine="709"/>
        <w:jc w:val="both"/>
        <w:rPr>
          <w:rFonts w:ascii="Times New Roman" w:hAnsi="Times New Roman" w:cs="Times New Roman"/>
          <w:color w:val="000000"/>
          <w:sz w:val="28"/>
          <w:szCs w:val="28"/>
        </w:rPr>
      </w:pPr>
    </w:p>
    <w:p w14:paraId="46DB66D6" w14:textId="77777777" w:rsidR="00C3098E" w:rsidRDefault="00C3098E">
      <w:pPr>
        <w:spacing w:after="0" w:line="360" w:lineRule="auto"/>
        <w:ind w:firstLine="709"/>
        <w:jc w:val="both"/>
        <w:rPr>
          <w:rFonts w:ascii="Times New Roman" w:hAnsi="Times New Roman" w:cs="Times New Roman"/>
          <w:color w:val="000000"/>
          <w:sz w:val="28"/>
          <w:szCs w:val="28"/>
        </w:rPr>
      </w:pPr>
    </w:p>
    <w:p w14:paraId="6A04F6BB" w14:textId="77777777" w:rsidR="00C3098E" w:rsidRDefault="00C3098E">
      <w:pPr>
        <w:spacing w:after="0" w:line="360" w:lineRule="auto"/>
        <w:ind w:firstLine="709"/>
        <w:jc w:val="both"/>
        <w:rPr>
          <w:rFonts w:ascii="Times New Roman" w:hAnsi="Times New Roman" w:cs="Times New Roman"/>
          <w:color w:val="000000"/>
          <w:sz w:val="28"/>
          <w:szCs w:val="28"/>
        </w:rPr>
      </w:pPr>
    </w:p>
    <w:p w14:paraId="5B7A5FB7" w14:textId="77777777" w:rsidR="00C3098E" w:rsidRDefault="00C3098E">
      <w:pPr>
        <w:spacing w:after="0" w:line="360" w:lineRule="auto"/>
        <w:ind w:firstLine="709"/>
        <w:jc w:val="both"/>
        <w:rPr>
          <w:rFonts w:ascii="Times New Roman" w:hAnsi="Times New Roman" w:cs="Times New Roman"/>
          <w:color w:val="000000"/>
          <w:sz w:val="28"/>
          <w:szCs w:val="28"/>
        </w:rPr>
      </w:pPr>
    </w:p>
    <w:p w14:paraId="00B6CC05" w14:textId="77777777" w:rsidR="00C3098E" w:rsidRDefault="00C3098E">
      <w:pPr>
        <w:spacing w:after="0" w:line="360" w:lineRule="auto"/>
        <w:ind w:firstLine="709"/>
        <w:jc w:val="both"/>
        <w:rPr>
          <w:rFonts w:ascii="Times New Roman" w:hAnsi="Times New Roman" w:cs="Times New Roman"/>
          <w:color w:val="000000"/>
          <w:sz w:val="28"/>
          <w:szCs w:val="28"/>
        </w:rPr>
      </w:pPr>
    </w:p>
    <w:p w14:paraId="7FBD9BCD" w14:textId="77777777" w:rsidR="00C3098E" w:rsidRDefault="00C3098E">
      <w:pPr>
        <w:spacing w:after="0" w:line="360" w:lineRule="auto"/>
        <w:ind w:firstLine="709"/>
        <w:jc w:val="both"/>
        <w:rPr>
          <w:rFonts w:ascii="Times New Roman" w:hAnsi="Times New Roman" w:cs="Times New Roman"/>
          <w:color w:val="000000"/>
          <w:sz w:val="28"/>
          <w:szCs w:val="28"/>
        </w:rPr>
      </w:pPr>
    </w:p>
    <w:p w14:paraId="280F0C53" w14:textId="77777777" w:rsidR="00C3098E" w:rsidRDefault="00C3098E">
      <w:pPr>
        <w:spacing w:after="0" w:line="360" w:lineRule="auto"/>
        <w:ind w:firstLine="709"/>
        <w:jc w:val="both"/>
        <w:rPr>
          <w:rFonts w:ascii="Times New Roman" w:hAnsi="Times New Roman" w:cs="Times New Roman"/>
          <w:color w:val="000000"/>
          <w:sz w:val="28"/>
          <w:szCs w:val="28"/>
        </w:rPr>
      </w:pPr>
    </w:p>
    <w:p w14:paraId="64588D1D" w14:textId="77777777" w:rsidR="00C3098E" w:rsidRDefault="00C3098E">
      <w:pPr>
        <w:spacing w:after="0" w:line="360" w:lineRule="auto"/>
        <w:ind w:firstLine="709"/>
        <w:jc w:val="both"/>
        <w:rPr>
          <w:rFonts w:ascii="Times New Roman" w:hAnsi="Times New Roman" w:cs="Times New Roman"/>
          <w:color w:val="000000"/>
          <w:sz w:val="28"/>
          <w:szCs w:val="28"/>
        </w:rPr>
      </w:pPr>
    </w:p>
    <w:p w14:paraId="342A7DE2" w14:textId="77777777" w:rsidR="00C3098E" w:rsidRDefault="00C3098E">
      <w:pPr>
        <w:spacing w:after="0" w:line="360" w:lineRule="auto"/>
        <w:ind w:firstLine="709"/>
        <w:jc w:val="both"/>
        <w:rPr>
          <w:rFonts w:ascii="Times New Roman" w:hAnsi="Times New Roman" w:cs="Times New Roman"/>
          <w:color w:val="000000"/>
          <w:sz w:val="28"/>
          <w:szCs w:val="28"/>
        </w:rPr>
      </w:pPr>
    </w:p>
    <w:p w14:paraId="5D2C139A" w14:textId="77777777" w:rsidR="00C3098E" w:rsidRDefault="00C3098E">
      <w:pPr>
        <w:spacing w:after="0" w:line="360" w:lineRule="auto"/>
        <w:ind w:firstLine="709"/>
        <w:jc w:val="both"/>
        <w:rPr>
          <w:rFonts w:ascii="Times New Roman" w:hAnsi="Times New Roman" w:cs="Times New Roman"/>
          <w:color w:val="000000"/>
          <w:sz w:val="28"/>
          <w:szCs w:val="28"/>
        </w:rPr>
      </w:pPr>
    </w:p>
    <w:p w14:paraId="7EF8E63D" w14:textId="77777777" w:rsidR="00C3098E" w:rsidRDefault="00C3098E">
      <w:pPr>
        <w:spacing w:after="0" w:line="360" w:lineRule="auto"/>
        <w:ind w:firstLine="709"/>
        <w:jc w:val="both"/>
        <w:rPr>
          <w:rFonts w:ascii="Times New Roman" w:hAnsi="Times New Roman" w:cs="Times New Roman"/>
          <w:color w:val="000000"/>
          <w:sz w:val="28"/>
          <w:szCs w:val="28"/>
        </w:rPr>
      </w:pPr>
    </w:p>
    <w:p w14:paraId="2DA5B68F" w14:textId="77777777" w:rsidR="00C3098E" w:rsidRDefault="00C3098E">
      <w:pPr>
        <w:spacing w:after="0" w:line="360" w:lineRule="auto"/>
        <w:ind w:firstLine="709"/>
        <w:jc w:val="both"/>
        <w:rPr>
          <w:rFonts w:ascii="Times New Roman" w:hAnsi="Times New Roman" w:cs="Times New Roman"/>
          <w:color w:val="000000"/>
          <w:sz w:val="28"/>
          <w:szCs w:val="28"/>
        </w:rPr>
      </w:pPr>
    </w:p>
    <w:p w14:paraId="4959644A" w14:textId="77777777" w:rsidR="00C3098E" w:rsidRDefault="00C3098E">
      <w:pPr>
        <w:spacing w:after="0" w:line="360" w:lineRule="auto"/>
        <w:ind w:firstLine="709"/>
        <w:jc w:val="both"/>
        <w:rPr>
          <w:rFonts w:ascii="Times New Roman" w:hAnsi="Times New Roman" w:cs="Times New Roman"/>
          <w:color w:val="000000"/>
          <w:sz w:val="28"/>
          <w:szCs w:val="28"/>
        </w:rPr>
      </w:pPr>
    </w:p>
    <w:p w14:paraId="05694AA5" w14:textId="77777777" w:rsidR="00C3098E" w:rsidRDefault="00C3098E">
      <w:pPr>
        <w:spacing w:after="0" w:line="360" w:lineRule="auto"/>
        <w:ind w:firstLine="709"/>
        <w:jc w:val="both"/>
        <w:rPr>
          <w:rFonts w:ascii="Times New Roman" w:hAnsi="Times New Roman" w:cs="Times New Roman"/>
          <w:color w:val="000000"/>
          <w:sz w:val="28"/>
          <w:szCs w:val="28"/>
        </w:rPr>
      </w:pPr>
    </w:p>
    <w:p w14:paraId="336154AA" w14:textId="77777777" w:rsidR="00C3098E" w:rsidRDefault="00C3098E">
      <w:pPr>
        <w:spacing w:after="0" w:line="360" w:lineRule="auto"/>
        <w:ind w:firstLine="709"/>
        <w:jc w:val="both"/>
        <w:rPr>
          <w:rFonts w:ascii="Times New Roman" w:hAnsi="Times New Roman" w:cs="Times New Roman"/>
          <w:color w:val="000000"/>
          <w:sz w:val="28"/>
          <w:szCs w:val="28"/>
        </w:rPr>
      </w:pPr>
    </w:p>
    <w:p w14:paraId="37F9C47E" w14:textId="77777777" w:rsidR="00C3098E" w:rsidRDefault="00C3098E">
      <w:pPr>
        <w:spacing w:after="0" w:line="360" w:lineRule="auto"/>
        <w:ind w:firstLine="709"/>
        <w:jc w:val="both"/>
        <w:rPr>
          <w:rFonts w:ascii="Times New Roman" w:hAnsi="Times New Roman" w:cs="Times New Roman"/>
          <w:color w:val="000000"/>
          <w:sz w:val="28"/>
          <w:szCs w:val="28"/>
        </w:rPr>
      </w:pPr>
    </w:p>
    <w:p w14:paraId="03F3DB3C" w14:textId="77777777" w:rsidR="00C3098E" w:rsidRDefault="00C3098E">
      <w:pPr>
        <w:spacing w:after="0" w:line="360" w:lineRule="auto"/>
        <w:jc w:val="both"/>
        <w:rPr>
          <w:rFonts w:ascii="Times New Roman" w:hAnsi="Times New Roman" w:cs="Times New Roman"/>
          <w:color w:val="000000"/>
          <w:sz w:val="28"/>
          <w:szCs w:val="28"/>
        </w:rPr>
      </w:pPr>
    </w:p>
    <w:p w14:paraId="3D2E4EE2" w14:textId="77777777" w:rsidR="00C3098E" w:rsidRDefault="00C3098E">
      <w:pPr>
        <w:spacing w:after="0" w:line="360" w:lineRule="auto"/>
        <w:ind w:firstLine="709"/>
        <w:jc w:val="both"/>
        <w:rPr>
          <w:rFonts w:ascii="Times New Roman" w:hAnsi="Times New Roman" w:cs="Times New Roman"/>
          <w:color w:val="000000"/>
          <w:sz w:val="28"/>
          <w:szCs w:val="28"/>
        </w:rPr>
      </w:pPr>
    </w:p>
    <w:p w14:paraId="349515E2" w14:textId="77777777" w:rsidR="00C3098E" w:rsidRDefault="00FE15ED">
      <w:pPr>
        <w:pStyle w:val="ac"/>
        <w:jc w:val="center"/>
        <w:rPr>
          <w:rFonts w:ascii="Times New Roman" w:hAnsi="Times New Roman" w:cs="Times New Roman"/>
          <w:sz w:val="32"/>
          <w:szCs w:val="32"/>
        </w:rPr>
      </w:pPr>
      <w:r>
        <w:rPr>
          <w:rFonts w:ascii="Times New Roman" w:hAnsi="Times New Roman" w:cs="Times New Roman"/>
          <w:sz w:val="32"/>
          <w:szCs w:val="32"/>
        </w:rPr>
        <w:t>Список литературы</w:t>
      </w:r>
    </w:p>
    <w:p w14:paraId="56755A83" w14:textId="77777777" w:rsidR="00C3098E" w:rsidRDefault="00FE15ED">
      <w:pPr>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Литература</w:t>
      </w:r>
    </w:p>
    <w:p w14:paraId="6F1E4481" w14:textId="77777777" w:rsidR="00C3098E" w:rsidRDefault="00FE15ED">
      <w:pPr>
        <w:pStyle w:val="ac"/>
        <w:numPr>
          <w:ilvl w:val="0"/>
          <w:numId w:val="5"/>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Антонов А. И., Сорокин С. А. Судьба семьи в России XXI века: Размышления о семейной политике, о возможности противодействия упадку семьи и депопуляции. Москва: Грааль, 2000. 416 с.  </w:t>
      </w:r>
    </w:p>
    <w:p w14:paraId="7736FECC" w14:textId="77777777" w:rsidR="00C3098E" w:rsidRDefault="00FE15ED">
      <w:pPr>
        <w:pStyle w:val="ac"/>
        <w:numPr>
          <w:ilvl w:val="0"/>
          <w:numId w:val="5"/>
        </w:numPr>
        <w:spacing w:after="0" w:line="360" w:lineRule="auto"/>
        <w:ind w:left="0"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Зиммель</w:t>
      </w:r>
      <w:proofErr w:type="spellEnd"/>
      <w:r>
        <w:rPr>
          <w:rFonts w:ascii="Times New Roman" w:hAnsi="Times New Roman" w:cs="Times New Roman"/>
          <w:color w:val="000000" w:themeColor="text1"/>
          <w:sz w:val="28"/>
          <w:szCs w:val="28"/>
        </w:rPr>
        <w:t xml:space="preserve"> Г. Проблемы философии истории: (Этюд по теории познания): С прил. ст. </w:t>
      </w:r>
      <w:proofErr w:type="spellStart"/>
      <w:r>
        <w:rPr>
          <w:rFonts w:ascii="Times New Roman" w:hAnsi="Times New Roman" w:cs="Times New Roman"/>
          <w:color w:val="000000" w:themeColor="text1"/>
          <w:sz w:val="28"/>
          <w:szCs w:val="28"/>
        </w:rPr>
        <w:t>Бугле</w:t>
      </w:r>
      <w:proofErr w:type="spellEnd"/>
      <w:r>
        <w:rPr>
          <w:rFonts w:ascii="Times New Roman" w:hAnsi="Times New Roman" w:cs="Times New Roman"/>
          <w:color w:val="000000" w:themeColor="text1"/>
          <w:sz w:val="28"/>
          <w:szCs w:val="28"/>
        </w:rPr>
        <w:t>: «</w:t>
      </w:r>
      <w:proofErr w:type="spellStart"/>
      <w:r>
        <w:rPr>
          <w:rFonts w:ascii="Times New Roman" w:hAnsi="Times New Roman" w:cs="Times New Roman"/>
          <w:color w:val="000000" w:themeColor="text1"/>
          <w:sz w:val="28"/>
          <w:szCs w:val="28"/>
        </w:rPr>
        <w:t>Зиммель</w:t>
      </w:r>
      <w:proofErr w:type="spellEnd"/>
      <w:r>
        <w:rPr>
          <w:rFonts w:ascii="Times New Roman" w:hAnsi="Times New Roman" w:cs="Times New Roman"/>
          <w:color w:val="000000" w:themeColor="text1"/>
          <w:sz w:val="28"/>
          <w:szCs w:val="28"/>
        </w:rPr>
        <w:t xml:space="preserve"> о науке морали» / под ред. В. Н. Линда. Москва: Книжное дело, 1898. 165 с.  </w:t>
      </w:r>
    </w:p>
    <w:p w14:paraId="13D9D4B8" w14:textId="77777777" w:rsidR="00C3098E" w:rsidRDefault="00FE15ED">
      <w:pPr>
        <w:pStyle w:val="ac"/>
        <w:numPr>
          <w:ilvl w:val="0"/>
          <w:numId w:val="5"/>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Мониторинг демографической ситуации в Российской Федерации и тенденций её изменения: ежегодный доклад «Демографическая ситуация в Российской Федерации» / [А. И. Антонов и др.]; науч. ред. А. И. Антонов; Московский государственный университет имени М. В. Ломоносова, Лещенко В.Ю. Русская семья (XI-XIX вв.): монография. </w:t>
      </w:r>
    </w:p>
    <w:p w14:paraId="26C24D05" w14:textId="77777777" w:rsidR="00C3098E" w:rsidRDefault="00FE15ED">
      <w:pPr>
        <w:pStyle w:val="ac"/>
        <w:numPr>
          <w:ilvl w:val="0"/>
          <w:numId w:val="5"/>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Россия. Энциклопедический словарь. – Л.: </w:t>
      </w:r>
      <w:proofErr w:type="spellStart"/>
      <w:r>
        <w:rPr>
          <w:rFonts w:ascii="Times New Roman" w:hAnsi="Times New Roman" w:cs="Times New Roman"/>
          <w:color w:val="000000" w:themeColor="text1"/>
          <w:sz w:val="28"/>
          <w:szCs w:val="28"/>
        </w:rPr>
        <w:t>Лениздат</w:t>
      </w:r>
      <w:proofErr w:type="spellEnd"/>
      <w:r>
        <w:rPr>
          <w:rFonts w:ascii="Times New Roman" w:hAnsi="Times New Roman" w:cs="Times New Roman"/>
          <w:color w:val="000000" w:themeColor="text1"/>
          <w:sz w:val="28"/>
          <w:szCs w:val="28"/>
        </w:rPr>
        <w:t xml:space="preserve">, 1991. – 922 с.: ил.  </w:t>
      </w:r>
    </w:p>
    <w:p w14:paraId="071178CF" w14:textId="77777777" w:rsidR="00C3098E" w:rsidRDefault="00FE15ED">
      <w:pPr>
        <w:spacing w:after="0" w:line="360" w:lineRule="auto"/>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Интернет-ресурсы</w:t>
      </w:r>
    </w:p>
    <w:p w14:paraId="44545552" w14:textId="77777777" w:rsidR="00C3098E" w:rsidRDefault="00FE15ED">
      <w:pPr>
        <w:widowControl w:val="0"/>
        <w:numPr>
          <w:ilvl w:val="0"/>
          <w:numId w:val="5"/>
        </w:numPr>
        <w:autoSpaceDE w:val="0"/>
        <w:autoSpaceDN w:val="0"/>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Статья «Семья в социальной структуре общества»; </w:t>
      </w:r>
      <w:hyperlink r:id="rId14" w:history="1">
        <w:r>
          <w:rPr>
            <w:rStyle w:val="a3"/>
            <w:rFonts w:ascii="Times New Roman" w:hAnsi="Times New Roman" w:cs="Times New Roman"/>
            <w:color w:val="000000" w:themeColor="text1"/>
            <w:sz w:val="28"/>
            <w:szCs w:val="28"/>
          </w:rPr>
          <w:t>URL:http://socipolit.ru/index.php?option=com_content&amp;view=article&amp;id=4&amp;Itemid=5&amp;showall</w:t>
        </w:r>
      </w:hyperlink>
      <w:r>
        <w:rPr>
          <w:rFonts w:ascii="Times New Roman" w:hAnsi="Times New Roman" w:cs="Times New Roman"/>
          <w:color w:val="000000" w:themeColor="text1"/>
          <w:sz w:val="28"/>
          <w:szCs w:val="28"/>
        </w:rPr>
        <w:t>=.</w:t>
      </w:r>
    </w:p>
    <w:p w14:paraId="725A0680" w14:textId="77777777" w:rsidR="00C3098E" w:rsidRDefault="00FE15ED">
      <w:pPr>
        <w:widowControl w:val="0"/>
        <w:numPr>
          <w:ilvl w:val="0"/>
          <w:numId w:val="5"/>
        </w:numPr>
        <w:autoSpaceDE w:val="0"/>
        <w:autoSpaceDN w:val="0"/>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Эволюция института семьи (три типа) / сайт truemoral.ru /раздел "Семья" [электронный ресурс]; URL: </w:t>
      </w:r>
      <w:hyperlink r:id="rId15" w:history="1">
        <w:r>
          <w:rPr>
            <w:rStyle w:val="a3"/>
            <w:rFonts w:ascii="Times New Roman" w:hAnsi="Times New Roman" w:cs="Times New Roman"/>
            <w:color w:val="000000" w:themeColor="text1"/>
            <w:sz w:val="28"/>
            <w:szCs w:val="28"/>
          </w:rPr>
          <w:t>http://truemoral.ru/family.php</w:t>
        </w:r>
      </w:hyperlink>
      <w:r>
        <w:rPr>
          <w:rFonts w:ascii="Times New Roman" w:hAnsi="Times New Roman" w:cs="Times New Roman"/>
          <w:color w:val="000000" w:themeColor="text1"/>
          <w:sz w:val="28"/>
          <w:szCs w:val="28"/>
        </w:rPr>
        <w:t>.</w:t>
      </w:r>
    </w:p>
    <w:p w14:paraId="02B842EE" w14:textId="77777777" w:rsidR="00C3098E" w:rsidRDefault="00FE15ED">
      <w:pPr>
        <w:widowControl w:val="0"/>
        <w:numPr>
          <w:ilvl w:val="0"/>
          <w:numId w:val="5"/>
        </w:numPr>
        <w:autoSpaceDE w:val="0"/>
        <w:autoSpaceDN w:val="0"/>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Галецкий В.Ф. Историческая эволюция института семьи; URL: </w:t>
      </w:r>
      <w:hyperlink r:id="rId16" w:history="1">
        <w:r>
          <w:rPr>
            <w:rStyle w:val="a3"/>
            <w:rFonts w:ascii="Times New Roman" w:hAnsi="Times New Roman" w:cs="Times New Roman"/>
            <w:color w:val="000000" w:themeColor="text1"/>
            <w:sz w:val="28"/>
            <w:szCs w:val="28"/>
          </w:rPr>
          <w:t>http://www.archipelag.ru/authors/galecky/?library=2063</w:t>
        </w:r>
      </w:hyperlink>
      <w:r>
        <w:rPr>
          <w:rFonts w:ascii="Times New Roman" w:hAnsi="Times New Roman" w:cs="Times New Roman"/>
          <w:color w:val="000000" w:themeColor="text1"/>
          <w:sz w:val="28"/>
          <w:szCs w:val="28"/>
        </w:rPr>
        <w:t>.</w:t>
      </w:r>
    </w:p>
    <w:p w14:paraId="71EC639F" w14:textId="77777777" w:rsidR="00C3098E" w:rsidRDefault="00FE15ED">
      <w:pPr>
        <w:widowControl w:val="0"/>
        <w:numPr>
          <w:ilvl w:val="0"/>
          <w:numId w:val="5"/>
        </w:numPr>
        <w:autoSpaceDE w:val="0"/>
        <w:autoSpaceDN w:val="0"/>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Статья «Семья как социальный институт» (функции семьи, 3 типа семьи); URL: </w:t>
      </w:r>
      <w:hyperlink r:id="rId17" w:history="1">
        <w:r>
          <w:rPr>
            <w:rStyle w:val="a3"/>
            <w:rFonts w:ascii="Times New Roman" w:hAnsi="Times New Roman" w:cs="Times New Roman"/>
            <w:color w:val="000000" w:themeColor="text1"/>
            <w:sz w:val="28"/>
            <w:szCs w:val="28"/>
          </w:rPr>
          <w:t>http://www.grandars.ru/college/sociologiya/semya-kak-institut.html</w:t>
        </w:r>
      </w:hyperlink>
      <w:r>
        <w:rPr>
          <w:rFonts w:ascii="Times New Roman" w:hAnsi="Times New Roman" w:cs="Times New Roman"/>
          <w:color w:val="000000" w:themeColor="text1"/>
          <w:sz w:val="28"/>
          <w:szCs w:val="28"/>
        </w:rPr>
        <w:t>.</w:t>
      </w:r>
    </w:p>
    <w:p w14:paraId="14B6CFB1" w14:textId="77777777" w:rsidR="00C3098E" w:rsidRDefault="00FE15ED">
      <w:pPr>
        <w:widowControl w:val="0"/>
        <w:numPr>
          <w:ilvl w:val="0"/>
          <w:numId w:val="5"/>
        </w:numPr>
        <w:autoSpaceDE w:val="0"/>
        <w:autoSpaceDN w:val="0"/>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Статья «Основные проблемы современной семьи»;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18" w:history="1">
        <w:r>
          <w:rPr>
            <w:rStyle w:val="a3"/>
            <w:rFonts w:ascii="Times New Roman" w:hAnsi="Times New Roman" w:cs="Times New Roman"/>
            <w:color w:val="000000" w:themeColor="text1"/>
            <w:sz w:val="28"/>
            <w:szCs w:val="28"/>
            <w:lang w:val="en-US"/>
          </w:rPr>
          <w:t>https</w:t>
        </w:r>
        <w:r>
          <w:rPr>
            <w:rStyle w:val="a3"/>
            <w:rFonts w:ascii="Times New Roman" w:hAnsi="Times New Roman" w:cs="Times New Roman"/>
            <w:color w:val="000000" w:themeColor="text1"/>
            <w:sz w:val="28"/>
            <w:szCs w:val="28"/>
          </w:rPr>
          <w:t>://</w:t>
        </w:r>
        <w:r>
          <w:rPr>
            <w:rStyle w:val="a3"/>
            <w:rFonts w:ascii="Times New Roman" w:hAnsi="Times New Roman" w:cs="Times New Roman"/>
            <w:color w:val="000000" w:themeColor="text1"/>
            <w:sz w:val="28"/>
            <w:szCs w:val="28"/>
            <w:lang w:val="en-US"/>
          </w:rPr>
          <w:t>sites</w:t>
        </w:r>
        <w:r>
          <w:rPr>
            <w:rStyle w:val="a3"/>
            <w:rFonts w:ascii="Times New Roman" w:hAnsi="Times New Roman" w:cs="Times New Roman"/>
            <w:color w:val="000000" w:themeColor="text1"/>
            <w:sz w:val="28"/>
            <w:szCs w:val="28"/>
          </w:rPr>
          <w:t>.</w:t>
        </w:r>
        <w:r>
          <w:rPr>
            <w:rStyle w:val="a3"/>
            <w:rFonts w:ascii="Times New Roman" w:hAnsi="Times New Roman" w:cs="Times New Roman"/>
            <w:color w:val="000000" w:themeColor="text1"/>
            <w:sz w:val="28"/>
            <w:szCs w:val="28"/>
            <w:lang w:val="en-US"/>
          </w:rPr>
          <w:t>google</w:t>
        </w:r>
        <w:r>
          <w:rPr>
            <w:rStyle w:val="a3"/>
            <w:rFonts w:ascii="Times New Roman" w:hAnsi="Times New Roman" w:cs="Times New Roman"/>
            <w:color w:val="000000" w:themeColor="text1"/>
            <w:sz w:val="28"/>
            <w:szCs w:val="28"/>
          </w:rPr>
          <w:t>.</w:t>
        </w:r>
        <w:r>
          <w:rPr>
            <w:rStyle w:val="a3"/>
            <w:rFonts w:ascii="Times New Roman" w:hAnsi="Times New Roman" w:cs="Times New Roman"/>
            <w:color w:val="000000" w:themeColor="text1"/>
            <w:sz w:val="28"/>
            <w:szCs w:val="28"/>
            <w:lang w:val="en-US"/>
          </w:rPr>
          <w:t>com</w:t>
        </w:r>
        <w:r>
          <w:rPr>
            <w:rStyle w:val="a3"/>
            <w:rFonts w:ascii="Times New Roman" w:hAnsi="Times New Roman" w:cs="Times New Roman"/>
            <w:color w:val="000000" w:themeColor="text1"/>
            <w:sz w:val="28"/>
            <w:szCs w:val="28"/>
          </w:rPr>
          <w:t>/</w:t>
        </w:r>
        <w:r>
          <w:rPr>
            <w:rStyle w:val="a3"/>
            <w:rFonts w:ascii="Times New Roman" w:hAnsi="Times New Roman" w:cs="Times New Roman"/>
            <w:color w:val="000000" w:themeColor="text1"/>
            <w:sz w:val="28"/>
            <w:szCs w:val="28"/>
            <w:lang w:val="en-US"/>
          </w:rPr>
          <w:t>site</w:t>
        </w:r>
        <w:r>
          <w:rPr>
            <w:rStyle w:val="a3"/>
            <w:rFonts w:ascii="Times New Roman" w:hAnsi="Times New Roman" w:cs="Times New Roman"/>
            <w:color w:val="000000" w:themeColor="text1"/>
            <w:sz w:val="28"/>
            <w:szCs w:val="28"/>
          </w:rPr>
          <w:t>/</w:t>
        </w:r>
        <w:proofErr w:type="spellStart"/>
        <w:r>
          <w:rPr>
            <w:rStyle w:val="a3"/>
            <w:rFonts w:ascii="Times New Roman" w:hAnsi="Times New Roman" w:cs="Times New Roman"/>
            <w:color w:val="000000" w:themeColor="text1"/>
            <w:sz w:val="28"/>
            <w:szCs w:val="28"/>
            <w:lang w:val="en-US"/>
          </w:rPr>
          <w:t>vvedeniavsemejnuupsihologiu</w:t>
        </w:r>
        <w:proofErr w:type="spellEnd"/>
        <w:r>
          <w:rPr>
            <w:rStyle w:val="a3"/>
            <w:rFonts w:ascii="Times New Roman" w:hAnsi="Times New Roman" w:cs="Times New Roman"/>
            <w:color w:val="000000" w:themeColor="text1"/>
            <w:sz w:val="28"/>
            <w:szCs w:val="28"/>
          </w:rPr>
          <w:t>/</w:t>
        </w:r>
        <w:r>
          <w:rPr>
            <w:rStyle w:val="a3"/>
            <w:rFonts w:ascii="Times New Roman" w:hAnsi="Times New Roman" w:cs="Times New Roman"/>
            <w:color w:val="000000" w:themeColor="text1"/>
            <w:sz w:val="28"/>
            <w:szCs w:val="28"/>
            <w:lang w:val="en-US"/>
          </w:rPr>
          <w:t>home</w:t>
        </w:r>
        <w:r>
          <w:rPr>
            <w:rStyle w:val="a3"/>
            <w:rFonts w:ascii="Times New Roman" w:hAnsi="Times New Roman" w:cs="Times New Roman"/>
            <w:color w:val="000000" w:themeColor="text1"/>
            <w:sz w:val="28"/>
            <w:szCs w:val="28"/>
          </w:rPr>
          <w:t>/</w:t>
        </w:r>
        <w:proofErr w:type="spellStart"/>
        <w:r>
          <w:rPr>
            <w:rStyle w:val="a3"/>
            <w:rFonts w:ascii="Times New Roman" w:hAnsi="Times New Roman" w:cs="Times New Roman"/>
            <w:color w:val="000000" w:themeColor="text1"/>
            <w:sz w:val="28"/>
            <w:szCs w:val="28"/>
            <w:lang w:val="en-US"/>
          </w:rPr>
          <w:t>osnovnye</w:t>
        </w:r>
        <w:proofErr w:type="spellEnd"/>
        <w:r>
          <w:rPr>
            <w:rStyle w:val="a3"/>
            <w:rFonts w:ascii="Times New Roman" w:hAnsi="Times New Roman" w:cs="Times New Roman"/>
            <w:color w:val="000000" w:themeColor="text1"/>
            <w:sz w:val="28"/>
            <w:szCs w:val="28"/>
          </w:rPr>
          <w:t>-</w:t>
        </w:r>
        <w:proofErr w:type="spellStart"/>
        <w:r>
          <w:rPr>
            <w:rStyle w:val="a3"/>
            <w:rFonts w:ascii="Times New Roman" w:hAnsi="Times New Roman" w:cs="Times New Roman"/>
            <w:color w:val="000000" w:themeColor="text1"/>
            <w:sz w:val="28"/>
            <w:szCs w:val="28"/>
            <w:lang w:val="en-US"/>
          </w:rPr>
          <w:t>problemy</w:t>
        </w:r>
        <w:proofErr w:type="spellEnd"/>
        <w:r>
          <w:rPr>
            <w:rStyle w:val="a3"/>
            <w:rFonts w:ascii="Times New Roman" w:hAnsi="Times New Roman" w:cs="Times New Roman"/>
            <w:color w:val="000000" w:themeColor="text1"/>
            <w:sz w:val="28"/>
            <w:szCs w:val="28"/>
          </w:rPr>
          <w:t>-</w:t>
        </w:r>
        <w:proofErr w:type="spellStart"/>
        <w:r>
          <w:rPr>
            <w:rStyle w:val="a3"/>
            <w:rFonts w:ascii="Times New Roman" w:hAnsi="Times New Roman" w:cs="Times New Roman"/>
            <w:color w:val="000000" w:themeColor="text1"/>
            <w:sz w:val="28"/>
            <w:szCs w:val="28"/>
            <w:lang w:val="en-US"/>
          </w:rPr>
          <w:t>sovremennoj</w:t>
        </w:r>
        <w:proofErr w:type="spellEnd"/>
        <w:r>
          <w:rPr>
            <w:rStyle w:val="a3"/>
            <w:rFonts w:ascii="Times New Roman" w:hAnsi="Times New Roman" w:cs="Times New Roman"/>
            <w:color w:val="000000" w:themeColor="text1"/>
            <w:sz w:val="28"/>
            <w:szCs w:val="28"/>
          </w:rPr>
          <w:t>-</w:t>
        </w:r>
        <w:r>
          <w:rPr>
            <w:rStyle w:val="a3"/>
            <w:rFonts w:ascii="Times New Roman" w:hAnsi="Times New Roman" w:cs="Times New Roman"/>
            <w:color w:val="000000" w:themeColor="text1"/>
            <w:sz w:val="28"/>
            <w:szCs w:val="28"/>
            <w:lang w:val="en-US"/>
          </w:rPr>
          <w:t>semi</w:t>
        </w:r>
      </w:hyperlink>
      <w:r>
        <w:rPr>
          <w:rFonts w:ascii="Times New Roman" w:hAnsi="Times New Roman" w:cs="Times New Roman"/>
          <w:color w:val="000000" w:themeColor="text1"/>
          <w:sz w:val="28"/>
          <w:szCs w:val="28"/>
        </w:rPr>
        <w:t>.</w:t>
      </w:r>
    </w:p>
    <w:p w14:paraId="444A6655" w14:textId="77777777" w:rsidR="00C3098E" w:rsidRDefault="00C3098E">
      <w:pPr>
        <w:jc w:val="right"/>
      </w:pPr>
    </w:p>
    <w:p w14:paraId="7544AB15" w14:textId="77777777" w:rsidR="00FE15ED" w:rsidRDefault="00FE15ED">
      <w:pPr>
        <w:jc w:val="right"/>
      </w:pPr>
    </w:p>
    <w:p w14:paraId="66644D85" w14:textId="77777777" w:rsidR="00FE15ED" w:rsidRDefault="00FE15ED">
      <w:pPr>
        <w:jc w:val="right"/>
      </w:pPr>
    </w:p>
    <w:p w14:paraId="30FEE220" w14:textId="77777777" w:rsidR="00FE15ED" w:rsidRDefault="00FE15ED">
      <w:pPr>
        <w:jc w:val="right"/>
      </w:pPr>
    </w:p>
    <w:p w14:paraId="3D35B44D" w14:textId="77777777" w:rsidR="00FE15ED" w:rsidRDefault="00FE15ED">
      <w:pPr>
        <w:jc w:val="right"/>
      </w:pPr>
    </w:p>
    <w:p w14:paraId="5052BD2C" w14:textId="77777777" w:rsidR="00FE15ED" w:rsidRDefault="00FE15ED">
      <w:pPr>
        <w:jc w:val="right"/>
      </w:pPr>
    </w:p>
    <w:p w14:paraId="11301A9A" w14:textId="77777777" w:rsidR="00FE15ED" w:rsidRDefault="00FE15ED">
      <w:pPr>
        <w:jc w:val="right"/>
      </w:pPr>
    </w:p>
    <w:p w14:paraId="7D7942B5" w14:textId="77777777" w:rsidR="00FE15ED" w:rsidRDefault="00FE15ED">
      <w:pPr>
        <w:jc w:val="right"/>
      </w:pPr>
    </w:p>
    <w:p w14:paraId="300125DF" w14:textId="77777777" w:rsidR="00FE15ED" w:rsidRDefault="00FE15ED">
      <w:pPr>
        <w:jc w:val="right"/>
      </w:pPr>
    </w:p>
    <w:p w14:paraId="3716A943" w14:textId="77777777" w:rsidR="00FE15ED" w:rsidRDefault="00FE15ED">
      <w:pPr>
        <w:jc w:val="right"/>
      </w:pPr>
    </w:p>
    <w:p w14:paraId="7B685397" w14:textId="77777777" w:rsidR="00FE15ED" w:rsidRDefault="00FE15ED">
      <w:pPr>
        <w:jc w:val="right"/>
      </w:pPr>
    </w:p>
    <w:p w14:paraId="6C5BC967" w14:textId="77777777" w:rsidR="00FE15ED" w:rsidRDefault="00FE15ED">
      <w:pPr>
        <w:jc w:val="right"/>
      </w:pPr>
    </w:p>
    <w:p w14:paraId="184A76DF" w14:textId="77777777" w:rsidR="00FE15ED" w:rsidRDefault="00FE15ED">
      <w:pPr>
        <w:jc w:val="right"/>
      </w:pPr>
    </w:p>
    <w:p w14:paraId="7BBF05A0" w14:textId="77777777" w:rsidR="00FE15ED" w:rsidRDefault="00FE15ED">
      <w:pPr>
        <w:jc w:val="right"/>
      </w:pPr>
    </w:p>
    <w:p w14:paraId="6A47C94D" w14:textId="77777777" w:rsidR="00C3098E" w:rsidRDefault="00C3098E">
      <w:pPr>
        <w:jc w:val="right"/>
      </w:pPr>
    </w:p>
    <w:p w14:paraId="5F028AAD" w14:textId="77777777" w:rsidR="00C3098E" w:rsidRDefault="00FE15ED">
      <w:pPr>
        <w:spacing w:line="240" w:lineRule="auto"/>
        <w:jc w:val="center"/>
        <w:rPr>
          <w:rFonts w:ascii="Times New Roman" w:hAnsi="Times New Roman" w:cs="Times New Roman"/>
          <w:sz w:val="32"/>
          <w:szCs w:val="32"/>
        </w:rPr>
      </w:pPr>
      <w:r>
        <w:rPr>
          <w:rFonts w:ascii="Times New Roman" w:hAnsi="Times New Roman" w:cs="Times New Roman"/>
          <w:sz w:val="32"/>
          <w:szCs w:val="32"/>
        </w:rPr>
        <w:t>Приложение</w:t>
      </w:r>
    </w:p>
    <w:p w14:paraId="7F8F0AC7" w14:textId="77777777" w:rsidR="00C3098E" w:rsidRDefault="00FE15ED">
      <w:pPr>
        <w:spacing w:line="240" w:lineRule="auto"/>
        <w:jc w:val="both"/>
        <w:rPr>
          <w:rFonts w:ascii="Times New Roman" w:hAnsi="Times New Roman" w:cs="Times New Roman"/>
          <w:sz w:val="28"/>
          <w:szCs w:val="28"/>
        </w:rPr>
      </w:pPr>
      <w:r>
        <w:rPr>
          <w:rFonts w:ascii="Times New Roman" w:hAnsi="Times New Roman" w:cs="Times New Roman"/>
          <w:sz w:val="28"/>
          <w:szCs w:val="28"/>
        </w:rPr>
        <w:t>Памятка “счастливой семьи”:</w:t>
      </w:r>
    </w:p>
    <w:p w14:paraId="2D9D5EC4" w14:textId="77777777" w:rsidR="00C3098E" w:rsidRDefault="00FE15ED">
      <w:pPr>
        <w:spacing w:line="240" w:lineRule="auto"/>
        <w:jc w:val="both"/>
        <w:rPr>
          <w:rFonts w:ascii="Times New Roman" w:hAnsi="Times New Roman" w:cs="Times New Roman"/>
          <w:sz w:val="28"/>
          <w:szCs w:val="28"/>
        </w:rPr>
      </w:pPr>
      <w:r>
        <w:rPr>
          <w:rFonts w:ascii="Times New Roman" w:hAnsi="Times New Roman" w:cs="Times New Roman"/>
          <w:sz w:val="28"/>
          <w:szCs w:val="28"/>
        </w:rPr>
        <w:tab/>
        <w:t>Мы стали забывать, что </w:t>
      </w:r>
      <w:r>
        <w:rPr>
          <w:rFonts w:ascii="Times New Roman" w:hAnsi="Times New Roman" w:cs="Times New Roman"/>
          <w:bCs/>
          <w:sz w:val="28"/>
          <w:szCs w:val="28"/>
        </w:rPr>
        <w:t>счастливая</w:t>
      </w:r>
      <w:r>
        <w:rPr>
          <w:rFonts w:ascii="Times New Roman" w:hAnsi="Times New Roman" w:cs="Times New Roman"/>
          <w:sz w:val="28"/>
          <w:szCs w:val="28"/>
        </w:rPr>
        <w:t> </w:t>
      </w:r>
      <w:r>
        <w:rPr>
          <w:rFonts w:ascii="Times New Roman" w:hAnsi="Times New Roman" w:cs="Times New Roman"/>
          <w:bCs/>
          <w:sz w:val="28"/>
          <w:szCs w:val="28"/>
        </w:rPr>
        <w:t>семейная</w:t>
      </w:r>
      <w:r>
        <w:rPr>
          <w:rFonts w:ascii="Times New Roman" w:hAnsi="Times New Roman" w:cs="Times New Roman"/>
          <w:sz w:val="28"/>
          <w:szCs w:val="28"/>
        </w:rPr>
        <w:t> </w:t>
      </w:r>
      <w:r>
        <w:rPr>
          <w:rFonts w:ascii="Times New Roman" w:hAnsi="Times New Roman" w:cs="Times New Roman"/>
          <w:bCs/>
          <w:sz w:val="28"/>
          <w:szCs w:val="28"/>
        </w:rPr>
        <w:t>жизнь</w:t>
      </w:r>
      <w:r>
        <w:rPr>
          <w:rFonts w:ascii="Times New Roman" w:hAnsi="Times New Roman" w:cs="Times New Roman"/>
          <w:sz w:val="28"/>
          <w:szCs w:val="28"/>
        </w:rPr>
        <w:t> строится на доверии и взаимном уважении всех сторон. Именно супруги являются архитекторами семьи. Когда люди вступают в брак, у каждого из них есть своя сложившая система ценностей. И если </w:t>
      </w:r>
      <w:r>
        <w:rPr>
          <w:rFonts w:ascii="Times New Roman" w:hAnsi="Times New Roman" w:cs="Times New Roman"/>
          <w:bCs/>
          <w:sz w:val="28"/>
          <w:szCs w:val="28"/>
        </w:rPr>
        <w:t>семья</w:t>
      </w:r>
      <w:r>
        <w:rPr>
          <w:rFonts w:ascii="Times New Roman" w:hAnsi="Times New Roman" w:cs="Times New Roman"/>
          <w:sz w:val="28"/>
          <w:szCs w:val="28"/>
        </w:rPr>
        <w:t> не способна удовлетворить одну из потребностей, то, как результат, это приводит к напряжению в </w:t>
      </w:r>
      <w:r>
        <w:rPr>
          <w:rFonts w:ascii="Times New Roman" w:hAnsi="Times New Roman" w:cs="Times New Roman"/>
          <w:bCs/>
          <w:sz w:val="28"/>
          <w:szCs w:val="28"/>
        </w:rPr>
        <w:t>семейных</w:t>
      </w:r>
      <w:r>
        <w:rPr>
          <w:rFonts w:ascii="Times New Roman" w:hAnsi="Times New Roman" w:cs="Times New Roman"/>
          <w:sz w:val="28"/>
          <w:szCs w:val="28"/>
        </w:rPr>
        <w:t> </w:t>
      </w:r>
      <w:r>
        <w:rPr>
          <w:rFonts w:ascii="Times New Roman" w:hAnsi="Times New Roman" w:cs="Times New Roman"/>
          <w:bCs/>
          <w:sz w:val="28"/>
          <w:szCs w:val="28"/>
        </w:rPr>
        <w:t>отношениях</w:t>
      </w:r>
      <w:r>
        <w:rPr>
          <w:rFonts w:ascii="Times New Roman" w:hAnsi="Times New Roman" w:cs="Times New Roman"/>
          <w:sz w:val="28"/>
          <w:szCs w:val="28"/>
        </w:rPr>
        <w:t xml:space="preserve">. Брак — это храм любви, который начинается с фундамента. Чувства и действия родителей в дальнейшем сказываются на жизни детей. </w:t>
      </w:r>
    </w:p>
    <w:p w14:paraId="09496364" w14:textId="77777777" w:rsidR="00C3098E" w:rsidRDefault="00FE15ED">
      <w:pPr>
        <w:spacing w:line="240" w:lineRule="auto"/>
        <w:jc w:val="both"/>
        <w:rPr>
          <w:rFonts w:ascii="Times New Roman" w:hAnsi="Times New Roman" w:cs="Times New Roman"/>
          <w:sz w:val="28"/>
          <w:szCs w:val="28"/>
        </w:rPr>
      </w:pPr>
      <w:r>
        <w:rPr>
          <w:rFonts w:ascii="Times New Roman" w:hAnsi="Times New Roman" w:cs="Times New Roman"/>
          <w:sz w:val="28"/>
          <w:szCs w:val="28"/>
        </w:rPr>
        <w:tab/>
        <w:t>В последнее время увеличилось количество ссор и разводов, одним из главных путей решения проблем в семье является восстановление традиционных ценностей, повышения их роли в семейной жизни. Поэтому необходимо приобщать людей к осмыслению устоявшихся семейных ценностей.</w:t>
      </w:r>
    </w:p>
    <w:p w14:paraId="5F76B32A" w14:textId="77777777" w:rsidR="00C3098E" w:rsidRDefault="00FE15ED">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Правила поведения, которые обеспечат спокойную семейную жизнь:</w:t>
      </w:r>
    </w:p>
    <w:p w14:paraId="67C4492B" w14:textId="77777777" w:rsidR="00C3098E" w:rsidRDefault="00FE15ED">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Arial" w:hAnsi="Arial" w:cs="Arial"/>
          <w:color w:val="333333"/>
          <w:sz w:val="27"/>
          <w:szCs w:val="27"/>
          <w:shd w:val="clear" w:color="auto" w:fill="FFFFFF"/>
        </w:rPr>
        <w:t xml:space="preserve"> </w:t>
      </w:r>
      <w:r>
        <w:rPr>
          <w:rFonts w:ascii="Times New Roman" w:hAnsi="Times New Roman" w:cs="Times New Roman"/>
          <w:sz w:val="28"/>
          <w:szCs w:val="28"/>
        </w:rPr>
        <w:t>Совершайте поступки, которыми сможете выразить свою любовь;</w:t>
      </w:r>
    </w:p>
    <w:p w14:paraId="7037DA93" w14:textId="77777777" w:rsidR="00C3098E" w:rsidRDefault="00FE15ED">
      <w:pPr>
        <w:spacing w:line="240" w:lineRule="auto"/>
        <w:jc w:val="both"/>
        <w:rPr>
          <w:rFonts w:ascii="Times New Roman" w:hAnsi="Times New Roman" w:cs="Times New Roman"/>
          <w:sz w:val="28"/>
          <w:szCs w:val="28"/>
        </w:rPr>
      </w:pPr>
      <w:r>
        <w:rPr>
          <w:rFonts w:ascii="Times New Roman" w:hAnsi="Times New Roman" w:cs="Times New Roman"/>
          <w:sz w:val="28"/>
          <w:szCs w:val="28"/>
        </w:rPr>
        <w:t>- Найдите общие интересы и расставьте приоритеты ценностей в </w:t>
      </w:r>
      <w:r>
        <w:rPr>
          <w:rFonts w:ascii="Times New Roman" w:hAnsi="Times New Roman" w:cs="Times New Roman"/>
          <w:bCs/>
          <w:sz w:val="28"/>
          <w:szCs w:val="28"/>
        </w:rPr>
        <w:t>жизни</w:t>
      </w:r>
      <w:r>
        <w:rPr>
          <w:rFonts w:ascii="Times New Roman" w:hAnsi="Times New Roman" w:cs="Times New Roman"/>
          <w:sz w:val="28"/>
          <w:szCs w:val="28"/>
        </w:rPr>
        <w:t xml:space="preserve">, которые приемлемы обеим супругам; </w:t>
      </w:r>
    </w:p>
    <w:p w14:paraId="29C91F15" w14:textId="77777777" w:rsidR="00C3098E" w:rsidRDefault="00FE15ED">
      <w:pPr>
        <w:spacing w:line="240" w:lineRule="auto"/>
        <w:jc w:val="both"/>
        <w:rPr>
          <w:rFonts w:ascii="Times New Roman" w:hAnsi="Times New Roman" w:cs="Times New Roman"/>
          <w:sz w:val="28"/>
          <w:szCs w:val="28"/>
        </w:rPr>
      </w:pPr>
      <w:r>
        <w:rPr>
          <w:rFonts w:ascii="Times New Roman" w:hAnsi="Times New Roman" w:cs="Times New Roman"/>
          <w:sz w:val="28"/>
          <w:szCs w:val="28"/>
        </w:rPr>
        <w:t>- В </w:t>
      </w:r>
      <w:r>
        <w:rPr>
          <w:rFonts w:ascii="Times New Roman" w:hAnsi="Times New Roman" w:cs="Times New Roman"/>
          <w:bCs/>
          <w:sz w:val="28"/>
          <w:szCs w:val="28"/>
        </w:rPr>
        <w:t>семье</w:t>
      </w:r>
      <w:r>
        <w:rPr>
          <w:rFonts w:ascii="Times New Roman" w:hAnsi="Times New Roman" w:cs="Times New Roman"/>
          <w:sz w:val="28"/>
          <w:szCs w:val="28"/>
        </w:rPr>
        <w:t xml:space="preserve"> должны присутствовать взаимное доверие и уважение; </w:t>
      </w:r>
    </w:p>
    <w:p w14:paraId="23BA2ED7" w14:textId="77777777" w:rsidR="00C3098E" w:rsidRDefault="00FE15E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Развивайте в себе способность отдавать, но не забывайте, что и брать нужно правильно; </w:t>
      </w:r>
    </w:p>
    <w:p w14:paraId="38A3A926" w14:textId="77777777" w:rsidR="00C3098E" w:rsidRDefault="00FE15ED">
      <w:pPr>
        <w:spacing w:line="240" w:lineRule="auto"/>
        <w:jc w:val="both"/>
        <w:rPr>
          <w:rFonts w:ascii="Times New Roman" w:hAnsi="Times New Roman" w:cs="Times New Roman"/>
          <w:sz w:val="28"/>
          <w:szCs w:val="28"/>
        </w:rPr>
      </w:pPr>
      <w:r>
        <w:rPr>
          <w:rFonts w:ascii="Times New Roman" w:hAnsi="Times New Roman" w:cs="Times New Roman"/>
          <w:sz w:val="28"/>
          <w:szCs w:val="28"/>
        </w:rPr>
        <w:t>- Учитывайте желания и нужды друг друга;</w:t>
      </w:r>
    </w:p>
    <w:p w14:paraId="799CF5BC" w14:textId="77777777" w:rsidR="00C3098E" w:rsidRDefault="00FE15ED">
      <w:pPr>
        <w:spacing w:line="240" w:lineRule="auto"/>
        <w:jc w:val="both"/>
        <w:rPr>
          <w:rFonts w:ascii="Times New Roman" w:hAnsi="Times New Roman" w:cs="Times New Roman"/>
          <w:sz w:val="28"/>
          <w:szCs w:val="28"/>
        </w:rPr>
      </w:pPr>
      <w:r>
        <w:rPr>
          <w:rFonts w:ascii="Times New Roman" w:hAnsi="Times New Roman" w:cs="Times New Roman"/>
          <w:sz w:val="28"/>
          <w:szCs w:val="28"/>
        </w:rPr>
        <w:t>- Исключите навсегда из ваших </w:t>
      </w:r>
      <w:r>
        <w:rPr>
          <w:rFonts w:ascii="Times New Roman" w:hAnsi="Times New Roman" w:cs="Times New Roman"/>
          <w:bCs/>
          <w:sz w:val="28"/>
          <w:szCs w:val="28"/>
        </w:rPr>
        <w:t>отношений</w:t>
      </w:r>
      <w:r>
        <w:rPr>
          <w:rFonts w:ascii="Times New Roman" w:hAnsi="Times New Roman" w:cs="Times New Roman"/>
          <w:sz w:val="28"/>
          <w:szCs w:val="28"/>
        </w:rPr>
        <w:t xml:space="preserve"> желание быть властелином; </w:t>
      </w:r>
    </w:p>
    <w:p w14:paraId="158C32D2" w14:textId="77777777" w:rsidR="00C3098E" w:rsidRDefault="00FE15ED">
      <w:pPr>
        <w:spacing w:line="240" w:lineRule="auto"/>
        <w:jc w:val="both"/>
        <w:rPr>
          <w:rFonts w:ascii="Times New Roman" w:hAnsi="Times New Roman" w:cs="Times New Roman"/>
          <w:sz w:val="28"/>
          <w:szCs w:val="28"/>
        </w:rPr>
      </w:pPr>
      <w:r>
        <w:rPr>
          <w:rFonts w:ascii="Times New Roman" w:hAnsi="Times New Roman" w:cs="Times New Roman"/>
          <w:sz w:val="28"/>
          <w:szCs w:val="28"/>
        </w:rPr>
        <w:t>- Не забывайте о том, что чувство юмора должно присутствовать, но не обижать;</w:t>
      </w:r>
    </w:p>
    <w:p w14:paraId="3E867024" w14:textId="77777777" w:rsidR="00C3098E" w:rsidRDefault="00FE15ED">
      <w:pPr>
        <w:spacing w:line="240" w:lineRule="auto"/>
        <w:jc w:val="both"/>
        <w:rPr>
          <w:rFonts w:ascii="Times New Roman" w:hAnsi="Times New Roman" w:cs="Times New Roman"/>
          <w:sz w:val="28"/>
          <w:szCs w:val="28"/>
        </w:rPr>
      </w:pPr>
      <w:r>
        <w:rPr>
          <w:rFonts w:ascii="Times New Roman" w:hAnsi="Times New Roman" w:cs="Times New Roman"/>
          <w:sz w:val="28"/>
          <w:szCs w:val="28"/>
        </w:rPr>
        <w:t>- Не приносите работу домой;</w:t>
      </w:r>
    </w:p>
    <w:p w14:paraId="4688E45A" w14:textId="77777777" w:rsidR="00C3098E" w:rsidRDefault="00FE15ED">
      <w:pPr>
        <w:spacing w:line="240" w:lineRule="auto"/>
        <w:jc w:val="both"/>
        <w:rPr>
          <w:rFonts w:ascii="Times New Roman" w:hAnsi="Times New Roman" w:cs="Times New Roman"/>
          <w:sz w:val="28"/>
          <w:szCs w:val="28"/>
        </w:rPr>
      </w:pPr>
      <w:r>
        <w:rPr>
          <w:rFonts w:ascii="Times New Roman" w:hAnsi="Times New Roman" w:cs="Times New Roman"/>
          <w:sz w:val="28"/>
          <w:szCs w:val="28"/>
        </w:rPr>
        <w:t>- Заведите семейное хобби;</w:t>
      </w:r>
    </w:p>
    <w:p w14:paraId="0CAD3148" w14:textId="77777777" w:rsidR="00C3098E" w:rsidRDefault="00FE15ED">
      <w:pPr>
        <w:spacing w:line="240" w:lineRule="auto"/>
        <w:jc w:val="both"/>
        <w:rPr>
          <w:rFonts w:ascii="Times New Roman" w:hAnsi="Times New Roman" w:cs="Times New Roman"/>
          <w:sz w:val="28"/>
          <w:szCs w:val="28"/>
        </w:rPr>
      </w:pPr>
      <w:r>
        <w:rPr>
          <w:rFonts w:ascii="Times New Roman" w:hAnsi="Times New Roman" w:cs="Times New Roman"/>
          <w:sz w:val="28"/>
          <w:szCs w:val="28"/>
        </w:rPr>
        <w:t>- Принимайте родственников такими, какие они есть;</w:t>
      </w:r>
    </w:p>
    <w:p w14:paraId="6B484FCD" w14:textId="77777777" w:rsidR="00C3098E" w:rsidRDefault="00FE15ED">
      <w:pPr>
        <w:spacing w:line="240" w:lineRule="auto"/>
        <w:jc w:val="both"/>
        <w:rPr>
          <w:rFonts w:ascii="Times New Roman" w:hAnsi="Times New Roman" w:cs="Times New Roman"/>
          <w:sz w:val="28"/>
          <w:szCs w:val="28"/>
        </w:rPr>
      </w:pPr>
      <w:r>
        <w:rPr>
          <w:rFonts w:ascii="Times New Roman" w:hAnsi="Times New Roman" w:cs="Times New Roman"/>
          <w:sz w:val="28"/>
          <w:szCs w:val="28"/>
        </w:rPr>
        <w:t>- Больше общайтесь и делитесь с членами своей семьи интересной для них информацией.</w:t>
      </w:r>
    </w:p>
    <w:sectPr w:rsidR="00C3098E">
      <w:footerReference w:type="defaul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646AD" w14:textId="77777777" w:rsidR="00C3098E" w:rsidRDefault="00FE15ED">
      <w:pPr>
        <w:spacing w:line="240" w:lineRule="auto"/>
      </w:pPr>
      <w:r>
        <w:separator/>
      </w:r>
    </w:p>
  </w:endnote>
  <w:endnote w:type="continuationSeparator" w:id="0">
    <w:p w14:paraId="10615F20" w14:textId="77777777" w:rsidR="00C3098E" w:rsidRDefault="00FE1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1987948"/>
    </w:sdtPr>
    <w:sdtEndPr/>
    <w:sdtContent>
      <w:p w14:paraId="2C9131F3" w14:textId="77777777" w:rsidR="00C3098E" w:rsidRDefault="00FE15ED">
        <w:pPr>
          <w:pStyle w:val="a8"/>
          <w:jc w:val="center"/>
        </w:pPr>
        <w:r>
          <w:fldChar w:fldCharType="begin"/>
        </w:r>
        <w:r>
          <w:instrText>PAGE   \* MERGEFORMAT</w:instrText>
        </w:r>
        <w:r>
          <w:fldChar w:fldCharType="separate"/>
        </w:r>
        <w:r>
          <w:rPr>
            <w:noProof/>
          </w:rPr>
          <w:t>2</w:t>
        </w:r>
        <w:r>
          <w:fldChar w:fldCharType="end"/>
        </w:r>
      </w:p>
    </w:sdtContent>
  </w:sdt>
  <w:p w14:paraId="593614F0" w14:textId="77777777" w:rsidR="00C3098E" w:rsidRDefault="00C309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FAF48" w14:textId="77777777" w:rsidR="00C3098E" w:rsidRDefault="00FE15ED">
      <w:pPr>
        <w:spacing w:after="0"/>
      </w:pPr>
      <w:r>
        <w:separator/>
      </w:r>
    </w:p>
  </w:footnote>
  <w:footnote w:type="continuationSeparator" w:id="0">
    <w:p w14:paraId="3FCE133A" w14:textId="77777777" w:rsidR="00C3098E" w:rsidRDefault="00FE15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B0562"/>
    <w:multiLevelType w:val="multilevel"/>
    <w:tmpl w:val="0F7B0562"/>
    <w:lvl w:ilvl="0">
      <w:start w:val="1"/>
      <w:numFmt w:val="decimal"/>
      <w:lvlText w:val="%1."/>
      <w:lvlJc w:val="left"/>
      <w:pPr>
        <w:ind w:left="1778"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6353460"/>
    <w:multiLevelType w:val="multilevel"/>
    <w:tmpl w:val="1635346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4CE648D9"/>
    <w:multiLevelType w:val="multilevel"/>
    <w:tmpl w:val="4CE64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8C2032"/>
    <w:multiLevelType w:val="multilevel"/>
    <w:tmpl w:val="6F8C203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7C297DE8"/>
    <w:multiLevelType w:val="multilevel"/>
    <w:tmpl w:val="7C297DE8"/>
    <w:lvl w:ilvl="0">
      <w:start w:val="1"/>
      <w:numFmt w:val="decimal"/>
      <w:lvlText w:val="%1."/>
      <w:lvlJc w:val="left"/>
      <w:pPr>
        <w:ind w:left="1070" w:hanging="360"/>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334"/>
    <w:rsid w:val="000104A7"/>
    <w:rsid w:val="000133FC"/>
    <w:rsid w:val="00026071"/>
    <w:rsid w:val="000602BD"/>
    <w:rsid w:val="00080F4C"/>
    <w:rsid w:val="00096C63"/>
    <w:rsid w:val="000C2844"/>
    <w:rsid w:val="000C52B9"/>
    <w:rsid w:val="000E2B53"/>
    <w:rsid w:val="000F00C2"/>
    <w:rsid w:val="00146988"/>
    <w:rsid w:val="00163AC4"/>
    <w:rsid w:val="00182F64"/>
    <w:rsid w:val="001B5C91"/>
    <w:rsid w:val="001C65A8"/>
    <w:rsid w:val="001E5C13"/>
    <w:rsid w:val="001F3EAB"/>
    <w:rsid w:val="002010DB"/>
    <w:rsid w:val="0022685A"/>
    <w:rsid w:val="00232C90"/>
    <w:rsid w:val="00280D05"/>
    <w:rsid w:val="00285CE6"/>
    <w:rsid w:val="00286DFB"/>
    <w:rsid w:val="002C2593"/>
    <w:rsid w:val="002F3474"/>
    <w:rsid w:val="003152E8"/>
    <w:rsid w:val="00394247"/>
    <w:rsid w:val="003E526E"/>
    <w:rsid w:val="003E66A8"/>
    <w:rsid w:val="004550C7"/>
    <w:rsid w:val="0045570F"/>
    <w:rsid w:val="00460059"/>
    <w:rsid w:val="004615D7"/>
    <w:rsid w:val="004C2D53"/>
    <w:rsid w:val="0054107C"/>
    <w:rsid w:val="005816F7"/>
    <w:rsid w:val="005A710A"/>
    <w:rsid w:val="005E4198"/>
    <w:rsid w:val="0063700D"/>
    <w:rsid w:val="00640578"/>
    <w:rsid w:val="00643C74"/>
    <w:rsid w:val="0066499B"/>
    <w:rsid w:val="00664ACD"/>
    <w:rsid w:val="00681298"/>
    <w:rsid w:val="00696726"/>
    <w:rsid w:val="006A26FF"/>
    <w:rsid w:val="006C23E7"/>
    <w:rsid w:val="006C5D08"/>
    <w:rsid w:val="006C752B"/>
    <w:rsid w:val="00710998"/>
    <w:rsid w:val="007C239B"/>
    <w:rsid w:val="007D7C50"/>
    <w:rsid w:val="007F1ABD"/>
    <w:rsid w:val="008175A5"/>
    <w:rsid w:val="008209CA"/>
    <w:rsid w:val="0082548B"/>
    <w:rsid w:val="0083728A"/>
    <w:rsid w:val="008475B2"/>
    <w:rsid w:val="008A7814"/>
    <w:rsid w:val="008C2E40"/>
    <w:rsid w:val="008D5580"/>
    <w:rsid w:val="00930334"/>
    <w:rsid w:val="009703F6"/>
    <w:rsid w:val="00977347"/>
    <w:rsid w:val="009869A3"/>
    <w:rsid w:val="009B5A04"/>
    <w:rsid w:val="009C4DBB"/>
    <w:rsid w:val="009C7E7B"/>
    <w:rsid w:val="009E1FE2"/>
    <w:rsid w:val="009E6977"/>
    <w:rsid w:val="00A07E76"/>
    <w:rsid w:val="00AA797E"/>
    <w:rsid w:val="00AB5BBE"/>
    <w:rsid w:val="00AB7B90"/>
    <w:rsid w:val="00AB7D17"/>
    <w:rsid w:val="00AD008B"/>
    <w:rsid w:val="00B4186A"/>
    <w:rsid w:val="00B571F4"/>
    <w:rsid w:val="00B6017D"/>
    <w:rsid w:val="00C018B3"/>
    <w:rsid w:val="00C213DA"/>
    <w:rsid w:val="00C239AD"/>
    <w:rsid w:val="00C27A79"/>
    <w:rsid w:val="00C3098E"/>
    <w:rsid w:val="00C51715"/>
    <w:rsid w:val="00CB1320"/>
    <w:rsid w:val="00D11F12"/>
    <w:rsid w:val="00D5747C"/>
    <w:rsid w:val="00D81F17"/>
    <w:rsid w:val="00D94759"/>
    <w:rsid w:val="00DA266B"/>
    <w:rsid w:val="00DA3D58"/>
    <w:rsid w:val="00DC2682"/>
    <w:rsid w:val="00E15233"/>
    <w:rsid w:val="00E26A56"/>
    <w:rsid w:val="00E7143B"/>
    <w:rsid w:val="00E71823"/>
    <w:rsid w:val="00E736A6"/>
    <w:rsid w:val="00E83E9A"/>
    <w:rsid w:val="00E90C43"/>
    <w:rsid w:val="00ED260F"/>
    <w:rsid w:val="00ED7284"/>
    <w:rsid w:val="00F02D91"/>
    <w:rsid w:val="00F07592"/>
    <w:rsid w:val="00F223DC"/>
    <w:rsid w:val="00F63340"/>
    <w:rsid w:val="00FA32FB"/>
    <w:rsid w:val="00FA4C6B"/>
    <w:rsid w:val="00FE15ED"/>
    <w:rsid w:val="1486683C"/>
    <w:rsid w:val="39004B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AF45"/>
  <w15:docId w15:val="{B32DA9AF-AB61-438B-A267-A20C2C04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header"/>
    <w:basedOn w:val="a"/>
    <w:link w:val="a7"/>
    <w:uiPriority w:val="99"/>
    <w:unhideWhenUsed/>
    <w:qFormat/>
    <w:pPr>
      <w:tabs>
        <w:tab w:val="center" w:pos="4677"/>
        <w:tab w:val="right" w:pos="9355"/>
      </w:tabs>
      <w:spacing w:after="0" w:line="240" w:lineRule="auto"/>
    </w:pPr>
  </w:style>
  <w:style w:type="paragraph" w:styleId="a8">
    <w:name w:val="footer"/>
    <w:basedOn w:val="a"/>
    <w:link w:val="a9"/>
    <w:uiPriority w:val="99"/>
    <w:unhideWhenUsed/>
    <w:qFormat/>
    <w:pPr>
      <w:tabs>
        <w:tab w:val="center" w:pos="4677"/>
        <w:tab w:val="right" w:pos="9355"/>
      </w:tabs>
      <w:spacing w:after="0" w:line="240" w:lineRule="auto"/>
    </w:pPr>
  </w:style>
  <w:style w:type="paragraph" w:styleId="aa">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paragraph" w:styleId="ac">
    <w:name w:val="List Paragraph"/>
    <w:basedOn w:val="a"/>
    <w:uiPriority w:val="34"/>
    <w:qFormat/>
    <w:pPr>
      <w:ind w:left="720"/>
      <w:contextualSpacing/>
    </w:pPr>
  </w:style>
  <w:style w:type="character" w:customStyle="1" w:styleId="a5">
    <w:name w:val="Текст выноски Знак"/>
    <w:basedOn w:val="a0"/>
    <w:link w:val="a4"/>
    <w:uiPriority w:val="99"/>
    <w:semiHidden/>
    <w:rPr>
      <w:rFonts w:ascii="Tahoma" w:eastAsiaTheme="minorEastAsia" w:hAnsi="Tahoma" w:cs="Tahoma"/>
      <w:sz w:val="16"/>
      <w:szCs w:val="16"/>
      <w:lang w:eastAsia="ru-RU"/>
    </w:rPr>
  </w:style>
  <w:style w:type="paragraph" w:customStyle="1" w:styleId="11">
    <w:name w:val="Рецензия1"/>
    <w:hidden/>
    <w:uiPriority w:val="99"/>
    <w:semiHidden/>
    <w:rPr>
      <w:rFonts w:eastAsiaTheme="minorEastAsia"/>
      <w:sz w:val="22"/>
      <w:szCs w:val="22"/>
    </w:rPr>
  </w:style>
  <w:style w:type="character" w:customStyle="1" w:styleId="a7">
    <w:name w:val="Верхний колонтитул Знак"/>
    <w:basedOn w:val="a0"/>
    <w:link w:val="a6"/>
    <w:uiPriority w:val="99"/>
    <w:qFormat/>
    <w:rPr>
      <w:rFonts w:eastAsiaTheme="minorEastAsia"/>
      <w:lang w:eastAsia="ru-RU"/>
    </w:rPr>
  </w:style>
  <w:style w:type="character" w:customStyle="1" w:styleId="a9">
    <w:name w:val="Нижний колонтитул Знак"/>
    <w:basedOn w:val="a0"/>
    <w:link w:val="a8"/>
    <w:uiPriority w:val="99"/>
    <w:qFormat/>
    <w:rPr>
      <w:rFonts w:eastAsiaTheme="minorEastAsia"/>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1F4E79" w:themeColor="accent1" w:themeShade="80"/>
      <w:sz w:val="24"/>
      <w:szCs w:val="24"/>
      <w:lang w:eastAsia="ru-RU"/>
    </w:rPr>
  </w:style>
  <w:style w:type="table" w:customStyle="1" w:styleId="12">
    <w:name w:val="Сетка таблицы1"/>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sites.google.com/site/vvedeniavsemejnuupsihologiu/home/osnovnye-problemy-sovremennoj-sem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grandars.ru/college/sociologiya/semya-kak-institut.html" TargetMode="External"/><Relationship Id="rId2" Type="http://schemas.openxmlformats.org/officeDocument/2006/relationships/numbering" Target="numbering.xml"/><Relationship Id="rId16" Type="http://schemas.openxmlformats.org/officeDocument/2006/relationships/hyperlink" Target="http://www.archipelag.ru/authors/galecky/?library=20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truemoral.ru/family.php" TargetMode="Externa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URL:http://socipolit.ru/index.php?option=com_content&amp;view=article&amp;id=4&amp;Itemid=5&amp;showal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ru-RU" sz="1860" b="0" i="0" u="none" strike="noStrike" kern="1200" spc="0" baseline="0">
                <a:solidFill>
                  <a:schemeClr val="tx1">
                    <a:lumMod val="65000"/>
                    <a:lumOff val="35000"/>
                  </a:schemeClr>
                </a:solidFill>
                <a:latin typeface="+mn-lt"/>
                <a:ea typeface="+mn-ea"/>
                <a:cs typeface="+mn-cs"/>
              </a:defRPr>
            </a:pPr>
            <a:r>
              <a:rPr lang="ru-RU" sz="2400" dirty="0"/>
              <a:t>Наиболее</a:t>
            </a:r>
            <a:r>
              <a:rPr lang="ru-RU" sz="2400" baseline="0" dirty="0"/>
              <a:t> удачный возраст вступления в брак.</a:t>
            </a:r>
            <a:endParaRPr lang="ru-RU" sz="2400" dirty="0"/>
          </a:p>
        </c:rich>
      </c:tx>
      <c:layout>
        <c:manualLayout>
          <c:xMode val="edge"/>
          <c:yMode val="edge"/>
          <c:x val="0.205035063976378"/>
          <c:y val="1.40624991349348E-2"/>
        </c:manualLayout>
      </c:layout>
      <c:overlay val="0"/>
      <c:spPr>
        <a:noFill/>
        <a:ln>
          <a:noFill/>
        </a:ln>
        <a:effectLst/>
      </c:spPr>
      <c:txPr>
        <a:bodyPr rot="0" spcFirstLastPara="1" vertOverflow="ellipsis" vert="horz" wrap="square" anchor="ctr" anchorCtr="1"/>
        <a:lstStyle/>
        <a:p>
          <a:pPr algn="ctr">
            <a:defRPr lang="ru-RU" sz="186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Юноши</c:v>
                </c:pt>
              </c:strCache>
            </c:strRef>
          </c:tx>
          <c:spPr>
            <a:solidFill>
              <a:srgbClr val="FF0000"/>
            </a:solidFill>
            <a:ln>
              <a:noFill/>
            </a:ln>
            <a:effectLst/>
          </c:spPr>
          <c:invertIfNegative val="0"/>
          <c:cat>
            <c:strRef>
              <c:f>Лист1!$A$2:$A$8</c:f>
              <c:strCache>
                <c:ptCount val="7"/>
                <c:pt idx="0">
                  <c:v>18-20</c:v>
                </c:pt>
                <c:pt idx="1">
                  <c:v>21-25</c:v>
                </c:pt>
                <c:pt idx="2">
                  <c:v>26-30</c:v>
                </c:pt>
                <c:pt idx="3">
                  <c:v>31-35</c:v>
                </c:pt>
                <c:pt idx="4">
                  <c:v>36-40</c:v>
                </c:pt>
                <c:pt idx="5">
                  <c:v>40 и более</c:v>
                </c:pt>
                <c:pt idx="6">
                  <c:v>Затрудняюсь ответить</c:v>
                </c:pt>
              </c:strCache>
            </c:strRef>
          </c:cat>
          <c:val>
            <c:numRef>
              <c:f>Лист1!$B$2:$B$8</c:f>
              <c:numCache>
                <c:formatCode>General</c:formatCode>
                <c:ptCount val="7"/>
                <c:pt idx="0">
                  <c:v>2</c:v>
                </c:pt>
                <c:pt idx="1">
                  <c:v>23</c:v>
                </c:pt>
                <c:pt idx="2">
                  <c:v>33</c:v>
                </c:pt>
                <c:pt idx="3">
                  <c:v>9</c:v>
                </c:pt>
                <c:pt idx="4">
                  <c:v>4</c:v>
                </c:pt>
                <c:pt idx="5">
                  <c:v>1</c:v>
                </c:pt>
                <c:pt idx="6">
                  <c:v>3</c:v>
                </c:pt>
              </c:numCache>
            </c:numRef>
          </c:val>
          <c:extLst>
            <c:ext xmlns:c16="http://schemas.microsoft.com/office/drawing/2014/chart" uri="{C3380CC4-5D6E-409C-BE32-E72D297353CC}">
              <c16:uniqueId val="{00000000-E012-4F35-AB81-A2B09F050AAB}"/>
            </c:ext>
          </c:extLst>
        </c:ser>
        <c:ser>
          <c:idx val="1"/>
          <c:order val="1"/>
          <c:tx>
            <c:strRef>
              <c:f>Лист1!$C$1</c:f>
              <c:strCache>
                <c:ptCount val="1"/>
                <c:pt idx="0">
                  <c:v>Девушки</c:v>
                </c:pt>
              </c:strCache>
            </c:strRef>
          </c:tx>
          <c:spPr>
            <a:solidFill>
              <a:srgbClr val="0070C0"/>
            </a:solidFill>
            <a:ln>
              <a:noFill/>
            </a:ln>
            <a:effectLst/>
          </c:spPr>
          <c:invertIfNegative val="0"/>
          <c:cat>
            <c:strRef>
              <c:f>Лист1!$A$2:$A$8</c:f>
              <c:strCache>
                <c:ptCount val="7"/>
                <c:pt idx="0">
                  <c:v>18-20</c:v>
                </c:pt>
                <c:pt idx="1">
                  <c:v>21-25</c:v>
                </c:pt>
                <c:pt idx="2">
                  <c:v>26-30</c:v>
                </c:pt>
                <c:pt idx="3">
                  <c:v>31-35</c:v>
                </c:pt>
                <c:pt idx="4">
                  <c:v>36-40</c:v>
                </c:pt>
                <c:pt idx="5">
                  <c:v>40 и более</c:v>
                </c:pt>
                <c:pt idx="6">
                  <c:v>Затрудняюсь ответить</c:v>
                </c:pt>
              </c:strCache>
            </c:strRef>
          </c:cat>
          <c:val>
            <c:numRef>
              <c:f>Лист1!$C$2:$C$8</c:f>
              <c:numCache>
                <c:formatCode>General</c:formatCode>
                <c:ptCount val="7"/>
                <c:pt idx="0">
                  <c:v>4</c:v>
                </c:pt>
                <c:pt idx="1">
                  <c:v>41</c:v>
                </c:pt>
                <c:pt idx="2">
                  <c:v>28</c:v>
                </c:pt>
                <c:pt idx="3">
                  <c:v>3</c:v>
                </c:pt>
                <c:pt idx="4">
                  <c:v>3</c:v>
                </c:pt>
                <c:pt idx="5">
                  <c:v>1</c:v>
                </c:pt>
                <c:pt idx="6">
                  <c:v>0</c:v>
                </c:pt>
              </c:numCache>
            </c:numRef>
          </c:val>
          <c:extLst>
            <c:ext xmlns:c16="http://schemas.microsoft.com/office/drawing/2014/chart" uri="{C3380CC4-5D6E-409C-BE32-E72D297353CC}">
              <c16:uniqueId val="{00000001-E012-4F35-AB81-A2B09F050AAB}"/>
            </c:ext>
          </c:extLst>
        </c:ser>
        <c:dLbls>
          <c:showLegendKey val="0"/>
          <c:showVal val="0"/>
          <c:showCatName val="0"/>
          <c:showSerName val="0"/>
          <c:showPercent val="0"/>
          <c:showBubbleSize val="0"/>
        </c:dLbls>
        <c:gapWidth val="219"/>
        <c:overlap val="-27"/>
        <c:axId val="262376736"/>
        <c:axId val="262377296"/>
      </c:barChart>
      <c:catAx>
        <c:axId val="26237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195" b="0" i="0" u="none" strike="noStrike" kern="1200" baseline="0">
                <a:solidFill>
                  <a:schemeClr val="tx1">
                    <a:lumMod val="65000"/>
                    <a:lumOff val="35000"/>
                  </a:schemeClr>
                </a:solidFill>
                <a:latin typeface="+mn-lt"/>
                <a:ea typeface="+mn-ea"/>
                <a:cs typeface="+mn-cs"/>
              </a:defRPr>
            </a:pPr>
            <a:endParaRPr lang="ru-RU"/>
          </a:p>
        </c:txPr>
        <c:crossAx val="262377296"/>
        <c:crosses val="autoZero"/>
        <c:auto val="1"/>
        <c:lblAlgn val="ctr"/>
        <c:lblOffset val="100"/>
        <c:noMultiLvlLbl val="0"/>
      </c:catAx>
      <c:valAx>
        <c:axId val="262377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195" b="0" i="0" u="none" strike="noStrike" kern="1200" baseline="0">
                <a:solidFill>
                  <a:schemeClr val="tx1">
                    <a:lumMod val="65000"/>
                    <a:lumOff val="35000"/>
                  </a:schemeClr>
                </a:solidFill>
                <a:latin typeface="+mn-lt"/>
                <a:ea typeface="+mn-ea"/>
                <a:cs typeface="+mn-cs"/>
              </a:defRPr>
            </a:pPr>
            <a:endParaRPr lang="ru-RU"/>
          </a:p>
        </c:txPr>
        <c:crossAx val="26237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1195"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860" b="0" i="0" u="none" strike="noStrike" kern="1200" spc="0" baseline="0">
                <a:solidFill>
                  <a:schemeClr val="tx1">
                    <a:lumMod val="65000"/>
                    <a:lumOff val="35000"/>
                  </a:schemeClr>
                </a:solidFill>
                <a:latin typeface="+mn-lt"/>
                <a:ea typeface="+mn-ea"/>
                <a:cs typeface="+mn-cs"/>
              </a:defRPr>
            </a:pPr>
            <a:r>
              <a:rPr lang="ru-RU" dirty="0"/>
              <a:t>Что является определяющим при вступлении в брак?</a:t>
            </a:r>
          </a:p>
        </c:rich>
      </c:tx>
      <c:overlay val="0"/>
      <c:spPr>
        <a:noFill/>
        <a:ln>
          <a:noFill/>
        </a:ln>
        <a:effectLst/>
      </c:spPr>
      <c:txPr>
        <a:bodyPr rot="0" spcFirstLastPara="1" vertOverflow="ellipsis" vert="horz" wrap="square" anchor="ctr" anchorCtr="1"/>
        <a:lstStyle/>
        <a:p>
          <a:pPr>
            <a:defRPr lang="ru-RU" sz="186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3694562967401003E-2"/>
          <c:y val="0.175641563085564"/>
          <c:w val="0.91274140899730904"/>
          <c:h val="0.59992161230517604"/>
        </c:manualLayout>
      </c:layout>
      <c:barChart>
        <c:barDir val="col"/>
        <c:grouping val="clustered"/>
        <c:varyColors val="0"/>
        <c:ser>
          <c:idx val="0"/>
          <c:order val="0"/>
          <c:tx>
            <c:strRef>
              <c:f>Лист1!$B$1</c:f>
              <c:strCache>
                <c:ptCount val="1"/>
                <c:pt idx="0">
                  <c:v>Юноши</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195"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Взаимные чувства</c:v>
                </c:pt>
                <c:pt idx="1">
                  <c:v>Материальная опеспеченность</c:v>
                </c:pt>
                <c:pt idx="2">
                  <c:v>Социальный статус</c:v>
                </c:pt>
              </c:strCache>
            </c:strRef>
          </c:cat>
          <c:val>
            <c:numRef>
              <c:f>Лист1!$B$2:$B$4</c:f>
              <c:numCache>
                <c:formatCode>General</c:formatCode>
                <c:ptCount val="3"/>
                <c:pt idx="0">
                  <c:v>65</c:v>
                </c:pt>
                <c:pt idx="1">
                  <c:v>6</c:v>
                </c:pt>
                <c:pt idx="2">
                  <c:v>4</c:v>
                </c:pt>
              </c:numCache>
            </c:numRef>
          </c:val>
          <c:extLst>
            <c:ext xmlns:c16="http://schemas.microsoft.com/office/drawing/2014/chart" uri="{C3380CC4-5D6E-409C-BE32-E72D297353CC}">
              <c16:uniqueId val="{00000000-B59A-466E-BA83-CF4605E605AB}"/>
            </c:ext>
          </c:extLst>
        </c:ser>
        <c:ser>
          <c:idx val="1"/>
          <c:order val="1"/>
          <c:tx>
            <c:strRef>
              <c:f>Лист1!$C$1</c:f>
              <c:strCache>
                <c:ptCount val="1"/>
                <c:pt idx="0">
                  <c:v>Девушки</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195"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Взаимные чувства</c:v>
                </c:pt>
                <c:pt idx="1">
                  <c:v>Материальная опеспеченность</c:v>
                </c:pt>
                <c:pt idx="2">
                  <c:v>Социальный статус</c:v>
                </c:pt>
              </c:strCache>
            </c:strRef>
          </c:cat>
          <c:val>
            <c:numRef>
              <c:f>Лист1!$C$2:$C$4</c:f>
              <c:numCache>
                <c:formatCode>General</c:formatCode>
                <c:ptCount val="3"/>
                <c:pt idx="0">
                  <c:v>72</c:v>
                </c:pt>
                <c:pt idx="1">
                  <c:v>5</c:v>
                </c:pt>
                <c:pt idx="2">
                  <c:v>3</c:v>
                </c:pt>
              </c:numCache>
            </c:numRef>
          </c:val>
          <c:extLst>
            <c:ext xmlns:c16="http://schemas.microsoft.com/office/drawing/2014/chart" uri="{C3380CC4-5D6E-409C-BE32-E72D297353CC}">
              <c16:uniqueId val="{00000001-B59A-466E-BA83-CF4605E605AB}"/>
            </c:ext>
          </c:extLst>
        </c:ser>
        <c:dLbls>
          <c:showLegendKey val="0"/>
          <c:showVal val="1"/>
          <c:showCatName val="0"/>
          <c:showSerName val="0"/>
          <c:showPercent val="0"/>
          <c:showBubbleSize val="0"/>
        </c:dLbls>
        <c:gapWidth val="219"/>
        <c:overlap val="-27"/>
        <c:axId val="262380096"/>
        <c:axId val="262380656"/>
      </c:barChart>
      <c:catAx>
        <c:axId val="26238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195" b="0" i="0" u="none" strike="noStrike" kern="1200" baseline="0">
                <a:solidFill>
                  <a:schemeClr val="tx1">
                    <a:lumMod val="65000"/>
                    <a:lumOff val="35000"/>
                  </a:schemeClr>
                </a:solidFill>
                <a:latin typeface="+mn-lt"/>
                <a:ea typeface="+mn-ea"/>
                <a:cs typeface="+mn-cs"/>
              </a:defRPr>
            </a:pPr>
            <a:endParaRPr lang="ru-RU"/>
          </a:p>
        </c:txPr>
        <c:crossAx val="262380656"/>
        <c:crosses val="autoZero"/>
        <c:auto val="1"/>
        <c:lblAlgn val="ctr"/>
        <c:lblOffset val="100"/>
        <c:noMultiLvlLbl val="0"/>
      </c:catAx>
      <c:valAx>
        <c:axId val="262380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195" b="0" i="0" u="none" strike="noStrike" kern="1200" baseline="0">
                <a:solidFill>
                  <a:schemeClr val="tx1">
                    <a:lumMod val="65000"/>
                    <a:lumOff val="35000"/>
                  </a:schemeClr>
                </a:solidFill>
                <a:latin typeface="+mn-lt"/>
                <a:ea typeface="+mn-ea"/>
                <a:cs typeface="+mn-cs"/>
              </a:defRPr>
            </a:pPr>
            <a:endParaRPr lang="ru-RU"/>
          </a:p>
        </c:txPr>
        <c:crossAx val="262380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1195"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860" b="0" i="0" u="none" strike="noStrike" kern="1200" spc="0" baseline="0">
                <a:solidFill>
                  <a:schemeClr val="tx1">
                    <a:lumMod val="65000"/>
                    <a:lumOff val="35000"/>
                  </a:schemeClr>
                </a:solidFill>
                <a:latin typeface="+mn-lt"/>
                <a:ea typeface="+mn-ea"/>
                <a:cs typeface="+mn-cs"/>
              </a:defRPr>
            </a:pPr>
            <a:r>
              <a:rPr lang="ru-RU" dirty="0"/>
              <a:t>Кто по</a:t>
            </a:r>
            <a:r>
              <a:rPr lang="ru-RU" baseline="0" dirty="0"/>
              <a:t> вашему мнению в семье должен быть главным</a:t>
            </a:r>
            <a:r>
              <a:rPr lang="ru-RU" dirty="0"/>
              <a:t>?</a:t>
            </a:r>
          </a:p>
        </c:rich>
      </c:tx>
      <c:overlay val="0"/>
      <c:spPr>
        <a:noFill/>
        <a:ln>
          <a:noFill/>
        </a:ln>
        <a:effectLst/>
      </c:spPr>
      <c:txPr>
        <a:bodyPr rot="0" spcFirstLastPara="1" vertOverflow="ellipsis" vert="horz" wrap="square" anchor="ctr" anchorCtr="1"/>
        <a:lstStyle/>
        <a:p>
          <a:pPr>
            <a:defRPr lang="ru-RU" sz="186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9180783057916998E-2"/>
          <c:y val="0.27576333519361901"/>
          <c:w val="0.91892507769128295"/>
          <c:h val="0.53355742242256898"/>
        </c:manualLayout>
      </c:layout>
      <c:barChart>
        <c:barDir val="col"/>
        <c:grouping val="clustered"/>
        <c:varyColors val="0"/>
        <c:ser>
          <c:idx val="0"/>
          <c:order val="0"/>
          <c:tx>
            <c:strRef>
              <c:f>Лист1!$B$1</c:f>
              <c:strCache>
                <c:ptCount val="1"/>
                <c:pt idx="0">
                  <c:v>Юноши</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195"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Мужчина</c:v>
                </c:pt>
                <c:pt idx="1">
                  <c:v>Женщина</c:v>
                </c:pt>
                <c:pt idx="2">
                  <c:v>Равны</c:v>
                </c:pt>
              </c:strCache>
            </c:strRef>
          </c:cat>
          <c:val>
            <c:numRef>
              <c:f>Лист1!$B$2:$B$4</c:f>
              <c:numCache>
                <c:formatCode>General</c:formatCode>
                <c:ptCount val="3"/>
                <c:pt idx="0">
                  <c:v>46</c:v>
                </c:pt>
                <c:pt idx="1">
                  <c:v>3</c:v>
                </c:pt>
                <c:pt idx="2">
                  <c:v>26</c:v>
                </c:pt>
              </c:numCache>
            </c:numRef>
          </c:val>
          <c:extLst>
            <c:ext xmlns:c16="http://schemas.microsoft.com/office/drawing/2014/chart" uri="{C3380CC4-5D6E-409C-BE32-E72D297353CC}">
              <c16:uniqueId val="{00000000-20D1-4F3B-BA58-A14FDDA3174F}"/>
            </c:ext>
          </c:extLst>
        </c:ser>
        <c:ser>
          <c:idx val="1"/>
          <c:order val="1"/>
          <c:tx>
            <c:strRef>
              <c:f>Лист1!$C$1</c:f>
              <c:strCache>
                <c:ptCount val="1"/>
                <c:pt idx="0">
                  <c:v>Девушки</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195"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Мужчина</c:v>
                </c:pt>
                <c:pt idx="1">
                  <c:v>Женщина</c:v>
                </c:pt>
                <c:pt idx="2">
                  <c:v>Равны</c:v>
                </c:pt>
              </c:strCache>
            </c:strRef>
          </c:cat>
          <c:val>
            <c:numRef>
              <c:f>Лист1!$C$2:$C$4</c:f>
              <c:numCache>
                <c:formatCode>General</c:formatCode>
                <c:ptCount val="3"/>
                <c:pt idx="0">
                  <c:v>26</c:v>
                </c:pt>
                <c:pt idx="1">
                  <c:v>3</c:v>
                </c:pt>
                <c:pt idx="2">
                  <c:v>51</c:v>
                </c:pt>
              </c:numCache>
            </c:numRef>
          </c:val>
          <c:extLst>
            <c:ext xmlns:c16="http://schemas.microsoft.com/office/drawing/2014/chart" uri="{C3380CC4-5D6E-409C-BE32-E72D297353CC}">
              <c16:uniqueId val="{00000001-20D1-4F3B-BA58-A14FDDA3174F}"/>
            </c:ext>
          </c:extLst>
        </c:ser>
        <c:dLbls>
          <c:showLegendKey val="0"/>
          <c:showVal val="1"/>
          <c:showCatName val="0"/>
          <c:showSerName val="0"/>
          <c:showPercent val="0"/>
          <c:showBubbleSize val="0"/>
        </c:dLbls>
        <c:gapWidth val="219"/>
        <c:overlap val="-27"/>
        <c:axId val="155887648"/>
        <c:axId val="155888208"/>
      </c:barChart>
      <c:catAx>
        <c:axId val="15588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195" b="0" i="0" u="none" strike="noStrike" kern="1200" baseline="0">
                <a:solidFill>
                  <a:schemeClr val="tx1">
                    <a:lumMod val="65000"/>
                    <a:lumOff val="35000"/>
                  </a:schemeClr>
                </a:solidFill>
                <a:latin typeface="+mn-lt"/>
                <a:ea typeface="+mn-ea"/>
                <a:cs typeface="+mn-cs"/>
              </a:defRPr>
            </a:pPr>
            <a:endParaRPr lang="ru-RU"/>
          </a:p>
        </c:txPr>
        <c:crossAx val="155888208"/>
        <c:crosses val="autoZero"/>
        <c:auto val="1"/>
        <c:lblAlgn val="ctr"/>
        <c:lblOffset val="100"/>
        <c:noMultiLvlLbl val="0"/>
      </c:catAx>
      <c:valAx>
        <c:axId val="155888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195" b="0" i="0" u="none" strike="noStrike" kern="1200" baseline="0">
                <a:solidFill>
                  <a:schemeClr val="tx1">
                    <a:lumMod val="65000"/>
                    <a:lumOff val="35000"/>
                  </a:schemeClr>
                </a:solidFill>
                <a:latin typeface="+mn-lt"/>
                <a:ea typeface="+mn-ea"/>
                <a:cs typeface="+mn-cs"/>
              </a:defRPr>
            </a:pPr>
            <a:endParaRPr lang="ru-RU"/>
          </a:p>
        </c:txPr>
        <c:crossAx val="155887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1195"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860" b="0" i="0" u="none" strike="noStrike" kern="1200" spc="0" baseline="0">
                <a:solidFill>
                  <a:schemeClr val="tx1">
                    <a:lumMod val="65000"/>
                    <a:lumOff val="35000"/>
                  </a:schemeClr>
                </a:solidFill>
                <a:latin typeface="+mn-lt"/>
                <a:ea typeface="+mn-ea"/>
                <a:cs typeface="+mn-cs"/>
              </a:defRPr>
            </a:pPr>
            <a:r>
              <a:rPr lang="ru-RU" dirty="0"/>
              <a:t>Возможна ли жизнь в семье без любви?</a:t>
            </a:r>
          </a:p>
        </c:rich>
      </c:tx>
      <c:overlay val="0"/>
      <c:spPr>
        <a:noFill/>
        <a:ln>
          <a:noFill/>
        </a:ln>
        <a:effectLst/>
      </c:spPr>
      <c:txPr>
        <a:bodyPr rot="0" spcFirstLastPara="1" vertOverflow="ellipsis" vert="horz" wrap="square" anchor="ctr" anchorCtr="1"/>
        <a:lstStyle/>
        <a:p>
          <a:pPr>
            <a:defRPr lang="ru-RU" sz="186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11226624015748E-2"/>
          <c:y val="0.103207117174759"/>
          <c:w val="0.93168983759842505"/>
          <c:h val="0.74857430055285601"/>
        </c:manualLayout>
      </c:layout>
      <c:barChart>
        <c:barDir val="col"/>
        <c:grouping val="clustered"/>
        <c:varyColors val="0"/>
        <c:ser>
          <c:idx val="0"/>
          <c:order val="0"/>
          <c:tx>
            <c:strRef>
              <c:f>Лист1!$B$1</c:f>
              <c:strCache>
                <c:ptCount val="1"/>
                <c:pt idx="0">
                  <c:v>Юноши</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195"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Да</c:v>
                </c:pt>
                <c:pt idx="1">
                  <c:v>Нет</c:v>
                </c:pt>
                <c:pt idx="2">
                  <c:v>Затрудняюсь ответить</c:v>
                </c:pt>
              </c:strCache>
            </c:strRef>
          </c:cat>
          <c:val>
            <c:numRef>
              <c:f>Лист1!$B$2:$B$4</c:f>
              <c:numCache>
                <c:formatCode>General</c:formatCode>
                <c:ptCount val="3"/>
                <c:pt idx="0">
                  <c:v>20</c:v>
                </c:pt>
                <c:pt idx="1">
                  <c:v>40</c:v>
                </c:pt>
                <c:pt idx="2">
                  <c:v>15</c:v>
                </c:pt>
              </c:numCache>
            </c:numRef>
          </c:val>
          <c:extLst>
            <c:ext xmlns:c16="http://schemas.microsoft.com/office/drawing/2014/chart" uri="{C3380CC4-5D6E-409C-BE32-E72D297353CC}">
              <c16:uniqueId val="{00000000-2B2D-4F6B-BC0C-5B239B3CFF69}"/>
            </c:ext>
          </c:extLst>
        </c:ser>
        <c:ser>
          <c:idx val="1"/>
          <c:order val="1"/>
          <c:tx>
            <c:strRef>
              <c:f>Лист1!$C$1</c:f>
              <c:strCache>
                <c:ptCount val="1"/>
                <c:pt idx="0">
                  <c:v>Девушки</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195"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Да</c:v>
                </c:pt>
                <c:pt idx="1">
                  <c:v>Нет</c:v>
                </c:pt>
                <c:pt idx="2">
                  <c:v>Затрудняюсь ответить</c:v>
                </c:pt>
              </c:strCache>
            </c:strRef>
          </c:cat>
          <c:val>
            <c:numRef>
              <c:f>Лист1!$C$2:$C$4</c:f>
              <c:numCache>
                <c:formatCode>General</c:formatCode>
                <c:ptCount val="3"/>
                <c:pt idx="0">
                  <c:v>17</c:v>
                </c:pt>
                <c:pt idx="1">
                  <c:v>56</c:v>
                </c:pt>
                <c:pt idx="2">
                  <c:v>7</c:v>
                </c:pt>
              </c:numCache>
            </c:numRef>
          </c:val>
          <c:extLst>
            <c:ext xmlns:c16="http://schemas.microsoft.com/office/drawing/2014/chart" uri="{C3380CC4-5D6E-409C-BE32-E72D297353CC}">
              <c16:uniqueId val="{00000001-2B2D-4F6B-BC0C-5B239B3CFF69}"/>
            </c:ext>
          </c:extLst>
        </c:ser>
        <c:dLbls>
          <c:showLegendKey val="0"/>
          <c:showVal val="1"/>
          <c:showCatName val="0"/>
          <c:showSerName val="0"/>
          <c:showPercent val="0"/>
          <c:showBubbleSize val="0"/>
        </c:dLbls>
        <c:gapWidth val="219"/>
        <c:overlap val="-27"/>
        <c:axId val="155884288"/>
        <c:axId val="155883728"/>
      </c:barChart>
      <c:catAx>
        <c:axId val="15588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195" b="0" i="0" u="none" strike="noStrike" kern="1200" baseline="0">
                <a:solidFill>
                  <a:schemeClr val="tx1">
                    <a:lumMod val="65000"/>
                    <a:lumOff val="35000"/>
                  </a:schemeClr>
                </a:solidFill>
                <a:latin typeface="+mn-lt"/>
                <a:ea typeface="+mn-ea"/>
                <a:cs typeface="+mn-cs"/>
              </a:defRPr>
            </a:pPr>
            <a:endParaRPr lang="ru-RU"/>
          </a:p>
        </c:txPr>
        <c:crossAx val="155883728"/>
        <c:crosses val="autoZero"/>
        <c:auto val="1"/>
        <c:lblAlgn val="ctr"/>
        <c:lblOffset val="100"/>
        <c:noMultiLvlLbl val="0"/>
      </c:catAx>
      <c:valAx>
        <c:axId val="15588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195" b="0" i="0" u="none" strike="noStrike" kern="1200" baseline="0">
                <a:solidFill>
                  <a:schemeClr val="tx1">
                    <a:lumMod val="65000"/>
                    <a:lumOff val="35000"/>
                  </a:schemeClr>
                </a:solidFill>
                <a:latin typeface="+mn-lt"/>
                <a:ea typeface="+mn-ea"/>
                <a:cs typeface="+mn-cs"/>
              </a:defRPr>
            </a:pPr>
            <a:endParaRPr lang="ru-RU"/>
          </a:p>
        </c:txPr>
        <c:crossAx val="15588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1195"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860" b="0" i="0" u="none" strike="noStrike" kern="1200" spc="0" baseline="0">
                <a:solidFill>
                  <a:schemeClr val="tx1">
                    <a:lumMod val="65000"/>
                    <a:lumOff val="35000"/>
                  </a:schemeClr>
                </a:solidFill>
                <a:latin typeface="+mn-lt"/>
                <a:ea typeface="+mn-ea"/>
                <a:cs typeface="+mn-cs"/>
              </a:defRPr>
            </a:pPr>
            <a:r>
              <a:rPr lang="ru-RU" dirty="0"/>
              <a:t>Основные качества</a:t>
            </a:r>
            <a:r>
              <a:rPr lang="ru-RU" baseline="0" dirty="0"/>
              <a:t> вашего идеального избранника.</a:t>
            </a:r>
            <a:endParaRPr lang="ru-RU" dirty="0"/>
          </a:p>
        </c:rich>
      </c:tx>
      <c:overlay val="0"/>
      <c:spPr>
        <a:noFill/>
        <a:ln>
          <a:noFill/>
        </a:ln>
        <a:effectLst/>
      </c:spPr>
      <c:txPr>
        <a:bodyPr rot="0" spcFirstLastPara="1" vertOverflow="ellipsis" vert="horz" wrap="square" anchor="ctr" anchorCtr="1"/>
        <a:lstStyle/>
        <a:p>
          <a:pPr>
            <a:defRPr lang="ru-RU" sz="186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11226624015748E-2"/>
          <c:y val="0.216854484891599"/>
          <c:w val="0.93168983759842505"/>
          <c:h val="0.60494002317436102"/>
        </c:manualLayout>
      </c:layout>
      <c:barChart>
        <c:barDir val="col"/>
        <c:grouping val="clustered"/>
        <c:varyColors val="0"/>
        <c:ser>
          <c:idx val="0"/>
          <c:order val="0"/>
          <c:tx>
            <c:strRef>
              <c:f>Лист1!$B$1</c:f>
              <c:strCache>
                <c:ptCount val="1"/>
                <c:pt idx="0">
                  <c:v>Юноши</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195"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Красота</c:v>
                </c:pt>
                <c:pt idx="1">
                  <c:v>Ум</c:v>
                </c:pt>
                <c:pt idx="2">
                  <c:v>Доброта</c:v>
                </c:pt>
              </c:strCache>
            </c:strRef>
          </c:cat>
          <c:val>
            <c:numRef>
              <c:f>Лист1!$B$2:$B$4</c:f>
              <c:numCache>
                <c:formatCode>General</c:formatCode>
                <c:ptCount val="3"/>
                <c:pt idx="0">
                  <c:v>19</c:v>
                </c:pt>
                <c:pt idx="1">
                  <c:v>23</c:v>
                </c:pt>
                <c:pt idx="2">
                  <c:v>12</c:v>
                </c:pt>
              </c:numCache>
            </c:numRef>
          </c:val>
          <c:extLst>
            <c:ext xmlns:c16="http://schemas.microsoft.com/office/drawing/2014/chart" uri="{C3380CC4-5D6E-409C-BE32-E72D297353CC}">
              <c16:uniqueId val="{00000000-37C5-4BFA-8865-398727A90A42}"/>
            </c:ext>
          </c:extLst>
        </c:ser>
        <c:ser>
          <c:idx val="1"/>
          <c:order val="1"/>
          <c:tx>
            <c:strRef>
              <c:f>Лист1!$C$1</c:f>
              <c:strCache>
                <c:ptCount val="1"/>
                <c:pt idx="0">
                  <c:v>Девушки</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195"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Красота</c:v>
                </c:pt>
                <c:pt idx="1">
                  <c:v>Ум</c:v>
                </c:pt>
                <c:pt idx="2">
                  <c:v>Доброта</c:v>
                </c:pt>
              </c:strCache>
            </c:strRef>
          </c:cat>
          <c:val>
            <c:numRef>
              <c:f>Лист1!$C$2:$C$4</c:f>
              <c:numCache>
                <c:formatCode>General</c:formatCode>
                <c:ptCount val="3"/>
                <c:pt idx="0">
                  <c:v>11</c:v>
                </c:pt>
                <c:pt idx="1">
                  <c:v>29</c:v>
                </c:pt>
                <c:pt idx="2">
                  <c:v>23</c:v>
                </c:pt>
              </c:numCache>
            </c:numRef>
          </c:val>
          <c:extLst>
            <c:ext xmlns:c16="http://schemas.microsoft.com/office/drawing/2014/chart" uri="{C3380CC4-5D6E-409C-BE32-E72D297353CC}">
              <c16:uniqueId val="{00000001-37C5-4BFA-8865-398727A90A42}"/>
            </c:ext>
          </c:extLst>
        </c:ser>
        <c:dLbls>
          <c:showLegendKey val="0"/>
          <c:showVal val="1"/>
          <c:showCatName val="0"/>
          <c:showSerName val="0"/>
          <c:showPercent val="0"/>
          <c:showBubbleSize val="0"/>
        </c:dLbls>
        <c:gapWidth val="219"/>
        <c:overlap val="-27"/>
        <c:axId val="240297248"/>
        <c:axId val="240297808"/>
      </c:barChart>
      <c:catAx>
        <c:axId val="24029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195" b="0" i="0" u="none" strike="noStrike" kern="1200" baseline="0">
                <a:solidFill>
                  <a:schemeClr val="tx1">
                    <a:lumMod val="65000"/>
                    <a:lumOff val="35000"/>
                  </a:schemeClr>
                </a:solidFill>
                <a:latin typeface="+mn-lt"/>
                <a:ea typeface="+mn-ea"/>
                <a:cs typeface="+mn-cs"/>
              </a:defRPr>
            </a:pPr>
            <a:endParaRPr lang="ru-RU"/>
          </a:p>
        </c:txPr>
        <c:crossAx val="240297808"/>
        <c:crosses val="autoZero"/>
        <c:auto val="1"/>
        <c:lblAlgn val="ctr"/>
        <c:lblOffset val="100"/>
        <c:noMultiLvlLbl val="0"/>
      </c:catAx>
      <c:valAx>
        <c:axId val="24029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195" b="0" i="0" u="none" strike="noStrike" kern="1200" baseline="0">
                <a:solidFill>
                  <a:schemeClr val="tx1">
                    <a:lumMod val="65000"/>
                    <a:lumOff val="35000"/>
                  </a:schemeClr>
                </a:solidFill>
                <a:latin typeface="+mn-lt"/>
                <a:ea typeface="+mn-ea"/>
                <a:cs typeface="+mn-cs"/>
              </a:defRPr>
            </a:pPr>
            <a:endParaRPr lang="ru-RU"/>
          </a:p>
        </c:txPr>
        <c:crossAx val="240297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1195"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860" b="0" i="0" u="none" strike="noStrike" kern="1200" spc="0" baseline="0">
                <a:solidFill>
                  <a:schemeClr val="tx1">
                    <a:lumMod val="65000"/>
                    <a:lumOff val="35000"/>
                  </a:schemeClr>
                </a:solidFill>
                <a:latin typeface="+mn-lt"/>
                <a:ea typeface="+mn-ea"/>
                <a:cs typeface="+mn-cs"/>
              </a:defRPr>
            </a:pPr>
            <a:r>
              <a:rPr lang="ru-RU" dirty="0"/>
              <a:t>Отношение к однополым</a:t>
            </a:r>
            <a:r>
              <a:rPr lang="ru-RU" baseline="0" dirty="0"/>
              <a:t> бракам.</a:t>
            </a:r>
            <a:endParaRPr lang="ru-RU" dirty="0"/>
          </a:p>
        </c:rich>
      </c:tx>
      <c:overlay val="0"/>
      <c:spPr>
        <a:noFill/>
        <a:ln>
          <a:noFill/>
        </a:ln>
        <a:effectLst/>
      </c:spPr>
      <c:txPr>
        <a:bodyPr rot="0" spcFirstLastPara="1" vertOverflow="ellipsis" vert="horz" wrap="square" anchor="ctr" anchorCtr="1"/>
        <a:lstStyle/>
        <a:p>
          <a:pPr>
            <a:defRPr lang="ru-RU" sz="186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11226624015748E-2"/>
          <c:y val="0.10742035168502601"/>
          <c:w val="0.93168983759842505"/>
          <c:h val="0.70463931633572097"/>
        </c:manualLayout>
      </c:layout>
      <c:barChart>
        <c:barDir val="col"/>
        <c:grouping val="clustered"/>
        <c:varyColors val="0"/>
        <c:ser>
          <c:idx val="0"/>
          <c:order val="0"/>
          <c:tx>
            <c:strRef>
              <c:f>Лист1!$B$1</c:f>
              <c:strCache>
                <c:ptCount val="1"/>
                <c:pt idx="0">
                  <c:v>Юноши</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195"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Отрицательное</c:v>
                </c:pt>
                <c:pt idx="1">
                  <c:v>Допускаю</c:v>
                </c:pt>
                <c:pt idx="2">
                  <c:v>Затрудняюсь ответить</c:v>
                </c:pt>
              </c:strCache>
            </c:strRef>
          </c:cat>
          <c:val>
            <c:numRef>
              <c:f>Лист1!$B$2:$B$4</c:f>
              <c:numCache>
                <c:formatCode>General</c:formatCode>
                <c:ptCount val="3"/>
                <c:pt idx="0">
                  <c:v>51</c:v>
                </c:pt>
                <c:pt idx="1">
                  <c:v>16</c:v>
                </c:pt>
                <c:pt idx="2">
                  <c:v>8</c:v>
                </c:pt>
              </c:numCache>
            </c:numRef>
          </c:val>
          <c:extLst>
            <c:ext xmlns:c16="http://schemas.microsoft.com/office/drawing/2014/chart" uri="{C3380CC4-5D6E-409C-BE32-E72D297353CC}">
              <c16:uniqueId val="{00000000-6D61-4EC5-9572-E2D29A961A64}"/>
            </c:ext>
          </c:extLst>
        </c:ser>
        <c:ser>
          <c:idx val="1"/>
          <c:order val="1"/>
          <c:tx>
            <c:strRef>
              <c:f>Лист1!$C$1</c:f>
              <c:strCache>
                <c:ptCount val="1"/>
                <c:pt idx="0">
                  <c:v>Девушки</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195"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Отрицательное</c:v>
                </c:pt>
                <c:pt idx="1">
                  <c:v>Допускаю</c:v>
                </c:pt>
                <c:pt idx="2">
                  <c:v>Затрудняюсь ответить</c:v>
                </c:pt>
              </c:strCache>
            </c:strRef>
          </c:cat>
          <c:val>
            <c:numRef>
              <c:f>Лист1!$C$2:$C$4</c:f>
              <c:numCache>
                <c:formatCode>General</c:formatCode>
                <c:ptCount val="3"/>
                <c:pt idx="0">
                  <c:v>19</c:v>
                </c:pt>
                <c:pt idx="1">
                  <c:v>48</c:v>
                </c:pt>
                <c:pt idx="2">
                  <c:v>13</c:v>
                </c:pt>
              </c:numCache>
            </c:numRef>
          </c:val>
          <c:extLst>
            <c:ext xmlns:c16="http://schemas.microsoft.com/office/drawing/2014/chart" uri="{C3380CC4-5D6E-409C-BE32-E72D297353CC}">
              <c16:uniqueId val="{00000001-6D61-4EC5-9572-E2D29A961A64}"/>
            </c:ext>
          </c:extLst>
        </c:ser>
        <c:dLbls>
          <c:showLegendKey val="0"/>
          <c:showVal val="1"/>
          <c:showCatName val="0"/>
          <c:showSerName val="0"/>
          <c:showPercent val="0"/>
          <c:showBubbleSize val="0"/>
        </c:dLbls>
        <c:gapWidth val="219"/>
        <c:overlap val="-27"/>
        <c:axId val="240300608"/>
        <c:axId val="240301168"/>
      </c:barChart>
      <c:catAx>
        <c:axId val="24030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195" b="0" i="0" u="none" strike="noStrike" kern="1200" baseline="0">
                <a:solidFill>
                  <a:schemeClr val="tx1">
                    <a:lumMod val="65000"/>
                    <a:lumOff val="35000"/>
                  </a:schemeClr>
                </a:solidFill>
                <a:latin typeface="+mn-lt"/>
                <a:ea typeface="+mn-ea"/>
                <a:cs typeface="+mn-cs"/>
              </a:defRPr>
            </a:pPr>
            <a:endParaRPr lang="ru-RU"/>
          </a:p>
        </c:txPr>
        <c:crossAx val="240301168"/>
        <c:crosses val="autoZero"/>
        <c:auto val="1"/>
        <c:lblAlgn val="ctr"/>
        <c:lblOffset val="100"/>
        <c:noMultiLvlLbl val="0"/>
      </c:catAx>
      <c:valAx>
        <c:axId val="240301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195" b="0" i="0" u="none" strike="noStrike" kern="1200" baseline="0">
                <a:solidFill>
                  <a:schemeClr val="tx1">
                    <a:lumMod val="65000"/>
                    <a:lumOff val="35000"/>
                  </a:schemeClr>
                </a:solidFill>
                <a:latin typeface="+mn-lt"/>
                <a:ea typeface="+mn-ea"/>
                <a:cs typeface="+mn-cs"/>
              </a:defRPr>
            </a:pPr>
            <a:endParaRPr lang="ru-RU"/>
          </a:p>
        </c:txPr>
        <c:crossAx val="24030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1195"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5"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5"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5"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5"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5"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5"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5"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5"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5"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5"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5"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5"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5"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5"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5"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5"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5"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5"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5"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5"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5"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5"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5"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5"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5"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5"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5"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5"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5"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5"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5"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5"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5"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5"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5"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5"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5"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5"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5"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5"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5"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5"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5"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5"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5"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5"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5"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5"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1DAA9-4F08-4B72-A3E1-B534471E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33</Pages>
  <Words>6525</Words>
  <Characters>37194</Characters>
  <Application>Microsoft Office Word</Application>
  <DocSecurity>0</DocSecurity>
  <Lines>309</Lines>
  <Paragraphs>87</Paragraphs>
  <ScaleCrop>false</ScaleCrop>
  <Company/>
  <LinksUpToDate>false</LinksUpToDate>
  <CharactersWithSpaces>43632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25</cp:revision>
  <cp:lastPrinted>2022-04-13T13:05:00Z</cp:lastPrinted>
  <dcterms:created xsi:type="dcterms:W3CDTF">2021-03-21T19:49:00Z</dcterms:created>
  <dcterms:modified xsi:type="dcterms:W3CDTF">2024-04-10T11:07:00Z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590E2EF6E7354E7AB285F275BD7E7172_12</vt:lpwstr>
  </property>
</Properties>
</file>