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EAB6B" w14:textId="77777777" w:rsidR="002532EE" w:rsidRDefault="00ED6D80" w:rsidP="00EB7F81">
      <w:pPr>
        <w:pStyle w:val="2"/>
        <w:spacing w:before="0" w:after="0" w:line="276" w:lineRule="auto"/>
        <w:jc w:val="both"/>
      </w:pPr>
      <w:bookmarkStart w:id="0" w:name="_Toc11153782"/>
      <w:r>
        <w:t>Формат описания урока</w:t>
      </w:r>
      <w:r w:rsidR="00675F7D">
        <w:t xml:space="preserve"> </w:t>
      </w:r>
      <w:r w:rsidR="002532EE">
        <w:t>для формирования читательской грамотности</w:t>
      </w:r>
      <w:r w:rsidR="002532EE" w:rsidRPr="00EB7F81">
        <w:t xml:space="preserve"> </w:t>
      </w:r>
      <w:r w:rsidR="00675F7D" w:rsidRPr="00EB7F81">
        <w:t xml:space="preserve">по </w:t>
      </w:r>
      <w:r w:rsidR="00185FFB">
        <w:t>____</w:t>
      </w:r>
      <w:r w:rsidR="00185FFB" w:rsidRPr="00185FFB">
        <w:rPr>
          <w:u w:val="single"/>
        </w:rPr>
        <w:t>русскому языку</w:t>
      </w:r>
      <w:r w:rsidR="00185FFB">
        <w:t>___________________________________</w:t>
      </w:r>
      <w:r w:rsidR="002532EE">
        <w:t>_______</w:t>
      </w:r>
      <w:r w:rsidR="002532EE" w:rsidRPr="002532EE">
        <w:t>__</w:t>
      </w:r>
      <w:r w:rsidR="002532EE">
        <w:t xml:space="preserve"> </w:t>
      </w:r>
    </w:p>
    <w:p w14:paraId="4202FCB1" w14:textId="77777777" w:rsidR="00ED6D80" w:rsidRPr="002532EE" w:rsidRDefault="002532EE" w:rsidP="002532EE">
      <w:pPr>
        <w:pStyle w:val="2"/>
        <w:spacing w:before="0" w:after="0" w:line="276" w:lineRule="auto"/>
        <w:jc w:val="center"/>
        <w:rPr>
          <w:color w:val="808080" w:themeColor="background1" w:themeShade="80"/>
          <w:sz w:val="22"/>
          <w:szCs w:val="22"/>
        </w:rPr>
      </w:pPr>
      <w:r w:rsidRPr="002532EE">
        <w:rPr>
          <w:color w:val="808080" w:themeColor="background1" w:themeShade="80"/>
          <w:sz w:val="22"/>
          <w:szCs w:val="22"/>
        </w:rPr>
        <w:t>(</w:t>
      </w:r>
      <w:r>
        <w:rPr>
          <w:color w:val="808080" w:themeColor="background1" w:themeShade="80"/>
          <w:sz w:val="22"/>
          <w:szCs w:val="22"/>
        </w:rPr>
        <w:t xml:space="preserve">укажите </w:t>
      </w:r>
      <w:r w:rsidRPr="002532EE">
        <w:rPr>
          <w:color w:val="808080" w:themeColor="background1" w:themeShade="80"/>
          <w:sz w:val="22"/>
          <w:szCs w:val="22"/>
        </w:rPr>
        <w:t>предмет)</w:t>
      </w:r>
      <w:bookmarkEnd w:id="0"/>
    </w:p>
    <w:p w14:paraId="07A4DD75" w14:textId="77777777" w:rsidR="00AC0192" w:rsidRPr="00AC0192" w:rsidRDefault="00AC0192" w:rsidP="00AC0192"/>
    <w:p w14:paraId="5AD08C19" w14:textId="77777777" w:rsidR="00ED6D80" w:rsidRDefault="00ED6D80" w:rsidP="00185FFB">
      <w:pPr>
        <w:pStyle w:val="a5"/>
        <w:numPr>
          <w:ilvl w:val="0"/>
          <w:numId w:val="1"/>
        </w:numPr>
        <w:tabs>
          <w:tab w:val="left" w:pos="4845"/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>Фамилия</w:t>
      </w:r>
      <w:r w:rsidR="002532EE">
        <w:rPr>
          <w:sz w:val="24"/>
        </w:rPr>
        <w:t>,</w:t>
      </w:r>
      <w:r>
        <w:rPr>
          <w:sz w:val="24"/>
        </w:rPr>
        <w:t xml:space="preserve"> </w:t>
      </w:r>
      <w:r w:rsidR="002532EE">
        <w:rPr>
          <w:sz w:val="24"/>
        </w:rPr>
        <w:t>и</w:t>
      </w:r>
      <w:r>
        <w:rPr>
          <w:sz w:val="24"/>
        </w:rPr>
        <w:t>мя</w:t>
      </w:r>
      <w:r w:rsidR="002532EE">
        <w:rPr>
          <w:sz w:val="24"/>
        </w:rPr>
        <w:t>,</w:t>
      </w:r>
      <w:r>
        <w:rPr>
          <w:sz w:val="24"/>
        </w:rPr>
        <w:t xml:space="preserve"> </w:t>
      </w:r>
      <w:r w:rsidR="002532EE">
        <w:rPr>
          <w:sz w:val="24"/>
        </w:rPr>
        <w:t>о</w:t>
      </w:r>
      <w:r w:rsidR="00185FFB">
        <w:rPr>
          <w:sz w:val="24"/>
        </w:rPr>
        <w:t xml:space="preserve">тчество автора   </w:t>
      </w:r>
      <w:r w:rsidR="00185FFB" w:rsidRPr="00185FFB">
        <w:rPr>
          <w:sz w:val="24"/>
          <w:u w:val="single"/>
        </w:rPr>
        <w:t>Фан-Ди Оксана Викторовна</w:t>
      </w:r>
      <w:r w:rsidR="00185FFB">
        <w:rPr>
          <w:sz w:val="24"/>
        </w:rPr>
        <w:tab/>
      </w:r>
    </w:p>
    <w:p w14:paraId="0D9B7693" w14:textId="77777777" w:rsidR="00ED6D80" w:rsidRDefault="00ED6D80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ab/>
      </w:r>
    </w:p>
    <w:p w14:paraId="20209090" w14:textId="77777777" w:rsidR="00ED6D80" w:rsidRPr="00185FFB" w:rsidRDefault="00C4549E" w:rsidP="00AC0192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noProof/>
        </w:rPr>
        <w:pict w14:anchorId="4AC6D9F4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left:0;text-align:left;margin-left:106.25pt;margin-top:11.65pt;width:356.55pt;height:21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" filled="f" stroked="f" strokeweight=".5pt">
            <v:path arrowok="t"/>
            <v:textbox>
              <w:txbxContent>
                <w:p w14:paraId="57B35C82" w14:textId="77777777" w:rsidR="00ED6D80" w:rsidRDefault="002532EE" w:rsidP="00ED6D80">
                  <w:pPr>
                    <w:spacing w:before="0" w:after="0"/>
                    <w:rPr>
                      <w:color w:val="595959" w:themeColor="text1" w:themeTint="A6"/>
                      <w:sz w:val="16"/>
                    </w:rPr>
                  </w:pPr>
                  <w:r>
                    <w:rPr>
                      <w:color w:val="595959" w:themeColor="text1" w:themeTint="A6"/>
                      <w:sz w:val="16"/>
                    </w:rPr>
                    <w:t>у</w:t>
                  </w:r>
                  <w:r w:rsidR="00ED6D80">
                    <w:rPr>
                      <w:color w:val="595959" w:themeColor="text1" w:themeTint="A6"/>
                      <w:sz w:val="16"/>
                    </w:rPr>
                    <w:t>кажите полное название образовательной организации и муниципалитет</w:t>
                  </w:r>
                </w:p>
              </w:txbxContent>
            </v:textbox>
          </v:shape>
        </w:pict>
      </w:r>
      <w:r w:rsidR="00ED6D80" w:rsidRPr="00185FFB">
        <w:rPr>
          <w:sz w:val="24"/>
        </w:rPr>
        <w:t>Место работы</w:t>
      </w:r>
      <w:r w:rsidR="00185FFB" w:rsidRPr="00185FFB">
        <w:rPr>
          <w:sz w:val="24"/>
        </w:rPr>
        <w:t xml:space="preserve"> Муниципальное автономное общеобразовательное учреждение Гимназия № 9</w:t>
      </w:r>
    </w:p>
    <w:p w14:paraId="1C56AFC5" w14:textId="77777777" w:rsidR="00ED6D80" w:rsidRDefault="00ED6D80" w:rsidP="00AC0192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 xml:space="preserve">Должность </w:t>
      </w:r>
      <w:r w:rsidR="00185FFB">
        <w:rPr>
          <w:sz w:val="24"/>
        </w:rPr>
        <w:t xml:space="preserve"> </w:t>
      </w:r>
      <w:r w:rsidR="00185FFB" w:rsidRPr="00185FFB">
        <w:rPr>
          <w:sz w:val="24"/>
          <w:u w:val="single"/>
        </w:rPr>
        <w:t>учитель русского языка и литературы</w:t>
      </w:r>
      <w:r>
        <w:rPr>
          <w:sz w:val="24"/>
        </w:rPr>
        <w:tab/>
      </w:r>
    </w:p>
    <w:p w14:paraId="44A1C8AC" w14:textId="77777777" w:rsidR="00ED6D80" w:rsidRDefault="00ED6D80" w:rsidP="00AC0192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 xml:space="preserve">Класс </w:t>
      </w:r>
      <w:r w:rsidR="00185FFB">
        <w:rPr>
          <w:sz w:val="24"/>
        </w:rPr>
        <w:t xml:space="preserve">    </w:t>
      </w:r>
      <w:r w:rsidR="00185FFB" w:rsidRPr="00185FFB">
        <w:rPr>
          <w:sz w:val="24"/>
          <w:u w:val="single"/>
        </w:rPr>
        <w:t>7 класс</w:t>
      </w:r>
      <w:r>
        <w:rPr>
          <w:sz w:val="24"/>
        </w:rPr>
        <w:tab/>
      </w:r>
    </w:p>
    <w:p w14:paraId="0D9C397E" w14:textId="77777777" w:rsidR="00ED6D80" w:rsidRDefault="00ED6D80" w:rsidP="00AC0192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>Предмет</w:t>
      </w:r>
      <w:r w:rsidR="00185FFB">
        <w:rPr>
          <w:sz w:val="24"/>
        </w:rPr>
        <w:t xml:space="preserve">   </w:t>
      </w:r>
      <w:r w:rsidR="00185FFB" w:rsidRPr="00185FFB">
        <w:rPr>
          <w:sz w:val="24"/>
          <w:u w:val="single"/>
        </w:rPr>
        <w:t>русский язык</w:t>
      </w:r>
      <w:r>
        <w:rPr>
          <w:sz w:val="24"/>
        </w:rPr>
        <w:tab/>
      </w:r>
    </w:p>
    <w:p w14:paraId="3D56436E" w14:textId="2A02B886" w:rsidR="00ED6D80" w:rsidRDefault="00ED6D80" w:rsidP="00AC0192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 xml:space="preserve">Тема </w:t>
      </w:r>
      <w:r w:rsidR="00185FFB">
        <w:rPr>
          <w:sz w:val="24"/>
        </w:rPr>
        <w:t xml:space="preserve">   </w:t>
      </w:r>
      <w:bookmarkStart w:id="1" w:name="_GoBack"/>
      <w:r w:rsidR="00185FFB" w:rsidRPr="00185FFB">
        <w:rPr>
          <w:sz w:val="24"/>
          <w:u w:val="single"/>
        </w:rPr>
        <w:t>Погружение в тайну текста</w:t>
      </w:r>
      <w:r w:rsidR="00C63EAD">
        <w:rPr>
          <w:sz w:val="24"/>
          <w:u w:val="single"/>
        </w:rPr>
        <w:t>.</w:t>
      </w:r>
      <w:r w:rsidR="00246E3E">
        <w:rPr>
          <w:sz w:val="24"/>
          <w:u w:val="single"/>
        </w:rPr>
        <w:t xml:space="preserve">  Особенности </w:t>
      </w:r>
      <w:r w:rsidR="00BB6A5F">
        <w:rPr>
          <w:sz w:val="24"/>
          <w:u w:val="single"/>
        </w:rPr>
        <w:t>х</w:t>
      </w:r>
      <w:r w:rsidR="00246E3E">
        <w:rPr>
          <w:sz w:val="24"/>
          <w:u w:val="single"/>
        </w:rPr>
        <w:t>удож</w:t>
      </w:r>
      <w:r w:rsidR="00BB6A5F">
        <w:rPr>
          <w:sz w:val="24"/>
          <w:u w:val="single"/>
        </w:rPr>
        <w:t>ес</w:t>
      </w:r>
      <w:r w:rsidR="00246E3E">
        <w:rPr>
          <w:sz w:val="24"/>
          <w:u w:val="single"/>
        </w:rPr>
        <w:t>твенного стиля</w:t>
      </w:r>
      <w:bookmarkEnd w:id="1"/>
      <w:r>
        <w:rPr>
          <w:sz w:val="24"/>
        </w:rPr>
        <w:tab/>
      </w:r>
    </w:p>
    <w:p w14:paraId="3165B6B1" w14:textId="77777777" w:rsidR="00810DAB" w:rsidRPr="009938FA" w:rsidRDefault="00BD763C" w:rsidP="00810DAB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  <w:r w:rsidRPr="00185FFB">
        <w:rPr>
          <w:sz w:val="24"/>
        </w:rPr>
        <w:t>Место темы в программе</w:t>
      </w:r>
      <w:r w:rsidR="00A2037B">
        <w:rPr>
          <w:rStyle w:val="a6"/>
          <w:sz w:val="24"/>
        </w:rPr>
        <w:footnoteReference w:id="1"/>
      </w:r>
      <w:r w:rsidRPr="00185FFB">
        <w:rPr>
          <w:sz w:val="24"/>
        </w:rPr>
        <w:t xml:space="preserve"> </w:t>
      </w:r>
      <w:r w:rsidR="00185FFB" w:rsidRPr="00185FFB">
        <w:rPr>
          <w:sz w:val="24"/>
        </w:rPr>
        <w:t xml:space="preserve"> </w:t>
      </w:r>
      <w:r w:rsidR="00185FFB" w:rsidRPr="00185FFB">
        <w:rPr>
          <w:sz w:val="24"/>
          <w:u w:val="single"/>
        </w:rPr>
        <w:t>урок развития речи</w:t>
      </w:r>
      <w:r w:rsidR="00185FFB" w:rsidRPr="009938FA">
        <w:rPr>
          <w:sz w:val="24"/>
          <w:u w:val="single"/>
        </w:rPr>
        <w:t>. В программе данный урок стоит в начале учебного года, когда учащиеся изучают признаки текстов, стили текстов. Для того, чтобы разнообразить уроки по стилистике</w:t>
      </w:r>
      <w:r w:rsidR="001945AA" w:rsidRPr="009938FA">
        <w:rPr>
          <w:sz w:val="24"/>
          <w:u w:val="single"/>
        </w:rPr>
        <w:t>,</w:t>
      </w:r>
      <w:r w:rsidR="00185FFB" w:rsidRPr="009938FA">
        <w:rPr>
          <w:sz w:val="24"/>
          <w:u w:val="single"/>
        </w:rPr>
        <w:t xml:space="preserve"> в программу включены уроки-погружения в текст.</w:t>
      </w:r>
    </w:p>
    <w:p w14:paraId="261E7513" w14:textId="718B960E" w:rsidR="00675F7D" w:rsidRPr="009938FA" w:rsidRDefault="00675F7D" w:rsidP="00AC0192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  <w:r w:rsidRPr="009938FA">
        <w:rPr>
          <w:sz w:val="24"/>
          <w:u w:val="single"/>
        </w:rPr>
        <w:t>Главный содержательный вопрос урока</w:t>
      </w:r>
      <w:r w:rsidR="006C70C3" w:rsidRPr="009938FA">
        <w:rPr>
          <w:rStyle w:val="a6"/>
          <w:sz w:val="24"/>
          <w:u w:val="single"/>
        </w:rPr>
        <w:footnoteReference w:id="2"/>
      </w:r>
      <w:r w:rsidRPr="009938FA">
        <w:rPr>
          <w:sz w:val="24"/>
          <w:u w:val="single"/>
        </w:rPr>
        <w:t xml:space="preserve"> </w:t>
      </w:r>
      <w:r w:rsidR="00185FFB" w:rsidRPr="009938FA">
        <w:rPr>
          <w:sz w:val="24"/>
          <w:u w:val="single"/>
        </w:rPr>
        <w:t xml:space="preserve">  Для чего нужно стилевое единство</w:t>
      </w:r>
      <w:r w:rsidR="00B33A0A" w:rsidRPr="009938FA">
        <w:rPr>
          <w:sz w:val="24"/>
          <w:u w:val="single"/>
        </w:rPr>
        <w:t xml:space="preserve"> текста</w:t>
      </w:r>
      <w:r w:rsidR="00185FFB" w:rsidRPr="009938FA">
        <w:rPr>
          <w:sz w:val="24"/>
          <w:u w:val="single"/>
        </w:rPr>
        <w:t>?</w:t>
      </w:r>
      <w:r w:rsidRPr="009938FA">
        <w:rPr>
          <w:sz w:val="24"/>
          <w:u w:val="single"/>
        </w:rPr>
        <w:tab/>
      </w:r>
    </w:p>
    <w:p w14:paraId="797E2C65" w14:textId="77777777" w:rsidR="00ED6D80" w:rsidRDefault="00ED6D80" w:rsidP="00AC0192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>Цель</w:t>
      </w:r>
      <w:r w:rsidR="00BD763C">
        <w:rPr>
          <w:rStyle w:val="a6"/>
          <w:sz w:val="24"/>
        </w:rPr>
        <w:footnoteReference w:id="3"/>
      </w:r>
      <w:r>
        <w:rPr>
          <w:sz w:val="24"/>
        </w:rPr>
        <w:t xml:space="preserve"> (прописанная через результат): к концу урока каждый ученик будет:</w:t>
      </w:r>
    </w:p>
    <w:p w14:paraId="787A1E5E" w14:textId="77777777" w:rsidR="00ED6D80" w:rsidRDefault="00ED6D80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>знать:</w:t>
      </w:r>
    </w:p>
    <w:p w14:paraId="7FEBE9C4" w14:textId="3C61AE1A" w:rsidR="00ED6D80" w:rsidRDefault="00ED6D80" w:rsidP="00AC0192">
      <w:pPr>
        <w:pStyle w:val="a5"/>
        <w:numPr>
          <w:ilvl w:val="0"/>
          <w:numId w:val="2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 xml:space="preserve"> </w:t>
      </w:r>
      <w:r w:rsidR="007C105F">
        <w:rPr>
          <w:sz w:val="24"/>
          <w:lang w:val="en-US"/>
        </w:rPr>
        <w:t>c</w:t>
      </w:r>
      <w:r w:rsidR="00185FFB">
        <w:rPr>
          <w:sz w:val="24"/>
        </w:rPr>
        <w:t xml:space="preserve"> какой целью авторы </w:t>
      </w:r>
      <w:r w:rsidR="007C105F" w:rsidRPr="00B33A0A">
        <w:rPr>
          <w:sz w:val="24"/>
        </w:rPr>
        <w:t>сохраняют</w:t>
      </w:r>
      <w:r w:rsidR="00185FFB">
        <w:rPr>
          <w:sz w:val="24"/>
        </w:rPr>
        <w:t xml:space="preserve"> стилевое единство текста</w:t>
      </w:r>
      <w:r w:rsidR="00B33A0A">
        <w:rPr>
          <w:sz w:val="24"/>
        </w:rPr>
        <w:t>;</w:t>
      </w:r>
      <w:r>
        <w:rPr>
          <w:sz w:val="24"/>
        </w:rPr>
        <w:t xml:space="preserve">  </w:t>
      </w:r>
    </w:p>
    <w:p w14:paraId="345E6C9A" w14:textId="2F06878B" w:rsidR="00ED6D80" w:rsidRPr="00B33A0A" w:rsidRDefault="00ED6D80" w:rsidP="00B33A0A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B33A0A">
        <w:rPr>
          <w:sz w:val="24"/>
        </w:rPr>
        <w:t>уметь (сможет продемонстрировать):</w:t>
      </w:r>
    </w:p>
    <w:p w14:paraId="3087A0C2" w14:textId="04898B01" w:rsidR="001945AA" w:rsidRDefault="00B33A0A" w:rsidP="00037E07">
      <w:pPr>
        <w:pStyle w:val="a5"/>
        <w:numPr>
          <w:ilvl w:val="0"/>
          <w:numId w:val="2"/>
        </w:numPr>
        <w:tabs>
          <w:tab w:val="right" w:leader="underscore" w:pos="9214"/>
        </w:tabs>
        <w:spacing w:before="0" w:after="0" w:line="360" w:lineRule="auto"/>
        <w:ind w:left="714" w:hanging="357"/>
        <w:jc w:val="both"/>
        <w:rPr>
          <w:sz w:val="24"/>
        </w:rPr>
      </w:pPr>
      <w:r>
        <w:rPr>
          <w:sz w:val="24"/>
        </w:rPr>
        <w:t>с</w:t>
      </w:r>
      <w:r w:rsidR="00045FA9" w:rsidRPr="00045FA9">
        <w:rPr>
          <w:sz w:val="24"/>
        </w:rPr>
        <w:t>оставлять текст в заданном стилистическом направлении</w:t>
      </w:r>
      <w:r>
        <w:rPr>
          <w:sz w:val="24"/>
        </w:rPr>
        <w:t>.</w:t>
      </w:r>
    </w:p>
    <w:p w14:paraId="5E2F0319" w14:textId="5EEB4EB6" w:rsidR="006C70C3" w:rsidRPr="007C105F" w:rsidRDefault="00ED6D80" w:rsidP="0015061E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7C105F">
        <w:rPr>
          <w:sz w:val="24"/>
        </w:rPr>
        <w:t>Инструменты проверки достижения результата</w:t>
      </w:r>
      <w:r>
        <w:rPr>
          <w:rStyle w:val="a6"/>
          <w:sz w:val="24"/>
        </w:rPr>
        <w:footnoteReference w:id="4"/>
      </w:r>
      <w:r w:rsidRPr="007C105F">
        <w:rPr>
          <w:sz w:val="24"/>
        </w:rPr>
        <w:t xml:space="preserve">: </w:t>
      </w:r>
      <w:r w:rsidR="00930330" w:rsidRPr="007C105F">
        <w:rPr>
          <w:sz w:val="24"/>
        </w:rPr>
        <w:t>устный ответ</w:t>
      </w:r>
      <w:r w:rsidR="00622F6D">
        <w:rPr>
          <w:sz w:val="24"/>
        </w:rPr>
        <w:t xml:space="preserve">; самостоятельно составленный </w:t>
      </w:r>
      <w:r w:rsidR="004D5137">
        <w:rPr>
          <w:sz w:val="24"/>
        </w:rPr>
        <w:t xml:space="preserve">в художественном стиле </w:t>
      </w:r>
      <w:r w:rsidR="00622F6D">
        <w:rPr>
          <w:sz w:val="24"/>
        </w:rPr>
        <w:t>диалог.</w:t>
      </w:r>
    </w:p>
    <w:p w14:paraId="4C96C101" w14:textId="12F22E7A" w:rsidR="006C70C3" w:rsidRPr="0070006F" w:rsidRDefault="00ED6D80" w:rsidP="007C105F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lastRenderedPageBreak/>
        <w:t>Критерии/показатели/индикаторы оценки достижения результатов</w:t>
      </w:r>
      <w:r>
        <w:rPr>
          <w:rStyle w:val="a6"/>
          <w:sz w:val="24"/>
        </w:rPr>
        <w:footnoteReference w:id="5"/>
      </w:r>
      <w:r w:rsidR="007C105F">
        <w:rPr>
          <w:sz w:val="24"/>
        </w:rPr>
        <w:t xml:space="preserve">   </w:t>
      </w:r>
    </w:p>
    <w:p w14:paraId="1682E76A" w14:textId="7669608A" w:rsidR="0070006F" w:rsidRDefault="0070006F" w:rsidP="007000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>
        <w:rPr>
          <w:sz w:val="24"/>
        </w:rPr>
        <w:t xml:space="preserve">Критерий оценки </w:t>
      </w:r>
      <w:r w:rsidRPr="001945AA">
        <w:rPr>
          <w:sz w:val="24"/>
        </w:rPr>
        <w:t xml:space="preserve"> </w:t>
      </w:r>
      <w:r>
        <w:rPr>
          <w:sz w:val="24"/>
        </w:rPr>
        <w:t xml:space="preserve">самостоятельной работы </w:t>
      </w:r>
    </w:p>
    <w:p w14:paraId="36F48568" w14:textId="77777777" w:rsidR="0070006F" w:rsidRDefault="0070006F" w:rsidP="007000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>
        <w:rPr>
          <w:sz w:val="24"/>
        </w:rPr>
        <w:t>От каждого учащегося:</w:t>
      </w:r>
    </w:p>
    <w:p w14:paraId="5DAEAD96" w14:textId="77777777" w:rsidR="0070006F" w:rsidRDefault="0070006F" w:rsidP="007000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>
        <w:rPr>
          <w:sz w:val="24"/>
        </w:rPr>
        <w:t>5 реплик в заданном стиле – «5»</w:t>
      </w:r>
    </w:p>
    <w:p w14:paraId="11464649" w14:textId="77777777" w:rsidR="0070006F" w:rsidRDefault="0070006F" w:rsidP="007000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>
        <w:rPr>
          <w:sz w:val="24"/>
        </w:rPr>
        <w:t>4 реплики – «4»</w:t>
      </w:r>
    </w:p>
    <w:p w14:paraId="50031C7C" w14:textId="77777777" w:rsidR="0070006F" w:rsidRDefault="0070006F" w:rsidP="007000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>
        <w:rPr>
          <w:sz w:val="24"/>
        </w:rPr>
        <w:t xml:space="preserve">3 реплики – «3» </w:t>
      </w:r>
    </w:p>
    <w:p w14:paraId="2268A334" w14:textId="77777777" w:rsidR="0070006F" w:rsidRDefault="0070006F" w:rsidP="007000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>
        <w:rPr>
          <w:sz w:val="24"/>
        </w:rPr>
        <w:t>2 реплики – «2»</w:t>
      </w:r>
    </w:p>
    <w:p w14:paraId="2349D9C9" w14:textId="77777777" w:rsidR="0070006F" w:rsidRPr="001945AA" w:rsidRDefault="0070006F" w:rsidP="007000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color w:val="FF0000"/>
          <w:sz w:val="24"/>
        </w:rPr>
      </w:pPr>
      <w:r>
        <w:rPr>
          <w:sz w:val="24"/>
        </w:rPr>
        <w:t xml:space="preserve">При нарушении стилевого единообразия оценка снижается на 1 балл. </w:t>
      </w:r>
    </w:p>
    <w:p w14:paraId="4E7724EB" w14:textId="77777777" w:rsidR="00ED6D80" w:rsidRDefault="00ED6D80" w:rsidP="00AC0192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>Основные этапы урока и планирование времени на каждый этап:</w:t>
      </w:r>
    </w:p>
    <w:p w14:paraId="4BD0383E" w14:textId="77777777" w:rsidR="00ED6D80" w:rsidRDefault="00BD763C" w:rsidP="00AC0192">
      <w:pPr>
        <w:tabs>
          <w:tab w:val="right" w:leader="underscore" w:pos="9214"/>
        </w:tabs>
        <w:spacing w:before="0" w:after="0" w:line="360" w:lineRule="auto"/>
        <w:rPr>
          <w:sz w:val="24"/>
        </w:rPr>
      </w:pPr>
      <w:r>
        <w:rPr>
          <w:sz w:val="24"/>
        </w:rPr>
        <w:t>Работа в классе</w:t>
      </w:r>
      <w:r w:rsidR="00D50C90">
        <w:rPr>
          <w:sz w:val="24"/>
        </w:rPr>
        <w:t>:</w:t>
      </w:r>
    </w:p>
    <w:p w14:paraId="0E0A7972" w14:textId="77777777" w:rsidR="00ED6D80" w:rsidRDefault="00ED6D80" w:rsidP="00AC0192">
      <w:pPr>
        <w:tabs>
          <w:tab w:val="right" w:leader="underscore" w:pos="9214"/>
        </w:tabs>
        <w:spacing w:before="0" w:after="0" w:line="360" w:lineRule="auto"/>
        <w:rPr>
          <w:sz w:val="24"/>
        </w:rPr>
      </w:pPr>
      <w:r>
        <w:rPr>
          <w:sz w:val="24"/>
        </w:rPr>
        <w:t>Начало урока</w:t>
      </w:r>
      <w:r w:rsidR="00FD3593">
        <w:rPr>
          <w:sz w:val="24"/>
        </w:rPr>
        <w:t xml:space="preserve"> (</w:t>
      </w:r>
      <w:r w:rsidR="00675F7D">
        <w:rPr>
          <w:sz w:val="24"/>
        </w:rPr>
        <w:t>мотивация, введение в тему</w:t>
      </w:r>
      <w:r w:rsidR="00FD3593">
        <w:rPr>
          <w:sz w:val="24"/>
        </w:rPr>
        <w:t>: постановка учебной задачи, проблемная ситуация, описание ситуации чтения</w:t>
      </w:r>
      <w:r w:rsidR="00675F7D">
        <w:rPr>
          <w:sz w:val="24"/>
        </w:rPr>
        <w:t>)</w:t>
      </w:r>
      <w:r>
        <w:rPr>
          <w:sz w:val="24"/>
        </w:rPr>
        <w:t xml:space="preserve"> __</w:t>
      </w:r>
      <w:r w:rsidR="00930330">
        <w:rPr>
          <w:sz w:val="24"/>
        </w:rPr>
        <w:t>3</w:t>
      </w:r>
      <w:r>
        <w:rPr>
          <w:sz w:val="24"/>
        </w:rPr>
        <w:t>__ минут</w:t>
      </w:r>
    </w:p>
    <w:p w14:paraId="42E1B280" w14:textId="6D19E893" w:rsidR="00ED6D80" w:rsidRDefault="00ED6D80" w:rsidP="00AC0192">
      <w:pPr>
        <w:tabs>
          <w:tab w:val="right" w:leader="underscore" w:pos="9214"/>
        </w:tabs>
        <w:spacing w:before="0" w:after="0" w:line="360" w:lineRule="auto"/>
        <w:rPr>
          <w:sz w:val="24"/>
        </w:rPr>
      </w:pPr>
      <w:r>
        <w:rPr>
          <w:sz w:val="24"/>
        </w:rPr>
        <w:t>Урок</w:t>
      </w:r>
      <w:r w:rsidR="004D5137">
        <w:rPr>
          <w:sz w:val="24"/>
        </w:rPr>
        <w:t xml:space="preserve"> (работа с </w:t>
      </w:r>
      <w:proofErr w:type="gramStart"/>
      <w:r w:rsidR="004D5137">
        <w:rPr>
          <w:sz w:val="24"/>
        </w:rPr>
        <w:t xml:space="preserve">текстом </w:t>
      </w:r>
      <w:r w:rsidR="00675F7D">
        <w:rPr>
          <w:sz w:val="24"/>
        </w:rPr>
        <w:t>,</w:t>
      </w:r>
      <w:proofErr w:type="gramEnd"/>
      <w:r w:rsidR="00675F7D">
        <w:rPr>
          <w:sz w:val="24"/>
        </w:rPr>
        <w:t xml:space="preserve"> деятельность учащихся)</w:t>
      </w:r>
      <w:r>
        <w:rPr>
          <w:sz w:val="24"/>
        </w:rPr>
        <w:t xml:space="preserve"> ___</w:t>
      </w:r>
      <w:r w:rsidR="00930330">
        <w:rPr>
          <w:sz w:val="24"/>
        </w:rPr>
        <w:t>40</w:t>
      </w:r>
      <w:r>
        <w:rPr>
          <w:sz w:val="24"/>
        </w:rPr>
        <w:t>_ минут</w:t>
      </w:r>
    </w:p>
    <w:p w14:paraId="6789B928" w14:textId="77777777" w:rsidR="00ED6D80" w:rsidRDefault="00ED6D80" w:rsidP="00AC0192">
      <w:pPr>
        <w:tabs>
          <w:tab w:val="right" w:leader="underscore" w:pos="9214"/>
        </w:tabs>
        <w:spacing w:before="0" w:after="0" w:line="360" w:lineRule="auto"/>
        <w:rPr>
          <w:sz w:val="24"/>
        </w:rPr>
      </w:pPr>
      <w:r>
        <w:rPr>
          <w:sz w:val="24"/>
        </w:rPr>
        <w:t>Завершение урока __</w:t>
      </w:r>
      <w:r w:rsidR="00930330">
        <w:rPr>
          <w:sz w:val="24"/>
        </w:rPr>
        <w:t>2</w:t>
      </w:r>
      <w:r>
        <w:rPr>
          <w:sz w:val="24"/>
        </w:rPr>
        <w:t>__ минут</w:t>
      </w:r>
    </w:p>
    <w:p w14:paraId="29911983" w14:textId="77777777" w:rsidR="00ED6D80" w:rsidRPr="00513566" w:rsidRDefault="00ED6D80" w:rsidP="00AC0192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rStyle w:val="a6"/>
          <w:sz w:val="24"/>
          <w:vertAlign w:val="baseline"/>
        </w:rPr>
      </w:pPr>
      <w:r>
        <w:rPr>
          <w:sz w:val="24"/>
        </w:rPr>
        <w:t>Организационно-педагогические условия и описание хода урока</w:t>
      </w:r>
    </w:p>
    <w:p w14:paraId="3E8C723C" w14:textId="77777777" w:rsidR="00FD3593" w:rsidRDefault="00FD3593" w:rsidP="00FD3593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 xml:space="preserve">А) Описание учебной </w:t>
      </w:r>
      <w:r w:rsidR="00A2037B">
        <w:rPr>
          <w:sz w:val="24"/>
        </w:rPr>
        <w:t>задачи</w:t>
      </w:r>
      <w:r w:rsidR="00513566">
        <w:rPr>
          <w:rStyle w:val="a6"/>
          <w:sz w:val="24"/>
        </w:rPr>
        <w:footnoteReference w:id="6"/>
      </w:r>
    </w:p>
    <w:p w14:paraId="2D0731C1" w14:textId="04CE29A4" w:rsidR="00513566" w:rsidRDefault="004D5137" w:rsidP="00513566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>Работая с предложенным текстом</w:t>
      </w:r>
      <w:r w:rsidR="00A23BDA">
        <w:rPr>
          <w:sz w:val="24"/>
        </w:rPr>
        <w:t>,</w:t>
      </w:r>
      <w:r w:rsidR="00930330">
        <w:rPr>
          <w:sz w:val="24"/>
        </w:rPr>
        <w:t xml:space="preserve"> учащиеся должны определить стиль текста, узнать значение непонятных слов.</w:t>
      </w:r>
    </w:p>
    <w:p w14:paraId="080C774F" w14:textId="77777777" w:rsidR="00D50C90" w:rsidRPr="00D50C90" w:rsidRDefault="00FD3593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>Б) Ход урока, его этапы, задания учащимся</w:t>
      </w:r>
      <w:r w:rsidR="00513566">
        <w:rPr>
          <w:sz w:val="24"/>
        </w:rPr>
        <w:t xml:space="preserve"> на основе сконструированных текстов</w:t>
      </w:r>
      <w:r w:rsidR="00513566">
        <w:rPr>
          <w:rStyle w:val="a6"/>
          <w:sz w:val="24"/>
        </w:rPr>
        <w:footnoteReference w:id="7"/>
      </w:r>
    </w:p>
    <w:p w14:paraId="24706829" w14:textId="77777777" w:rsidR="004D5137" w:rsidRDefault="004D5137" w:rsidP="00930330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 xml:space="preserve">1. Знакомство с текстом. </w:t>
      </w:r>
    </w:p>
    <w:p w14:paraId="17A12171" w14:textId="377AD729" w:rsidR="007E0375" w:rsidRDefault="007E0375" w:rsidP="00930330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 xml:space="preserve">Актуализация ранее изученного: Вспомните, какие вы знаете функциональные стили русского языка? (научный, публицистический, официально-деловой, художественный) В чем их отличие друг от друга? Что отличает художественный текст от всех остальных? </w:t>
      </w:r>
      <w:r>
        <w:rPr>
          <w:sz w:val="24"/>
        </w:rPr>
        <w:lastRenderedPageBreak/>
        <w:t xml:space="preserve">(наличие большого количества средств художественной выразительности). Перечислите известные вам тропы.  </w:t>
      </w:r>
    </w:p>
    <w:p w14:paraId="6149BC08" w14:textId="7E9D02A7" w:rsidR="00D50C90" w:rsidRPr="00194566" w:rsidRDefault="00930330" w:rsidP="00930330">
      <w:pPr>
        <w:tabs>
          <w:tab w:val="right" w:leader="underscore" w:pos="9214"/>
        </w:tabs>
        <w:spacing w:before="0" w:after="0" w:line="360" w:lineRule="auto"/>
        <w:jc w:val="both"/>
        <w:rPr>
          <w:color w:val="FF0000"/>
          <w:sz w:val="24"/>
        </w:rPr>
      </w:pPr>
      <w:r>
        <w:rPr>
          <w:sz w:val="24"/>
        </w:rPr>
        <w:t xml:space="preserve">Ответы на вопросы: </w:t>
      </w:r>
      <w:r w:rsidRPr="00930330">
        <w:rPr>
          <w:rFonts w:hint="eastAsia"/>
          <w:sz w:val="24"/>
        </w:rPr>
        <w:t>Какова</w:t>
      </w:r>
      <w:r w:rsidRPr="00930330">
        <w:rPr>
          <w:sz w:val="24"/>
        </w:rPr>
        <w:t xml:space="preserve"> </w:t>
      </w:r>
      <w:r w:rsidRPr="00930330">
        <w:rPr>
          <w:rFonts w:hint="eastAsia"/>
          <w:sz w:val="24"/>
        </w:rPr>
        <w:t>цель</w:t>
      </w:r>
      <w:r w:rsidRPr="00930330">
        <w:rPr>
          <w:sz w:val="24"/>
        </w:rPr>
        <w:t xml:space="preserve"> </w:t>
      </w:r>
      <w:r w:rsidRPr="00930330">
        <w:rPr>
          <w:rFonts w:hint="eastAsia"/>
          <w:sz w:val="24"/>
        </w:rPr>
        <w:t>автора</w:t>
      </w:r>
      <w:r w:rsidRPr="00930330">
        <w:rPr>
          <w:sz w:val="24"/>
        </w:rPr>
        <w:t xml:space="preserve"> </w:t>
      </w:r>
      <w:r w:rsidR="004D5137">
        <w:rPr>
          <w:sz w:val="24"/>
        </w:rPr>
        <w:t>т</w:t>
      </w:r>
      <w:r w:rsidRPr="00930330">
        <w:rPr>
          <w:rFonts w:hint="eastAsia"/>
          <w:sz w:val="24"/>
        </w:rPr>
        <w:t>екста</w:t>
      </w:r>
      <w:r w:rsidR="00194566">
        <w:rPr>
          <w:sz w:val="24"/>
        </w:rPr>
        <w:t>?</w:t>
      </w:r>
      <w:r w:rsidRPr="00930330">
        <w:rPr>
          <w:sz w:val="24"/>
        </w:rPr>
        <w:t xml:space="preserve"> </w:t>
      </w:r>
      <w:r w:rsidR="004D5137">
        <w:rPr>
          <w:sz w:val="24"/>
        </w:rPr>
        <w:t>В каком стиле написан текст</w:t>
      </w:r>
      <w:r w:rsidR="00194566">
        <w:rPr>
          <w:sz w:val="24"/>
        </w:rPr>
        <w:t>?</w:t>
      </w:r>
      <w:r w:rsidR="004D5137">
        <w:rPr>
          <w:sz w:val="24"/>
        </w:rPr>
        <w:t xml:space="preserve"> Н</w:t>
      </w:r>
      <w:r w:rsidR="00622F6D">
        <w:rPr>
          <w:sz w:val="24"/>
        </w:rPr>
        <w:t>азовите</w:t>
      </w:r>
      <w:r w:rsidR="004D5137">
        <w:rPr>
          <w:sz w:val="24"/>
        </w:rPr>
        <w:t xml:space="preserve"> </w:t>
      </w:r>
      <w:r w:rsidR="00622F6D">
        <w:rPr>
          <w:sz w:val="24"/>
        </w:rPr>
        <w:t xml:space="preserve"> </w:t>
      </w:r>
      <w:r w:rsidR="004D5137">
        <w:rPr>
          <w:sz w:val="24"/>
        </w:rPr>
        <w:t xml:space="preserve">его </w:t>
      </w:r>
      <w:r w:rsidR="00622F6D">
        <w:rPr>
          <w:sz w:val="24"/>
        </w:rPr>
        <w:t xml:space="preserve"> отличительные особенности. В какой речевой ситуации мы используем лексику, относящуюся к </w:t>
      </w:r>
      <w:r w:rsidR="004D5137">
        <w:rPr>
          <w:sz w:val="24"/>
        </w:rPr>
        <w:t xml:space="preserve">художественному </w:t>
      </w:r>
      <w:r w:rsidR="00622F6D">
        <w:rPr>
          <w:sz w:val="24"/>
        </w:rPr>
        <w:t>стилю</w:t>
      </w:r>
      <w:r w:rsidR="00194566">
        <w:rPr>
          <w:sz w:val="24"/>
        </w:rPr>
        <w:t>?</w:t>
      </w:r>
      <w:r w:rsidRPr="00930330">
        <w:rPr>
          <w:sz w:val="24"/>
        </w:rPr>
        <w:t xml:space="preserve"> </w:t>
      </w:r>
    </w:p>
    <w:p w14:paraId="70DEADB8" w14:textId="372B6A7D" w:rsidR="004D5137" w:rsidRPr="007E0375" w:rsidRDefault="00194566" w:rsidP="00930330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7E0375">
        <w:rPr>
          <w:i/>
          <w:sz w:val="24"/>
        </w:rPr>
        <w:t>Формируемые читательские умения:</w:t>
      </w:r>
      <w:r w:rsidRPr="007E0375">
        <w:rPr>
          <w:sz w:val="24"/>
        </w:rPr>
        <w:t xml:space="preserve"> понимать коммуникативное намерение автора, назначение текста; оценивать форму текста (структуру, стиль и т.д.), целесообразность использованных автором приемов</w:t>
      </w:r>
      <w:r w:rsidR="00DE7BAD" w:rsidRPr="007E0375">
        <w:rPr>
          <w:sz w:val="24"/>
        </w:rPr>
        <w:t xml:space="preserve">; использовать информацию из текста для решения практической задачи с привлечением фоновых знаний. </w:t>
      </w:r>
    </w:p>
    <w:p w14:paraId="17985AB7" w14:textId="6604BA7A" w:rsidR="004D5137" w:rsidRDefault="00930330" w:rsidP="00930330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 xml:space="preserve">2. </w:t>
      </w:r>
      <w:r w:rsidR="004D5137">
        <w:rPr>
          <w:sz w:val="24"/>
        </w:rPr>
        <w:t>Найдите в тексте средства выразительности, важные для создания художественного текста.</w:t>
      </w:r>
      <w:r w:rsidR="008F5529">
        <w:rPr>
          <w:sz w:val="24"/>
        </w:rPr>
        <w:t xml:space="preserve"> Приведите примеры.</w:t>
      </w:r>
      <w:r w:rsidR="008741E8">
        <w:rPr>
          <w:sz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F5529" w14:paraId="07B13C1A" w14:textId="77777777" w:rsidTr="008F5529">
        <w:tc>
          <w:tcPr>
            <w:tcW w:w="3190" w:type="dxa"/>
          </w:tcPr>
          <w:p w14:paraId="7318E54C" w14:textId="77777777" w:rsidR="008F5529" w:rsidRDefault="008F5529" w:rsidP="00930330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14:paraId="1D218DD9" w14:textId="652A91E8" w:rsidR="008F5529" w:rsidRDefault="008F5529" w:rsidP="00930330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Цель использования тропа</w:t>
            </w:r>
          </w:p>
        </w:tc>
        <w:tc>
          <w:tcPr>
            <w:tcW w:w="3191" w:type="dxa"/>
          </w:tcPr>
          <w:p w14:paraId="2B4B6D6A" w14:textId="497353C7" w:rsidR="008F5529" w:rsidRDefault="008F5529" w:rsidP="00930330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Примеры из текста</w:t>
            </w:r>
          </w:p>
        </w:tc>
      </w:tr>
      <w:tr w:rsidR="008F5529" w14:paraId="37564802" w14:textId="77777777" w:rsidTr="008F5529">
        <w:tc>
          <w:tcPr>
            <w:tcW w:w="3190" w:type="dxa"/>
          </w:tcPr>
          <w:p w14:paraId="355B5496" w14:textId="318AE031" w:rsidR="008F5529" w:rsidRDefault="008F5529" w:rsidP="00930330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Метафоры</w:t>
            </w:r>
          </w:p>
        </w:tc>
        <w:tc>
          <w:tcPr>
            <w:tcW w:w="3190" w:type="dxa"/>
          </w:tcPr>
          <w:p w14:paraId="0BC8DF9A" w14:textId="595F7F08" w:rsidR="008F5529" w:rsidRDefault="005F62E7" w:rsidP="00930330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Формирует образное представление о мире</w:t>
            </w:r>
          </w:p>
        </w:tc>
        <w:tc>
          <w:tcPr>
            <w:tcW w:w="3191" w:type="dxa"/>
          </w:tcPr>
          <w:p w14:paraId="3436DA02" w14:textId="6205C239" w:rsidR="008F5529" w:rsidRDefault="005F62E7" w:rsidP="00930330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 w:rsidRPr="008848F0">
              <w:rPr>
                <w:sz w:val="24"/>
              </w:rPr>
              <w:t>испытать каждую веру на месте</w:t>
            </w:r>
          </w:p>
        </w:tc>
      </w:tr>
      <w:tr w:rsidR="008F5529" w14:paraId="453B0787" w14:textId="77777777" w:rsidTr="008F5529">
        <w:tc>
          <w:tcPr>
            <w:tcW w:w="3190" w:type="dxa"/>
          </w:tcPr>
          <w:p w14:paraId="041540EF" w14:textId="5567FAA3" w:rsidR="008F5529" w:rsidRDefault="008F5529" w:rsidP="00930330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Эпитеты</w:t>
            </w:r>
          </w:p>
        </w:tc>
        <w:tc>
          <w:tcPr>
            <w:tcW w:w="3190" w:type="dxa"/>
          </w:tcPr>
          <w:p w14:paraId="3E68B9E3" w14:textId="64AEDE5E" w:rsidR="008F5529" w:rsidRDefault="005F62E7" w:rsidP="00930330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 предмет, придавая ему образность и красочность</w:t>
            </w:r>
          </w:p>
        </w:tc>
        <w:tc>
          <w:tcPr>
            <w:tcW w:w="3191" w:type="dxa"/>
          </w:tcPr>
          <w:p w14:paraId="52B0019F" w14:textId="3489C613" w:rsidR="008F5529" w:rsidRDefault="005F62E7" w:rsidP="00930330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 w:rsidRPr="008848F0">
              <w:rPr>
                <w:sz w:val="24"/>
              </w:rPr>
              <w:t>храбрый и умный князь</w:t>
            </w:r>
          </w:p>
        </w:tc>
      </w:tr>
      <w:tr w:rsidR="008F5529" w14:paraId="67496E4B" w14:textId="77777777" w:rsidTr="008F5529">
        <w:tc>
          <w:tcPr>
            <w:tcW w:w="3190" w:type="dxa"/>
          </w:tcPr>
          <w:p w14:paraId="049CACEC" w14:textId="1FD0A3BA" w:rsidR="008F5529" w:rsidRDefault="008F5529" w:rsidP="00930330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Сравнения </w:t>
            </w:r>
          </w:p>
        </w:tc>
        <w:tc>
          <w:tcPr>
            <w:tcW w:w="3190" w:type="dxa"/>
          </w:tcPr>
          <w:p w14:paraId="09A29C46" w14:textId="41B3573D" w:rsidR="008F5529" w:rsidRDefault="005F62E7" w:rsidP="00930330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Помогают представить предмет, получить о нем более полное представление</w:t>
            </w:r>
          </w:p>
        </w:tc>
        <w:tc>
          <w:tcPr>
            <w:tcW w:w="3191" w:type="dxa"/>
          </w:tcPr>
          <w:p w14:paraId="3E51E84C" w14:textId="19D9F4D0" w:rsidR="008F5529" w:rsidRDefault="005F62E7" w:rsidP="00930330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 w:rsidRPr="005F62E7">
              <w:rPr>
                <w:sz w:val="24"/>
              </w:rPr>
              <w:t>где они находятся, на земле или на небе, такая красота была там</w:t>
            </w:r>
          </w:p>
        </w:tc>
      </w:tr>
    </w:tbl>
    <w:p w14:paraId="2526A94F" w14:textId="77777777" w:rsidR="008F5529" w:rsidRDefault="008F5529" w:rsidP="00930330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14:paraId="06C8DF88" w14:textId="0C6D8CB5" w:rsidR="00DE7BAD" w:rsidRPr="007E0375" w:rsidRDefault="00DE7BAD" w:rsidP="00DE7BAD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7E0375">
        <w:rPr>
          <w:i/>
          <w:sz w:val="24"/>
        </w:rPr>
        <w:t xml:space="preserve">Формируемые читательские умения: </w:t>
      </w:r>
      <w:r w:rsidRPr="007E0375">
        <w:rPr>
          <w:sz w:val="24"/>
        </w:rPr>
        <w:t>находить и извлекать несколько единиц информации, расположенных в разных фрагментах текста</w:t>
      </w:r>
      <w:r w:rsidR="008F5529" w:rsidRPr="007E0375">
        <w:rPr>
          <w:sz w:val="24"/>
        </w:rPr>
        <w:t>.</w:t>
      </w:r>
      <w:r w:rsidRPr="007E0375">
        <w:rPr>
          <w:sz w:val="24"/>
        </w:rPr>
        <w:t xml:space="preserve"> </w:t>
      </w:r>
    </w:p>
    <w:p w14:paraId="17F63596" w14:textId="19B83EB3" w:rsidR="008741E8" w:rsidRDefault="008F5529" w:rsidP="008741E8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>3</w:t>
      </w:r>
      <w:r w:rsidR="00930330">
        <w:rPr>
          <w:sz w:val="24"/>
        </w:rPr>
        <w:t xml:space="preserve">. </w:t>
      </w:r>
      <w:r w:rsidR="008848F0">
        <w:rPr>
          <w:sz w:val="24"/>
        </w:rPr>
        <w:t xml:space="preserve">Беседа по содержанию текста. </w:t>
      </w:r>
      <w:r w:rsidR="008848F0" w:rsidRPr="008848F0">
        <w:rPr>
          <w:rFonts w:hint="eastAsia"/>
          <w:sz w:val="24"/>
        </w:rPr>
        <w:t>Можно</w:t>
      </w:r>
      <w:r w:rsidR="008848F0" w:rsidRPr="008848F0">
        <w:rPr>
          <w:sz w:val="24"/>
        </w:rPr>
        <w:t xml:space="preserve"> </w:t>
      </w:r>
      <w:r w:rsidR="008848F0" w:rsidRPr="008848F0">
        <w:rPr>
          <w:rFonts w:hint="eastAsia"/>
          <w:sz w:val="24"/>
        </w:rPr>
        <w:t>ли</w:t>
      </w:r>
      <w:r w:rsidR="008848F0" w:rsidRPr="008848F0">
        <w:rPr>
          <w:sz w:val="24"/>
        </w:rPr>
        <w:t xml:space="preserve"> </w:t>
      </w:r>
      <w:r w:rsidR="008848F0" w:rsidRPr="008848F0">
        <w:rPr>
          <w:rFonts w:hint="eastAsia"/>
          <w:sz w:val="24"/>
        </w:rPr>
        <w:t>представить</w:t>
      </w:r>
      <w:r w:rsidR="008848F0" w:rsidRPr="008848F0">
        <w:rPr>
          <w:sz w:val="24"/>
        </w:rPr>
        <w:t xml:space="preserve"> </w:t>
      </w:r>
      <w:r w:rsidR="008848F0" w:rsidRPr="008848F0">
        <w:rPr>
          <w:rFonts w:hint="eastAsia"/>
          <w:sz w:val="24"/>
        </w:rPr>
        <w:t>себе</w:t>
      </w:r>
      <w:r w:rsidR="008848F0" w:rsidRPr="008848F0">
        <w:rPr>
          <w:sz w:val="24"/>
        </w:rPr>
        <w:t xml:space="preserve"> </w:t>
      </w:r>
      <w:r>
        <w:rPr>
          <w:sz w:val="24"/>
        </w:rPr>
        <w:t>героев рассказа</w:t>
      </w:r>
      <w:r w:rsidR="008848F0" w:rsidRPr="008848F0">
        <w:rPr>
          <w:sz w:val="24"/>
        </w:rPr>
        <w:t xml:space="preserve"> (</w:t>
      </w:r>
      <w:r>
        <w:rPr>
          <w:sz w:val="24"/>
        </w:rPr>
        <w:t>их</w:t>
      </w:r>
      <w:r w:rsidR="008848F0" w:rsidRPr="008848F0">
        <w:rPr>
          <w:sz w:val="24"/>
        </w:rPr>
        <w:t xml:space="preserve"> </w:t>
      </w:r>
      <w:r w:rsidR="008848F0" w:rsidRPr="008848F0">
        <w:rPr>
          <w:rFonts w:hint="eastAsia"/>
          <w:sz w:val="24"/>
        </w:rPr>
        <w:t>внешность</w:t>
      </w:r>
      <w:r w:rsidR="008848F0" w:rsidRPr="008848F0">
        <w:rPr>
          <w:sz w:val="24"/>
        </w:rPr>
        <w:t xml:space="preserve">, </w:t>
      </w:r>
      <w:r w:rsidR="008848F0" w:rsidRPr="008848F0">
        <w:rPr>
          <w:rFonts w:hint="eastAsia"/>
          <w:sz w:val="24"/>
        </w:rPr>
        <w:t>характер</w:t>
      </w:r>
      <w:r w:rsidR="008848F0">
        <w:rPr>
          <w:sz w:val="24"/>
        </w:rPr>
        <w:t xml:space="preserve">, </w:t>
      </w:r>
      <w:r w:rsidR="008848F0" w:rsidRPr="008848F0">
        <w:rPr>
          <w:rFonts w:hint="eastAsia"/>
          <w:sz w:val="24"/>
        </w:rPr>
        <w:t>симпатии</w:t>
      </w:r>
      <w:r w:rsidR="008848F0" w:rsidRPr="008848F0">
        <w:rPr>
          <w:sz w:val="24"/>
        </w:rPr>
        <w:t xml:space="preserve"> </w:t>
      </w:r>
      <w:r w:rsidR="008848F0" w:rsidRPr="008848F0">
        <w:rPr>
          <w:rFonts w:hint="eastAsia"/>
          <w:sz w:val="24"/>
        </w:rPr>
        <w:t>и</w:t>
      </w:r>
      <w:r w:rsidR="008848F0" w:rsidRPr="008848F0">
        <w:rPr>
          <w:sz w:val="24"/>
        </w:rPr>
        <w:t xml:space="preserve"> </w:t>
      </w:r>
      <w:r w:rsidR="008848F0" w:rsidRPr="008848F0">
        <w:rPr>
          <w:rFonts w:hint="eastAsia"/>
          <w:sz w:val="24"/>
        </w:rPr>
        <w:t>антипатии</w:t>
      </w:r>
      <w:r w:rsidR="008848F0" w:rsidRPr="008848F0">
        <w:rPr>
          <w:sz w:val="24"/>
        </w:rPr>
        <w:t>)</w:t>
      </w:r>
      <w:r>
        <w:rPr>
          <w:sz w:val="24"/>
        </w:rPr>
        <w:t xml:space="preserve"> по речи</w:t>
      </w:r>
      <w:r w:rsidR="008848F0" w:rsidRPr="008848F0">
        <w:rPr>
          <w:sz w:val="24"/>
        </w:rPr>
        <w:t xml:space="preserve">? </w:t>
      </w:r>
      <w:r w:rsidR="008848F0" w:rsidRPr="008848F0">
        <w:rPr>
          <w:rFonts w:hint="eastAsia"/>
          <w:sz w:val="24"/>
        </w:rPr>
        <w:t>Как</w:t>
      </w:r>
      <w:r w:rsidR="008848F0" w:rsidRPr="008848F0">
        <w:rPr>
          <w:sz w:val="24"/>
        </w:rPr>
        <w:t xml:space="preserve"> </w:t>
      </w:r>
      <w:r w:rsidR="008848F0" w:rsidRPr="008848F0">
        <w:rPr>
          <w:rFonts w:hint="eastAsia"/>
          <w:sz w:val="24"/>
        </w:rPr>
        <w:t>это</w:t>
      </w:r>
      <w:r w:rsidR="008848F0" w:rsidRPr="008848F0">
        <w:rPr>
          <w:sz w:val="24"/>
        </w:rPr>
        <w:t xml:space="preserve"> </w:t>
      </w:r>
      <w:r w:rsidR="008848F0" w:rsidRPr="008848F0">
        <w:rPr>
          <w:rFonts w:hint="eastAsia"/>
          <w:sz w:val="24"/>
        </w:rPr>
        <w:t>обнаруживается</w:t>
      </w:r>
      <w:r w:rsidR="008848F0" w:rsidRPr="008848F0">
        <w:rPr>
          <w:sz w:val="24"/>
        </w:rPr>
        <w:t xml:space="preserve"> </w:t>
      </w:r>
      <w:r w:rsidR="008848F0" w:rsidRPr="008848F0">
        <w:rPr>
          <w:rFonts w:hint="eastAsia"/>
          <w:sz w:val="24"/>
        </w:rPr>
        <w:t>в</w:t>
      </w:r>
      <w:r w:rsidR="008848F0" w:rsidRPr="008848F0">
        <w:rPr>
          <w:sz w:val="24"/>
        </w:rPr>
        <w:t xml:space="preserve"> </w:t>
      </w:r>
      <w:r w:rsidR="008848F0" w:rsidRPr="008848F0">
        <w:rPr>
          <w:rFonts w:hint="eastAsia"/>
          <w:sz w:val="24"/>
        </w:rPr>
        <w:t>тексте</w:t>
      </w:r>
      <w:r w:rsidR="008848F0" w:rsidRPr="008848F0">
        <w:rPr>
          <w:sz w:val="24"/>
        </w:rPr>
        <w:t>?</w:t>
      </w:r>
      <w:r w:rsidR="001E6704">
        <w:rPr>
          <w:sz w:val="24"/>
        </w:rPr>
        <w:t xml:space="preserve"> Может ли речь и поступки героев помочь определить тему текста?</w:t>
      </w:r>
      <w:r w:rsidR="008741E8">
        <w:rPr>
          <w:sz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2693"/>
        <w:gridCol w:w="1950"/>
      </w:tblGrid>
      <w:tr w:rsidR="001E6704" w14:paraId="220DB87D" w14:textId="572C7D88" w:rsidTr="008B5EAA">
        <w:tc>
          <w:tcPr>
            <w:tcW w:w="2093" w:type="dxa"/>
          </w:tcPr>
          <w:p w14:paraId="2DD30035" w14:textId="77777777" w:rsidR="001E6704" w:rsidRDefault="001E6704" w:rsidP="008848F0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14:paraId="12BBAE79" w14:textId="3D41E048" w:rsidR="001E6704" w:rsidRDefault="001E6704" w:rsidP="008848F0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Каким вы себе представляете героя/героев</w:t>
            </w:r>
          </w:p>
        </w:tc>
        <w:tc>
          <w:tcPr>
            <w:tcW w:w="2693" w:type="dxa"/>
          </w:tcPr>
          <w:p w14:paraId="45211ACB" w14:textId="4D6FCC83" w:rsidR="001E6704" w:rsidRDefault="001E6704" w:rsidP="008F5529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 характеризует героев их речь. </w:t>
            </w:r>
          </w:p>
        </w:tc>
        <w:tc>
          <w:tcPr>
            <w:tcW w:w="1950" w:type="dxa"/>
          </w:tcPr>
          <w:p w14:paraId="60D89E66" w14:textId="4A5DEF4C" w:rsidR="001E6704" w:rsidRDefault="001E6704" w:rsidP="008F5529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Как ведут себя герои, какие поступки совершают</w:t>
            </w:r>
          </w:p>
        </w:tc>
      </w:tr>
      <w:tr w:rsidR="001E6704" w14:paraId="0FAEA297" w14:textId="7141A0A5" w:rsidTr="008B5EAA">
        <w:tc>
          <w:tcPr>
            <w:tcW w:w="2093" w:type="dxa"/>
          </w:tcPr>
          <w:p w14:paraId="036B459E" w14:textId="0D5692AB" w:rsidR="001E6704" w:rsidRDefault="001E6704" w:rsidP="008848F0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Автор текста</w:t>
            </w:r>
          </w:p>
        </w:tc>
        <w:tc>
          <w:tcPr>
            <w:tcW w:w="2835" w:type="dxa"/>
          </w:tcPr>
          <w:p w14:paraId="455A6656" w14:textId="388700A6" w:rsidR="001E6704" w:rsidRDefault="008B5EAA" w:rsidP="008B5EAA">
            <w:pPr>
              <w:tabs>
                <w:tab w:val="right" w:leader="underscore" w:pos="9214"/>
              </w:tabs>
              <w:spacing w:before="0" w:after="0" w:line="360" w:lineRule="auto"/>
              <w:rPr>
                <w:sz w:val="24"/>
              </w:rPr>
            </w:pPr>
            <w:r>
              <w:rPr>
                <w:sz w:val="24"/>
              </w:rPr>
              <w:t xml:space="preserve">Человек, принадлежащий к людям, приближенным к князю. </w:t>
            </w:r>
          </w:p>
        </w:tc>
        <w:tc>
          <w:tcPr>
            <w:tcW w:w="2693" w:type="dxa"/>
          </w:tcPr>
          <w:p w14:paraId="3814C3F7" w14:textId="0B42D954" w:rsidR="001E6704" w:rsidRDefault="008B5EAA" w:rsidP="008848F0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Речь грамотная, образная. Рассказывает о событиях с точки зрения свидетеля событий</w:t>
            </w:r>
          </w:p>
        </w:tc>
        <w:tc>
          <w:tcPr>
            <w:tcW w:w="1950" w:type="dxa"/>
          </w:tcPr>
          <w:p w14:paraId="7DBCC1DD" w14:textId="4812C009" w:rsidR="001E6704" w:rsidRDefault="008B5EAA" w:rsidP="008848F0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Не вмешивается в происходящие события, только констатирует их</w:t>
            </w:r>
          </w:p>
        </w:tc>
      </w:tr>
      <w:tr w:rsidR="001E6704" w14:paraId="0D128F56" w14:textId="4D663917" w:rsidTr="008B5EAA">
        <w:tc>
          <w:tcPr>
            <w:tcW w:w="2093" w:type="dxa"/>
          </w:tcPr>
          <w:p w14:paraId="39A035C0" w14:textId="5A4D0F4A" w:rsidR="001E6704" w:rsidRDefault="001E6704" w:rsidP="008848F0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Князь Владимир</w:t>
            </w:r>
          </w:p>
        </w:tc>
        <w:tc>
          <w:tcPr>
            <w:tcW w:w="2835" w:type="dxa"/>
          </w:tcPr>
          <w:p w14:paraId="523AD7BF" w14:textId="37EFD7FB" w:rsidR="001E6704" w:rsidRDefault="008B5EAA" w:rsidP="008B5EAA">
            <w:pPr>
              <w:tabs>
                <w:tab w:val="right" w:leader="underscore" w:pos="9214"/>
              </w:tabs>
              <w:spacing w:before="0" w:after="0" w:line="360" w:lineRule="auto"/>
              <w:rPr>
                <w:sz w:val="24"/>
              </w:rPr>
            </w:pPr>
            <w:r>
              <w:rPr>
                <w:sz w:val="24"/>
              </w:rPr>
              <w:t>Главный герой текста. Умный. Рассуждающий. Высокий, статный</w:t>
            </w:r>
          </w:p>
        </w:tc>
        <w:tc>
          <w:tcPr>
            <w:tcW w:w="2693" w:type="dxa"/>
          </w:tcPr>
          <w:p w14:paraId="3673A1CA" w14:textId="09DDFB22" w:rsidR="001E6704" w:rsidRDefault="008B5EAA" w:rsidP="008848F0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Человек образованный, думающий, рассуждающий. Использует в своей речи образные выражения</w:t>
            </w:r>
          </w:p>
        </w:tc>
        <w:tc>
          <w:tcPr>
            <w:tcW w:w="1950" w:type="dxa"/>
          </w:tcPr>
          <w:p w14:paraId="65A9004B" w14:textId="31988CA1" w:rsidR="001E6704" w:rsidRDefault="008B5EAA" w:rsidP="008848F0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Принимает решения. Сомневается. Не верит на слово, ему нужны доказательства правоты собеседника</w:t>
            </w:r>
          </w:p>
        </w:tc>
      </w:tr>
      <w:tr w:rsidR="001E6704" w14:paraId="50F014C4" w14:textId="1F7D2E64" w:rsidTr="008B5EAA">
        <w:tc>
          <w:tcPr>
            <w:tcW w:w="2093" w:type="dxa"/>
          </w:tcPr>
          <w:p w14:paraId="1C119EA0" w14:textId="59507B66" w:rsidR="001E6704" w:rsidRDefault="001E6704" w:rsidP="008848F0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Собеседники</w:t>
            </w:r>
          </w:p>
        </w:tc>
        <w:tc>
          <w:tcPr>
            <w:tcW w:w="2835" w:type="dxa"/>
          </w:tcPr>
          <w:p w14:paraId="6AFF256E" w14:textId="3DF8F0B8" w:rsidR="001E6704" w:rsidRDefault="008B5EAA" w:rsidP="008848F0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Представители всех конфессий люди умные, умеющие привлечь и заинтересовать собеседника</w:t>
            </w:r>
          </w:p>
        </w:tc>
        <w:tc>
          <w:tcPr>
            <w:tcW w:w="2693" w:type="dxa"/>
          </w:tcPr>
          <w:p w14:paraId="594BEDD6" w14:textId="1F903D6B" w:rsidR="001E6704" w:rsidRDefault="008B5EAA" w:rsidP="008B5EAA">
            <w:pPr>
              <w:tabs>
                <w:tab w:val="right" w:leader="underscore" w:pos="9214"/>
              </w:tabs>
              <w:spacing w:before="0" w:after="0" w:line="360" w:lineRule="auto"/>
              <w:rPr>
                <w:sz w:val="24"/>
              </w:rPr>
            </w:pPr>
            <w:r>
              <w:rPr>
                <w:sz w:val="24"/>
              </w:rPr>
              <w:t>Образованные, хорошо разбирающиеся в основах своей религии, заинтересованные</w:t>
            </w:r>
          </w:p>
        </w:tc>
        <w:tc>
          <w:tcPr>
            <w:tcW w:w="1950" w:type="dxa"/>
          </w:tcPr>
          <w:p w14:paraId="20697072" w14:textId="3490467D" w:rsidR="001E6704" w:rsidRDefault="008B5EAA" w:rsidP="008848F0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Предлагают принять решение, приглашают посетить страну и познакомиться с обрядами.</w:t>
            </w:r>
          </w:p>
        </w:tc>
      </w:tr>
    </w:tbl>
    <w:p w14:paraId="331D04BF" w14:textId="77777777" w:rsidR="008F5529" w:rsidRDefault="008F5529" w:rsidP="008848F0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14:paraId="533EED63" w14:textId="7A5E851C" w:rsidR="008F5529" w:rsidRPr="007E0375" w:rsidRDefault="00DE7BAD" w:rsidP="008848F0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7E0375">
        <w:rPr>
          <w:i/>
          <w:sz w:val="24"/>
        </w:rPr>
        <w:t xml:space="preserve">Формируемые читательские умения: </w:t>
      </w:r>
      <w:r w:rsidR="00AA45ED" w:rsidRPr="007E0375">
        <w:rPr>
          <w:sz w:val="24"/>
        </w:rPr>
        <w:t>понимать чувства, мотивы, характеры героев; умение понимать смысловую структуру текста (определять тему, главную мысль/идею текста).</w:t>
      </w:r>
    </w:p>
    <w:p w14:paraId="7A0E9D2E" w14:textId="6CAB114F" w:rsidR="008741E8" w:rsidRDefault="001E6704" w:rsidP="008741E8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 xml:space="preserve">4. Для кого был написан этот текст? Какую цель ставил перед собой автор, создавая этот текст? </w:t>
      </w:r>
      <w:r w:rsidR="008848F0" w:rsidRPr="008848F0">
        <w:rPr>
          <w:rFonts w:hint="eastAsia"/>
          <w:sz w:val="24"/>
        </w:rPr>
        <w:t>Как</w:t>
      </w:r>
      <w:r w:rsidR="008848F0" w:rsidRPr="008848F0">
        <w:rPr>
          <w:sz w:val="24"/>
        </w:rPr>
        <w:t xml:space="preserve"> </w:t>
      </w:r>
      <w:r w:rsidR="008848F0" w:rsidRPr="008848F0">
        <w:rPr>
          <w:rFonts w:hint="eastAsia"/>
          <w:sz w:val="24"/>
        </w:rPr>
        <w:t>вы</w:t>
      </w:r>
      <w:r w:rsidR="008848F0" w:rsidRPr="008848F0">
        <w:rPr>
          <w:sz w:val="24"/>
        </w:rPr>
        <w:t xml:space="preserve"> </w:t>
      </w:r>
      <w:r w:rsidR="008848F0" w:rsidRPr="008848F0">
        <w:rPr>
          <w:rFonts w:hint="eastAsia"/>
          <w:sz w:val="24"/>
        </w:rPr>
        <w:t>думаете</w:t>
      </w:r>
      <w:r w:rsidR="008848F0" w:rsidRPr="008848F0">
        <w:rPr>
          <w:sz w:val="24"/>
        </w:rPr>
        <w:t xml:space="preserve">, </w:t>
      </w:r>
      <w:r w:rsidR="008848F0" w:rsidRPr="008848F0">
        <w:rPr>
          <w:rFonts w:hint="eastAsia"/>
          <w:sz w:val="24"/>
        </w:rPr>
        <w:t>вы</w:t>
      </w:r>
      <w:r w:rsidR="008848F0" w:rsidRPr="008848F0">
        <w:rPr>
          <w:sz w:val="24"/>
        </w:rPr>
        <w:t xml:space="preserve"> </w:t>
      </w:r>
      <w:r w:rsidR="008848F0" w:rsidRPr="008848F0">
        <w:rPr>
          <w:rFonts w:hint="eastAsia"/>
          <w:sz w:val="24"/>
        </w:rPr>
        <w:t>поняли</w:t>
      </w:r>
      <w:r w:rsidR="008848F0" w:rsidRPr="008848F0">
        <w:rPr>
          <w:sz w:val="24"/>
        </w:rPr>
        <w:t xml:space="preserve"> </w:t>
      </w:r>
      <w:r w:rsidR="008848F0" w:rsidRPr="008848F0">
        <w:rPr>
          <w:rFonts w:hint="eastAsia"/>
          <w:sz w:val="24"/>
        </w:rPr>
        <w:t>бы</w:t>
      </w:r>
      <w:r w:rsidR="008848F0" w:rsidRPr="008848F0">
        <w:rPr>
          <w:sz w:val="24"/>
        </w:rPr>
        <w:t xml:space="preserve"> </w:t>
      </w:r>
      <w:r w:rsidR="008848F0" w:rsidRPr="008848F0">
        <w:rPr>
          <w:rFonts w:hint="eastAsia"/>
          <w:sz w:val="24"/>
        </w:rPr>
        <w:t>друг</w:t>
      </w:r>
      <w:r w:rsidR="008848F0" w:rsidRPr="008848F0">
        <w:rPr>
          <w:sz w:val="24"/>
        </w:rPr>
        <w:t xml:space="preserve"> </w:t>
      </w:r>
      <w:r w:rsidR="008848F0" w:rsidRPr="008848F0">
        <w:rPr>
          <w:rFonts w:hint="eastAsia"/>
          <w:sz w:val="24"/>
        </w:rPr>
        <w:t>друга</w:t>
      </w:r>
      <w:r w:rsidR="008848F0" w:rsidRPr="008848F0">
        <w:rPr>
          <w:sz w:val="24"/>
        </w:rPr>
        <w:t xml:space="preserve">, </w:t>
      </w:r>
      <w:r w:rsidR="008848F0" w:rsidRPr="008848F0">
        <w:rPr>
          <w:rFonts w:hint="eastAsia"/>
          <w:sz w:val="24"/>
        </w:rPr>
        <w:t>если</w:t>
      </w:r>
      <w:r w:rsidR="008848F0" w:rsidRPr="008848F0">
        <w:rPr>
          <w:sz w:val="24"/>
        </w:rPr>
        <w:t xml:space="preserve"> </w:t>
      </w:r>
      <w:r w:rsidR="008848F0" w:rsidRPr="008848F0">
        <w:rPr>
          <w:rFonts w:hint="eastAsia"/>
          <w:sz w:val="24"/>
        </w:rPr>
        <w:t>бы</w:t>
      </w:r>
      <w:r w:rsidR="008848F0" w:rsidRPr="008848F0">
        <w:rPr>
          <w:sz w:val="24"/>
        </w:rPr>
        <w:t xml:space="preserve"> </w:t>
      </w:r>
      <w:r w:rsidR="008848F0" w:rsidRPr="008848F0">
        <w:rPr>
          <w:rFonts w:hint="eastAsia"/>
          <w:sz w:val="24"/>
        </w:rPr>
        <w:t>могли</w:t>
      </w:r>
      <w:r w:rsidR="008848F0" w:rsidRPr="008848F0">
        <w:rPr>
          <w:sz w:val="24"/>
        </w:rPr>
        <w:t xml:space="preserve"> </w:t>
      </w:r>
      <w:r w:rsidR="008848F0" w:rsidRPr="008848F0">
        <w:rPr>
          <w:rFonts w:hint="eastAsia"/>
          <w:sz w:val="24"/>
        </w:rPr>
        <w:t>поговорить</w:t>
      </w:r>
      <w:r w:rsidR="008848F0">
        <w:rPr>
          <w:sz w:val="24"/>
        </w:rPr>
        <w:t xml:space="preserve"> </w:t>
      </w:r>
      <w:r w:rsidR="008848F0" w:rsidRPr="008848F0">
        <w:rPr>
          <w:rFonts w:hint="eastAsia"/>
          <w:sz w:val="24"/>
        </w:rPr>
        <w:t>с</w:t>
      </w:r>
      <w:r w:rsidR="008848F0" w:rsidRPr="008848F0">
        <w:rPr>
          <w:sz w:val="24"/>
        </w:rPr>
        <w:t xml:space="preserve"> </w:t>
      </w:r>
      <w:r>
        <w:rPr>
          <w:sz w:val="24"/>
        </w:rPr>
        <w:t>автором текста? С князем Владимиром? С его собеседниками?</w:t>
      </w:r>
      <w:r w:rsidR="008741E8">
        <w:rPr>
          <w:sz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E6704" w14:paraId="77C66C39" w14:textId="77777777" w:rsidTr="001E6704">
        <w:tc>
          <w:tcPr>
            <w:tcW w:w="3190" w:type="dxa"/>
          </w:tcPr>
          <w:p w14:paraId="3C491E82" w14:textId="77777777" w:rsidR="001E6704" w:rsidRDefault="001E6704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14:paraId="5C2444A8" w14:textId="70B1F07E" w:rsidR="001E6704" w:rsidRDefault="001E6704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Реплики героев из текста</w:t>
            </w:r>
          </w:p>
        </w:tc>
        <w:tc>
          <w:tcPr>
            <w:tcW w:w="3191" w:type="dxa"/>
          </w:tcPr>
          <w:p w14:paraId="766ABC4A" w14:textId="6A5CDF52" w:rsidR="001E6704" w:rsidRDefault="001E6704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Ваши реплики при беседе с героями (не менее </w:t>
            </w:r>
            <w:r w:rsidR="00686B96">
              <w:rPr>
                <w:sz w:val="24"/>
              </w:rPr>
              <w:t>4-</w:t>
            </w:r>
            <w:r>
              <w:rPr>
                <w:sz w:val="24"/>
              </w:rPr>
              <w:t>5)</w:t>
            </w:r>
          </w:p>
        </w:tc>
      </w:tr>
      <w:tr w:rsidR="001E6704" w14:paraId="53226AC5" w14:textId="77777777" w:rsidTr="001E6704">
        <w:tc>
          <w:tcPr>
            <w:tcW w:w="3190" w:type="dxa"/>
          </w:tcPr>
          <w:p w14:paraId="1232C4F7" w14:textId="54253194" w:rsidR="001E6704" w:rsidRDefault="001E6704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Автор текста</w:t>
            </w:r>
          </w:p>
        </w:tc>
        <w:tc>
          <w:tcPr>
            <w:tcW w:w="3190" w:type="dxa"/>
          </w:tcPr>
          <w:p w14:paraId="146DADB1" w14:textId="3BC244B6" w:rsidR="00686B96" w:rsidRDefault="001A2D93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 w:rsidRPr="001A2D93">
              <w:rPr>
                <w:sz w:val="24"/>
              </w:rPr>
              <w:t>—</w:t>
            </w:r>
            <w:r>
              <w:rPr>
                <w:sz w:val="24"/>
              </w:rPr>
              <w:t xml:space="preserve"> На Руси во времена правления князя Владимира поклонялись многим Богам. </w:t>
            </w:r>
            <w:r w:rsidR="00686B96" w:rsidRPr="00686B96">
              <w:rPr>
                <w:sz w:val="24"/>
              </w:rPr>
              <w:t>—</w:t>
            </w:r>
            <w:r w:rsidR="00686B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Такая вера называлась язычество. </w:t>
            </w:r>
          </w:p>
          <w:p w14:paraId="70412E4D" w14:textId="4367D728" w:rsidR="00686B96" w:rsidRDefault="00686B96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 w:rsidRPr="00686B96">
              <w:rPr>
                <w:sz w:val="24"/>
              </w:rPr>
              <w:t>—</w:t>
            </w:r>
            <w:r>
              <w:rPr>
                <w:sz w:val="24"/>
              </w:rPr>
              <w:t xml:space="preserve"> </w:t>
            </w:r>
            <w:r w:rsidR="001A2D93">
              <w:rPr>
                <w:sz w:val="24"/>
              </w:rPr>
              <w:t xml:space="preserve">Князю пришла на сердце мысль, что он поклоняется не истинным Богам. </w:t>
            </w:r>
          </w:p>
          <w:p w14:paraId="40BAEDC1" w14:textId="26D2DCCD" w:rsidR="001E6704" w:rsidRDefault="00686B96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 w:rsidRPr="00686B96">
              <w:rPr>
                <w:sz w:val="24"/>
              </w:rPr>
              <w:t>—</w:t>
            </w:r>
            <w:r>
              <w:rPr>
                <w:sz w:val="24"/>
              </w:rPr>
              <w:t xml:space="preserve"> </w:t>
            </w:r>
            <w:r w:rsidR="001A2D93">
              <w:rPr>
                <w:sz w:val="24"/>
              </w:rPr>
              <w:t xml:space="preserve">К нему пришли представители разных вер: </w:t>
            </w:r>
            <w:proofErr w:type="spellStart"/>
            <w:r w:rsidR="001A2D93">
              <w:rPr>
                <w:sz w:val="24"/>
              </w:rPr>
              <w:t>магометяне</w:t>
            </w:r>
            <w:proofErr w:type="spellEnd"/>
            <w:r w:rsidR="001A2D93">
              <w:rPr>
                <w:sz w:val="24"/>
              </w:rPr>
              <w:t xml:space="preserve">, евреи и греки. </w:t>
            </w:r>
            <w:r w:rsidRPr="00686B96">
              <w:rPr>
                <w:sz w:val="24"/>
              </w:rPr>
              <w:lastRenderedPageBreak/>
              <w:t>—</w:t>
            </w:r>
            <w:r>
              <w:rPr>
                <w:sz w:val="24"/>
              </w:rPr>
              <w:t xml:space="preserve"> </w:t>
            </w:r>
            <w:r w:rsidR="001A2D93">
              <w:rPr>
                <w:sz w:val="24"/>
              </w:rPr>
              <w:t>Князь отправил бояр по разным странам посмотреть, кто как живет и как служит Богу. Именно их рассказ о христианстве и сыграл решающую роль в определении веры для русского народа.</w:t>
            </w:r>
          </w:p>
        </w:tc>
        <w:tc>
          <w:tcPr>
            <w:tcW w:w="3191" w:type="dxa"/>
          </w:tcPr>
          <w:p w14:paraId="1591CEFC" w14:textId="026D606B" w:rsidR="001E6704" w:rsidRDefault="008B5EAA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—</w:t>
            </w:r>
            <w:r w:rsidR="00686B96">
              <w:rPr>
                <w:sz w:val="24"/>
              </w:rPr>
              <w:t xml:space="preserve"> </w:t>
            </w:r>
            <w:r>
              <w:rPr>
                <w:sz w:val="24"/>
              </w:rPr>
              <w:t>Почему князь не знал истинного Бога?</w:t>
            </w:r>
          </w:p>
          <w:p w14:paraId="38D09C8D" w14:textId="77777777" w:rsidR="008B5EAA" w:rsidRDefault="008B5EAA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— Кому поклонялся князь Владимир?</w:t>
            </w:r>
          </w:p>
          <w:p w14:paraId="2A21DDA8" w14:textId="77777777" w:rsidR="00686B96" w:rsidRDefault="00686B96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  <w:p w14:paraId="1DD0CBCB" w14:textId="77777777" w:rsidR="008B5EAA" w:rsidRDefault="001A2D93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 w:rsidRPr="001A2D93">
              <w:rPr>
                <w:sz w:val="24"/>
              </w:rPr>
              <w:t>—</w:t>
            </w:r>
            <w:r>
              <w:rPr>
                <w:sz w:val="24"/>
              </w:rPr>
              <w:t xml:space="preserve"> Почему князь Владимир начал присматриваться к другим народам?</w:t>
            </w:r>
          </w:p>
          <w:p w14:paraId="08685AC8" w14:textId="77777777" w:rsidR="001A2D93" w:rsidRDefault="001A2D93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 w:rsidRPr="001A2D93">
              <w:rPr>
                <w:sz w:val="24"/>
              </w:rPr>
              <w:t>—</w:t>
            </w:r>
            <w:r>
              <w:rPr>
                <w:sz w:val="24"/>
              </w:rPr>
              <w:t xml:space="preserve"> Представители каких вероисповеданий пришли к князю Владимиру?</w:t>
            </w:r>
          </w:p>
          <w:p w14:paraId="5E3FDD87" w14:textId="49597B47" w:rsidR="001A2D93" w:rsidRDefault="001A2D93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 w:rsidRPr="001A2D93">
              <w:rPr>
                <w:sz w:val="24"/>
              </w:rPr>
              <w:lastRenderedPageBreak/>
              <w:t>—</w:t>
            </w:r>
            <w:r>
              <w:rPr>
                <w:sz w:val="24"/>
              </w:rPr>
              <w:t xml:space="preserve"> Как князь Владимир решил выбрать веру для русского народа?</w:t>
            </w:r>
          </w:p>
        </w:tc>
      </w:tr>
      <w:tr w:rsidR="001E6704" w14:paraId="247995AD" w14:textId="77777777" w:rsidTr="001E6704">
        <w:tc>
          <w:tcPr>
            <w:tcW w:w="3190" w:type="dxa"/>
          </w:tcPr>
          <w:p w14:paraId="6A66E287" w14:textId="6E26E4F6" w:rsidR="001E6704" w:rsidRDefault="001E6704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Князь Владимир</w:t>
            </w:r>
          </w:p>
        </w:tc>
        <w:tc>
          <w:tcPr>
            <w:tcW w:w="3190" w:type="dxa"/>
          </w:tcPr>
          <w:p w14:paraId="139A90F1" w14:textId="77777777" w:rsidR="001E6704" w:rsidRDefault="001A2D93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 w:rsidRPr="001A2D93">
              <w:rPr>
                <w:sz w:val="24"/>
              </w:rPr>
              <w:t>—</w:t>
            </w:r>
            <w:r>
              <w:rPr>
                <w:sz w:val="24"/>
              </w:rPr>
              <w:t xml:space="preserve"> Запала мне в сердце мысль, что не истинным Богам поклоняюсь я.</w:t>
            </w:r>
          </w:p>
          <w:p w14:paraId="58504188" w14:textId="77777777" w:rsidR="001A2D93" w:rsidRDefault="001A2D93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 w:rsidRPr="001A2D93">
              <w:rPr>
                <w:sz w:val="24"/>
              </w:rPr>
              <w:t>—</w:t>
            </w:r>
            <w:r>
              <w:rPr>
                <w:sz w:val="24"/>
              </w:rPr>
              <w:t xml:space="preserve"> Хочу узнать, каким </w:t>
            </w:r>
            <w:r w:rsidR="00686B96">
              <w:rPr>
                <w:sz w:val="24"/>
              </w:rPr>
              <w:t>Богам поклоняются какие народы.</w:t>
            </w:r>
          </w:p>
          <w:p w14:paraId="7408AC02" w14:textId="77777777" w:rsidR="00686B96" w:rsidRDefault="00686B96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 w:rsidRPr="00686B96">
              <w:rPr>
                <w:sz w:val="24"/>
              </w:rPr>
              <w:t>—</w:t>
            </w:r>
            <w:r>
              <w:rPr>
                <w:sz w:val="24"/>
              </w:rPr>
              <w:t xml:space="preserve"> Эта картина заставила меня задуматься  том, по какую руку от Христа находимся мы </w:t>
            </w:r>
            <w:proofErr w:type="spellStart"/>
            <w:r>
              <w:rPr>
                <w:sz w:val="24"/>
              </w:rPr>
              <w:t>Русичи</w:t>
            </w:r>
            <w:proofErr w:type="spellEnd"/>
            <w:r>
              <w:rPr>
                <w:sz w:val="24"/>
              </w:rPr>
              <w:t>.</w:t>
            </w:r>
          </w:p>
          <w:p w14:paraId="080D4284" w14:textId="3EF57A2D" w:rsidR="00686B96" w:rsidRDefault="00686B96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— Пошлю своих бояр по разным странам, посмотреть, кто как живет и как служит Богу.</w:t>
            </w:r>
          </w:p>
        </w:tc>
        <w:tc>
          <w:tcPr>
            <w:tcW w:w="3191" w:type="dxa"/>
          </w:tcPr>
          <w:p w14:paraId="03741152" w14:textId="77777777" w:rsidR="001E6704" w:rsidRDefault="001A2D93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 w:rsidRPr="001A2D93">
              <w:rPr>
                <w:sz w:val="24"/>
              </w:rPr>
              <w:t>—</w:t>
            </w:r>
            <w:r>
              <w:rPr>
                <w:sz w:val="24"/>
              </w:rPr>
              <w:t xml:space="preserve"> Истинному ли Богу поклоняешься ты, князь Владимир?</w:t>
            </w:r>
          </w:p>
          <w:p w14:paraId="32DC5756" w14:textId="77777777" w:rsidR="001A2D93" w:rsidRDefault="001A2D93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 w:rsidRPr="001A2D93">
              <w:rPr>
                <w:sz w:val="24"/>
              </w:rPr>
              <w:t>—</w:t>
            </w:r>
            <w:r>
              <w:rPr>
                <w:sz w:val="24"/>
              </w:rPr>
              <w:t xml:space="preserve"> Что хочешь делать с этой мыслью, князь?</w:t>
            </w:r>
          </w:p>
          <w:p w14:paraId="298F4B53" w14:textId="77777777" w:rsidR="00686B96" w:rsidRDefault="00686B96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 w:rsidRPr="00686B96">
              <w:rPr>
                <w:sz w:val="24"/>
              </w:rPr>
              <w:t>—</w:t>
            </w:r>
            <w:r>
              <w:rPr>
                <w:sz w:val="24"/>
              </w:rPr>
              <w:t xml:space="preserve"> Чем тебя, князь, поразила картина Страшного суда?</w:t>
            </w:r>
          </w:p>
          <w:p w14:paraId="79497AE7" w14:textId="77777777" w:rsidR="00686B96" w:rsidRDefault="00686B96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  <w:p w14:paraId="12FCE243" w14:textId="77777777" w:rsidR="00686B96" w:rsidRDefault="00686B96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  <w:p w14:paraId="7FBD83E3" w14:textId="16952DBF" w:rsidR="00686B96" w:rsidRDefault="00686B96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— Как будете выбирать, во что веровать?</w:t>
            </w:r>
          </w:p>
        </w:tc>
      </w:tr>
      <w:tr w:rsidR="001E6704" w14:paraId="192734FD" w14:textId="77777777" w:rsidTr="001E6704">
        <w:tc>
          <w:tcPr>
            <w:tcW w:w="3190" w:type="dxa"/>
          </w:tcPr>
          <w:p w14:paraId="676FCB36" w14:textId="19EEDA1F" w:rsidR="001E6704" w:rsidRDefault="001E6704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Собеседники</w:t>
            </w:r>
          </w:p>
        </w:tc>
        <w:tc>
          <w:tcPr>
            <w:tcW w:w="3190" w:type="dxa"/>
          </w:tcPr>
          <w:p w14:paraId="514DFFED" w14:textId="77777777" w:rsidR="00F70A0A" w:rsidRDefault="00F70A0A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  <w:p w14:paraId="38600AE8" w14:textId="77777777" w:rsidR="00F70A0A" w:rsidRDefault="00F70A0A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  <w:p w14:paraId="6CE35C31" w14:textId="7601EE11" w:rsidR="001E6704" w:rsidRDefault="00686B96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 w:rsidRPr="00686B96">
              <w:rPr>
                <w:sz w:val="24"/>
              </w:rPr>
              <w:t>—</w:t>
            </w:r>
            <w:r w:rsidR="00F70A0A">
              <w:rPr>
                <w:sz w:val="24"/>
              </w:rPr>
              <w:t xml:space="preserve"> Именно эта картина отражает </w:t>
            </w:r>
            <w:proofErr w:type="gramStart"/>
            <w:r w:rsidR="00F70A0A">
              <w:rPr>
                <w:sz w:val="24"/>
              </w:rPr>
              <w:t>суть Христианства</w:t>
            </w:r>
            <w:proofErr w:type="gramEnd"/>
            <w:r w:rsidR="00F70A0A">
              <w:rPr>
                <w:sz w:val="24"/>
              </w:rPr>
              <w:t xml:space="preserve"> и князь ее понял. Он выразил ее словами: </w:t>
            </w:r>
            <w:r w:rsidR="00F70A0A" w:rsidRPr="008848F0">
              <w:rPr>
                <w:sz w:val="24"/>
              </w:rPr>
              <w:t>«Хорошо этим, которые по правую сторону от Христа, горе же тем, которые стоят по левую и которые войдут в вечный огонь».</w:t>
            </w:r>
          </w:p>
          <w:p w14:paraId="731D2480" w14:textId="77ED7406" w:rsidR="00686B96" w:rsidRDefault="00686B96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 w:rsidRPr="00686B96">
              <w:rPr>
                <w:sz w:val="24"/>
              </w:rPr>
              <w:t>—</w:t>
            </w:r>
            <w:r w:rsidR="00F70A0A">
              <w:t xml:space="preserve"> </w:t>
            </w:r>
            <w:r w:rsidR="00F70A0A" w:rsidRPr="00F70A0A">
              <w:rPr>
                <w:sz w:val="24"/>
              </w:rPr>
              <w:t>Если ты хочешь быть с праведниками, то крестись</w:t>
            </w:r>
            <w:r w:rsidR="00F70A0A">
              <w:rPr>
                <w:sz w:val="24"/>
              </w:rPr>
              <w:t>.</w:t>
            </w:r>
          </w:p>
          <w:p w14:paraId="6B890EE0" w14:textId="77777777" w:rsidR="00F70A0A" w:rsidRDefault="00F70A0A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  <w:p w14:paraId="429BFAF1" w14:textId="5AE91571" w:rsidR="00686B96" w:rsidRDefault="00686B96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 w:rsidRPr="00686B96">
              <w:rPr>
                <w:sz w:val="24"/>
              </w:rPr>
              <w:lastRenderedPageBreak/>
              <w:t>—</w:t>
            </w:r>
            <w:r w:rsidR="00F70A0A">
              <w:rPr>
                <w:sz w:val="24"/>
              </w:rPr>
              <w:t xml:space="preserve"> храм святой Софии. И решили они, что тут действительно Бог с людьми пребывает.</w:t>
            </w:r>
          </w:p>
          <w:p w14:paraId="46D3CDC1" w14:textId="72C008F8" w:rsidR="00686B96" w:rsidRDefault="00686B96" w:rsidP="00F70A0A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 w:rsidRPr="00686B96">
              <w:rPr>
                <w:sz w:val="24"/>
              </w:rPr>
              <w:t>—</w:t>
            </w:r>
            <w:r w:rsidR="00F70A0A">
              <w:rPr>
                <w:sz w:val="24"/>
              </w:rPr>
              <w:t xml:space="preserve"> Н</w:t>
            </w:r>
            <w:r w:rsidR="00F70A0A" w:rsidRPr="00F70A0A">
              <w:rPr>
                <w:sz w:val="24"/>
              </w:rPr>
              <w:t>е знали</w:t>
            </w:r>
            <w:r w:rsidR="00F70A0A">
              <w:rPr>
                <w:sz w:val="24"/>
              </w:rPr>
              <w:t xml:space="preserve"> они</w:t>
            </w:r>
            <w:r w:rsidR="00F70A0A" w:rsidRPr="00F70A0A">
              <w:rPr>
                <w:sz w:val="24"/>
              </w:rPr>
              <w:t>, где находятся, на земле или на небе, такая красота была там.</w:t>
            </w:r>
          </w:p>
        </w:tc>
        <w:tc>
          <w:tcPr>
            <w:tcW w:w="3191" w:type="dxa"/>
          </w:tcPr>
          <w:p w14:paraId="2B72470D" w14:textId="358DA45D" w:rsidR="00686B96" w:rsidRDefault="00686B96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Разговор с представителями христианства.</w:t>
            </w:r>
          </w:p>
          <w:p w14:paraId="53412659" w14:textId="033632F8" w:rsidR="00686B96" w:rsidRDefault="00686B96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 w:rsidRPr="00686B96">
              <w:rPr>
                <w:sz w:val="24"/>
              </w:rPr>
              <w:t>—</w:t>
            </w:r>
            <w:r>
              <w:rPr>
                <w:sz w:val="24"/>
              </w:rPr>
              <w:t xml:space="preserve"> Почему вы показали князю Владимиру именно картину Страшного суда, а не какую-нибудь другую</w:t>
            </w:r>
            <w:r w:rsidR="00F70A0A">
              <w:rPr>
                <w:sz w:val="24"/>
              </w:rPr>
              <w:t>?</w:t>
            </w:r>
          </w:p>
          <w:p w14:paraId="4316F065" w14:textId="77777777" w:rsidR="00F70A0A" w:rsidRDefault="00F70A0A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  <w:p w14:paraId="62113406" w14:textId="77777777" w:rsidR="00F70A0A" w:rsidRDefault="00F70A0A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  <w:p w14:paraId="4905A225" w14:textId="77777777" w:rsidR="00F70A0A" w:rsidRDefault="00F70A0A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  <w:p w14:paraId="782A48B8" w14:textId="77777777" w:rsidR="00F70A0A" w:rsidRDefault="00F70A0A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  <w:p w14:paraId="0934AE89" w14:textId="77777777" w:rsidR="00F70A0A" w:rsidRDefault="00F70A0A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  <w:p w14:paraId="6F893B62" w14:textId="0CC8822A" w:rsidR="00686B96" w:rsidRDefault="00686B96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 w:rsidRPr="00686B96">
              <w:rPr>
                <w:sz w:val="24"/>
              </w:rPr>
              <w:t>—</w:t>
            </w:r>
            <w:r w:rsidR="00F70A0A">
              <w:rPr>
                <w:sz w:val="24"/>
              </w:rPr>
              <w:t xml:space="preserve"> Для чего князю Владимиру нужно было креститься?</w:t>
            </w:r>
          </w:p>
          <w:p w14:paraId="07B208A9" w14:textId="4436FE59" w:rsidR="00686B96" w:rsidRDefault="00686B96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 w:rsidRPr="00686B96">
              <w:rPr>
                <w:sz w:val="24"/>
              </w:rPr>
              <w:lastRenderedPageBreak/>
              <w:t>—</w:t>
            </w:r>
            <w:r w:rsidR="00F70A0A">
              <w:rPr>
                <w:sz w:val="24"/>
              </w:rPr>
              <w:t xml:space="preserve"> Какой храм вы показали боярам, пришедшим из земли русской?</w:t>
            </w:r>
          </w:p>
          <w:p w14:paraId="3AE86AF0" w14:textId="77777777" w:rsidR="00F70A0A" w:rsidRDefault="00F70A0A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  <w:p w14:paraId="4689379C" w14:textId="5D1EE2B6" w:rsidR="00686B96" w:rsidRDefault="00686B96" w:rsidP="001E670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 w:rsidRPr="00686B96">
              <w:rPr>
                <w:sz w:val="24"/>
              </w:rPr>
              <w:t>—</w:t>
            </w:r>
            <w:r w:rsidR="00F70A0A">
              <w:rPr>
                <w:sz w:val="24"/>
              </w:rPr>
              <w:t xml:space="preserve"> Что больше всего поразило </w:t>
            </w:r>
            <w:proofErr w:type="spellStart"/>
            <w:r w:rsidR="00F70A0A">
              <w:rPr>
                <w:sz w:val="24"/>
              </w:rPr>
              <w:t>Русичей</w:t>
            </w:r>
            <w:proofErr w:type="spellEnd"/>
            <w:r w:rsidR="00F70A0A">
              <w:rPr>
                <w:sz w:val="24"/>
              </w:rPr>
              <w:t>?</w:t>
            </w:r>
          </w:p>
        </w:tc>
      </w:tr>
    </w:tbl>
    <w:p w14:paraId="7E256AA2" w14:textId="040C9B98" w:rsidR="001E6704" w:rsidRDefault="001E6704" w:rsidP="001E6704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14:paraId="715C5D27" w14:textId="735A1F45" w:rsidR="001E6704" w:rsidRPr="007E0375" w:rsidRDefault="00AA45ED" w:rsidP="001E6704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7E0375">
        <w:rPr>
          <w:i/>
          <w:sz w:val="24"/>
        </w:rPr>
        <w:t>Формируемые читательские умения</w:t>
      </w:r>
      <w:r w:rsidRPr="007E0375">
        <w:rPr>
          <w:sz w:val="24"/>
        </w:rPr>
        <w:t>: использовать информацию из текста для решения практической задачи без привлечения фоновых знаний</w:t>
      </w:r>
      <w:r w:rsidR="001E6704" w:rsidRPr="007E0375">
        <w:rPr>
          <w:sz w:val="24"/>
        </w:rPr>
        <w:t xml:space="preserve"> (составления собственного текста)</w:t>
      </w:r>
      <w:r w:rsidRPr="007E0375">
        <w:rPr>
          <w:sz w:val="24"/>
        </w:rPr>
        <w:t>.</w:t>
      </w:r>
    </w:p>
    <w:p w14:paraId="2B39AFE5" w14:textId="77777777" w:rsidR="00480D14" w:rsidRDefault="00480D14" w:rsidP="00480D14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14:paraId="5F1DBD0E" w14:textId="77777777" w:rsidR="00D50C90" w:rsidRPr="00D50C90" w:rsidRDefault="00D50C90" w:rsidP="00AC0192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>Учебные материалы</w:t>
      </w:r>
      <w:r w:rsidR="00480D14">
        <w:rPr>
          <w:sz w:val="24"/>
        </w:rPr>
        <w:t xml:space="preserve"> (тексты)</w:t>
      </w:r>
      <w:r>
        <w:rPr>
          <w:sz w:val="24"/>
        </w:rPr>
        <w:t>, которые будут использованы на уроке.</w:t>
      </w:r>
      <w:r>
        <w:rPr>
          <w:rStyle w:val="a6"/>
          <w:sz w:val="24"/>
        </w:rPr>
        <w:footnoteReference w:id="8"/>
      </w:r>
    </w:p>
    <w:p w14:paraId="12EAAC43" w14:textId="23CF42C9" w:rsidR="008848F0" w:rsidRPr="0072077E" w:rsidRDefault="008848F0" w:rsidP="0072077E">
      <w:pPr>
        <w:pStyle w:val="a5"/>
        <w:numPr>
          <w:ilvl w:val="1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b/>
          <w:bCs/>
          <w:sz w:val="24"/>
        </w:rPr>
      </w:pPr>
      <w:r w:rsidRPr="0072077E">
        <w:rPr>
          <w:b/>
          <w:bCs/>
          <w:sz w:val="24"/>
        </w:rPr>
        <w:t>Как Владимир Святой нашёл истинную веру.</w:t>
      </w:r>
    </w:p>
    <w:p w14:paraId="4FDF4893" w14:textId="018E862E" w:rsidR="008848F0" w:rsidRPr="008848F0" w:rsidRDefault="008848F0" w:rsidP="00DE7BAD">
      <w:pPr>
        <w:tabs>
          <w:tab w:val="right" w:leader="underscore" w:pos="9214"/>
        </w:tabs>
        <w:spacing w:before="0" w:after="0"/>
        <w:ind w:firstLine="567"/>
        <w:jc w:val="both"/>
        <w:rPr>
          <w:sz w:val="24"/>
        </w:rPr>
      </w:pPr>
      <w:r w:rsidRPr="008848F0">
        <w:rPr>
          <w:sz w:val="24"/>
        </w:rPr>
        <w:t xml:space="preserve">Ровно тысячу лет тому назад был на Руси храбрый и умный князь Владимир. Он ещё не знал тогда истинного Бога и поклонялся идолам. И запала в его сердце мысль, что он поклоняется не настоящим богам. Начал он присматриваться к другим народам — кто из них как молится Богу. И стали к нему тогда приходить посланные от разных народов, и каждый предлагал ему свою веру. Магометане говорили: «Мы веруем в Бога, а Магомет у нас пророк Божий. Он учит нас, как жить, свинину не велит есть и вина не позволяет пить». Пришли евреи и тоже хвалили свою веру. Но вот пришли к Владимиру греки-христиане, и один из них показал Владимиру картину Страшного суда, рассказывая о Христе. Сильно поразила эта картина Владимира, он задумался, вздохнул и сказал: «Хорошо этим, которые по правую сторону от Христа, горе же тем, которые стоят по левую и которые войдут в вечный огонь». На что грек-монах ответил ему: «Если ты хочешь быть с праведниками, то крестись». Владимир всё же не решался переменить свою веру и решил испытать каждую веру на месте. Он послал своих бояр по разным странам посмотреть, кто как живёт и как служит Богу. Бояре побывали у болгар и у </w:t>
      </w:r>
      <w:proofErr w:type="spellStart"/>
      <w:r w:rsidRPr="008848F0">
        <w:rPr>
          <w:sz w:val="24"/>
        </w:rPr>
        <w:t>хозар</w:t>
      </w:r>
      <w:proofErr w:type="spellEnd"/>
      <w:r w:rsidRPr="008848F0">
        <w:rPr>
          <w:sz w:val="24"/>
        </w:rPr>
        <w:t>, но когда они попали в Византию (теперь называется Константинополь), в храм святой Софии — то прямо не знали, где они находятся, на земле или на небе, такая красота была там. И решили они, что тут действительно</w:t>
      </w:r>
      <w:r w:rsidR="005E74DC">
        <w:rPr>
          <w:sz w:val="24"/>
        </w:rPr>
        <w:t xml:space="preserve"> </w:t>
      </w:r>
      <w:r w:rsidRPr="008848F0">
        <w:rPr>
          <w:sz w:val="24"/>
        </w:rPr>
        <w:t>Бог с людьми пребывает. Вернувшись к Владимиру, сказали ему: «Каждый человек, вкусивши сладкого, не захочет горького; так и мы больше не хотим оставаться в нашей старой языческой вере».</w:t>
      </w:r>
      <w:r w:rsidR="005E74DC">
        <w:rPr>
          <w:sz w:val="24"/>
        </w:rPr>
        <w:t xml:space="preserve"> </w:t>
      </w:r>
      <w:r w:rsidRPr="008848F0">
        <w:rPr>
          <w:sz w:val="24"/>
        </w:rPr>
        <w:t>Услышав их рассказ, Владимир решил принять святое крещение и крестить весь русский народ.</w:t>
      </w:r>
    </w:p>
    <w:p w14:paraId="2911FADA" w14:textId="77777777" w:rsidR="00DE7BAD" w:rsidRDefault="00DE7BAD" w:rsidP="00AC0192">
      <w:pPr>
        <w:tabs>
          <w:tab w:val="right" w:leader="underscore" w:pos="9214"/>
        </w:tabs>
        <w:spacing w:before="0" w:after="0" w:line="360" w:lineRule="auto"/>
        <w:ind w:left="364"/>
        <w:jc w:val="both"/>
        <w:rPr>
          <w:sz w:val="24"/>
        </w:rPr>
      </w:pPr>
    </w:p>
    <w:p w14:paraId="71F3CC9A" w14:textId="7F598A0C" w:rsidR="004A01C1" w:rsidRDefault="001E6704" w:rsidP="00DE7BAD">
      <w:pPr>
        <w:tabs>
          <w:tab w:val="right" w:leader="underscore" w:pos="9214"/>
        </w:tabs>
        <w:spacing w:before="0" w:after="0"/>
        <w:ind w:firstLine="567"/>
        <w:jc w:val="both"/>
        <w:rPr>
          <w:sz w:val="24"/>
        </w:rPr>
      </w:pPr>
      <w:proofErr w:type="gramStart"/>
      <w:r w:rsidRPr="0072077E">
        <w:rPr>
          <w:sz w:val="24"/>
        </w:rPr>
        <w:t>Т</w:t>
      </w:r>
      <w:r w:rsidR="008848F0">
        <w:rPr>
          <w:sz w:val="24"/>
        </w:rPr>
        <w:t>екст</w:t>
      </w:r>
      <w:r>
        <w:rPr>
          <w:sz w:val="24"/>
        </w:rPr>
        <w:t xml:space="preserve">  взят</w:t>
      </w:r>
      <w:proofErr w:type="gramEnd"/>
      <w:r w:rsidR="008848F0">
        <w:rPr>
          <w:sz w:val="24"/>
        </w:rPr>
        <w:t xml:space="preserve"> из рабочей тетради Е.С.</w:t>
      </w:r>
      <w:r w:rsidR="007C105F">
        <w:rPr>
          <w:sz w:val="24"/>
        </w:rPr>
        <w:t xml:space="preserve"> </w:t>
      </w:r>
      <w:r w:rsidR="008848F0">
        <w:rPr>
          <w:sz w:val="24"/>
        </w:rPr>
        <w:t>Антоновой «Тайны текста» рабочая тетрадь для развития речи и мышления школьников 7-8 класс. Кейс. М:</w:t>
      </w:r>
      <w:r w:rsidR="003535B2">
        <w:rPr>
          <w:sz w:val="24"/>
        </w:rPr>
        <w:t xml:space="preserve"> 2012</w:t>
      </w:r>
      <w:r w:rsidR="00A23BDA">
        <w:rPr>
          <w:sz w:val="24"/>
        </w:rPr>
        <w:t>.</w:t>
      </w:r>
    </w:p>
    <w:p w14:paraId="22E91D92" w14:textId="77777777" w:rsidR="00A23BDA" w:rsidRDefault="00A23BDA" w:rsidP="00AC0192">
      <w:pPr>
        <w:tabs>
          <w:tab w:val="right" w:leader="underscore" w:pos="9214"/>
        </w:tabs>
        <w:spacing w:before="0" w:after="0" w:line="360" w:lineRule="auto"/>
        <w:ind w:left="364"/>
        <w:jc w:val="both"/>
        <w:rPr>
          <w:sz w:val="24"/>
        </w:rPr>
      </w:pPr>
    </w:p>
    <w:p w14:paraId="30FD2668" w14:textId="5E8D0CA6" w:rsidR="004A01C1" w:rsidRPr="00921281" w:rsidRDefault="004A01C1" w:rsidP="00AC0192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921281">
        <w:rPr>
          <w:sz w:val="24"/>
        </w:rPr>
        <w:lastRenderedPageBreak/>
        <w:t>Рабочие листы для учеников (тексты с вопросами и заданиями) на каждый этап урока</w:t>
      </w:r>
      <w:r w:rsidR="00F733F4">
        <w:rPr>
          <w:sz w:val="24"/>
        </w:rPr>
        <w:t xml:space="preserve"> или </w:t>
      </w:r>
      <w:r w:rsidR="00480D14">
        <w:rPr>
          <w:sz w:val="24"/>
        </w:rPr>
        <w:t>ДИДАКТИЧЕСКИЕ МАТЕРИАЛЫ урока</w:t>
      </w:r>
      <w:r w:rsidR="00F733F4" w:rsidRPr="00921281">
        <w:rPr>
          <w:sz w:val="24"/>
        </w:rPr>
        <w:t>.</w:t>
      </w:r>
      <w:r w:rsidR="007C105F" w:rsidRPr="00921281">
        <w:rPr>
          <w:sz w:val="24"/>
        </w:rPr>
        <w:t xml:space="preserve">  </w:t>
      </w:r>
    </w:p>
    <w:p w14:paraId="7370FA10" w14:textId="439A67B4" w:rsidR="008741E8" w:rsidRPr="007E0375" w:rsidRDefault="008741E8" w:rsidP="008741E8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 w:rsidRPr="007E0375">
        <w:rPr>
          <w:sz w:val="24"/>
        </w:rPr>
        <w:t>Таблица 1.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741E8" w14:paraId="0B21CA60" w14:textId="77777777" w:rsidTr="009823B4">
        <w:tc>
          <w:tcPr>
            <w:tcW w:w="3190" w:type="dxa"/>
          </w:tcPr>
          <w:p w14:paraId="50363A7D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14:paraId="4B6E9EDB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Цель использования тропа</w:t>
            </w:r>
          </w:p>
        </w:tc>
        <w:tc>
          <w:tcPr>
            <w:tcW w:w="3191" w:type="dxa"/>
          </w:tcPr>
          <w:p w14:paraId="6DD12267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Примеры из текста</w:t>
            </w:r>
          </w:p>
        </w:tc>
      </w:tr>
      <w:tr w:rsidR="008741E8" w14:paraId="7FFD9C65" w14:textId="77777777" w:rsidTr="009823B4">
        <w:tc>
          <w:tcPr>
            <w:tcW w:w="3190" w:type="dxa"/>
          </w:tcPr>
          <w:p w14:paraId="2A5D6938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Метафоры</w:t>
            </w:r>
          </w:p>
        </w:tc>
        <w:tc>
          <w:tcPr>
            <w:tcW w:w="3190" w:type="dxa"/>
          </w:tcPr>
          <w:p w14:paraId="5C9A407D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</w:tc>
        <w:tc>
          <w:tcPr>
            <w:tcW w:w="3191" w:type="dxa"/>
          </w:tcPr>
          <w:p w14:paraId="24A8EFA0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</w:tc>
      </w:tr>
      <w:tr w:rsidR="008741E8" w14:paraId="76A6CA36" w14:textId="77777777" w:rsidTr="009823B4">
        <w:tc>
          <w:tcPr>
            <w:tcW w:w="3190" w:type="dxa"/>
          </w:tcPr>
          <w:p w14:paraId="3F65D5A3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Эпитеты</w:t>
            </w:r>
          </w:p>
        </w:tc>
        <w:tc>
          <w:tcPr>
            <w:tcW w:w="3190" w:type="dxa"/>
          </w:tcPr>
          <w:p w14:paraId="40C1AD4D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</w:tc>
        <w:tc>
          <w:tcPr>
            <w:tcW w:w="3191" w:type="dxa"/>
          </w:tcPr>
          <w:p w14:paraId="612229B4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</w:tc>
      </w:tr>
      <w:tr w:rsidR="008741E8" w14:paraId="52CA1013" w14:textId="77777777" w:rsidTr="009823B4">
        <w:tc>
          <w:tcPr>
            <w:tcW w:w="3190" w:type="dxa"/>
          </w:tcPr>
          <w:p w14:paraId="77A86210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Сравнения </w:t>
            </w:r>
          </w:p>
        </w:tc>
        <w:tc>
          <w:tcPr>
            <w:tcW w:w="3190" w:type="dxa"/>
          </w:tcPr>
          <w:p w14:paraId="11C7081C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</w:tc>
        <w:tc>
          <w:tcPr>
            <w:tcW w:w="3191" w:type="dxa"/>
          </w:tcPr>
          <w:p w14:paraId="1B8EDD3C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</w:tc>
      </w:tr>
    </w:tbl>
    <w:p w14:paraId="7AB7445C" w14:textId="4DF705AA" w:rsidR="00A2037B" w:rsidRDefault="00A2037B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14:paraId="79DD698D" w14:textId="705ECCA1" w:rsidR="008741E8" w:rsidRPr="007E0375" w:rsidRDefault="008741E8" w:rsidP="008741E8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 w:rsidRPr="007E0375">
        <w:rPr>
          <w:sz w:val="24"/>
        </w:rPr>
        <w:t>Таблица 2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09"/>
        <w:gridCol w:w="2556"/>
        <w:gridCol w:w="2556"/>
        <w:gridCol w:w="1950"/>
      </w:tblGrid>
      <w:tr w:rsidR="008741E8" w14:paraId="43C642A1" w14:textId="77777777" w:rsidTr="009823B4">
        <w:tc>
          <w:tcPr>
            <w:tcW w:w="2509" w:type="dxa"/>
          </w:tcPr>
          <w:p w14:paraId="60493B26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</w:tc>
        <w:tc>
          <w:tcPr>
            <w:tcW w:w="2556" w:type="dxa"/>
          </w:tcPr>
          <w:p w14:paraId="746EFE50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Каким вы себе представляете героя/героев</w:t>
            </w:r>
          </w:p>
        </w:tc>
        <w:tc>
          <w:tcPr>
            <w:tcW w:w="2556" w:type="dxa"/>
          </w:tcPr>
          <w:p w14:paraId="611F3746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 характеризует героев их речь. </w:t>
            </w:r>
          </w:p>
        </w:tc>
        <w:tc>
          <w:tcPr>
            <w:tcW w:w="1950" w:type="dxa"/>
          </w:tcPr>
          <w:p w14:paraId="05986E25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Как ведут себя герои, какие поступки совершают</w:t>
            </w:r>
          </w:p>
        </w:tc>
      </w:tr>
      <w:tr w:rsidR="008741E8" w14:paraId="0E8B5A98" w14:textId="77777777" w:rsidTr="009823B4">
        <w:tc>
          <w:tcPr>
            <w:tcW w:w="2509" w:type="dxa"/>
          </w:tcPr>
          <w:p w14:paraId="27F6F561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Автор текста</w:t>
            </w:r>
          </w:p>
        </w:tc>
        <w:tc>
          <w:tcPr>
            <w:tcW w:w="2556" w:type="dxa"/>
          </w:tcPr>
          <w:p w14:paraId="48304A60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</w:tc>
        <w:tc>
          <w:tcPr>
            <w:tcW w:w="2556" w:type="dxa"/>
          </w:tcPr>
          <w:p w14:paraId="7FA2314B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</w:tc>
        <w:tc>
          <w:tcPr>
            <w:tcW w:w="1950" w:type="dxa"/>
          </w:tcPr>
          <w:p w14:paraId="0C4A0415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</w:tc>
      </w:tr>
      <w:tr w:rsidR="008741E8" w14:paraId="4C333629" w14:textId="77777777" w:rsidTr="009823B4">
        <w:tc>
          <w:tcPr>
            <w:tcW w:w="2509" w:type="dxa"/>
          </w:tcPr>
          <w:p w14:paraId="131F3F34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Князь Владимир</w:t>
            </w:r>
          </w:p>
        </w:tc>
        <w:tc>
          <w:tcPr>
            <w:tcW w:w="2556" w:type="dxa"/>
          </w:tcPr>
          <w:p w14:paraId="30C87A65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</w:tc>
        <w:tc>
          <w:tcPr>
            <w:tcW w:w="2556" w:type="dxa"/>
          </w:tcPr>
          <w:p w14:paraId="160C39A1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</w:tc>
        <w:tc>
          <w:tcPr>
            <w:tcW w:w="1950" w:type="dxa"/>
          </w:tcPr>
          <w:p w14:paraId="6E0B8D28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</w:tc>
      </w:tr>
      <w:tr w:rsidR="008741E8" w14:paraId="405ACFC1" w14:textId="77777777" w:rsidTr="009823B4">
        <w:tc>
          <w:tcPr>
            <w:tcW w:w="2509" w:type="dxa"/>
          </w:tcPr>
          <w:p w14:paraId="63B19BD5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Собеседники</w:t>
            </w:r>
          </w:p>
        </w:tc>
        <w:tc>
          <w:tcPr>
            <w:tcW w:w="2556" w:type="dxa"/>
          </w:tcPr>
          <w:p w14:paraId="2FB42B86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</w:tc>
        <w:tc>
          <w:tcPr>
            <w:tcW w:w="2556" w:type="dxa"/>
          </w:tcPr>
          <w:p w14:paraId="2DF671CC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</w:tc>
        <w:tc>
          <w:tcPr>
            <w:tcW w:w="1950" w:type="dxa"/>
          </w:tcPr>
          <w:p w14:paraId="627868D6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</w:tc>
      </w:tr>
    </w:tbl>
    <w:p w14:paraId="45AC338F" w14:textId="7A42D2E8" w:rsidR="008741E8" w:rsidRDefault="008741E8" w:rsidP="008741E8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</w:p>
    <w:p w14:paraId="12CACB8A" w14:textId="73E8D7F5" w:rsidR="008741E8" w:rsidRPr="007E0375" w:rsidRDefault="008741E8" w:rsidP="008741E8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 w:rsidRPr="007E0375">
        <w:rPr>
          <w:sz w:val="24"/>
        </w:rPr>
        <w:t>Таблица 3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741E8" w14:paraId="76E0B15D" w14:textId="77777777" w:rsidTr="009823B4">
        <w:tc>
          <w:tcPr>
            <w:tcW w:w="3190" w:type="dxa"/>
          </w:tcPr>
          <w:p w14:paraId="4E04FC7D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14:paraId="305734F5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Реплики героев из текста</w:t>
            </w:r>
          </w:p>
        </w:tc>
        <w:tc>
          <w:tcPr>
            <w:tcW w:w="3191" w:type="dxa"/>
          </w:tcPr>
          <w:p w14:paraId="1C9763E9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Ваши реплики при беседе с героями (не менее 5)</w:t>
            </w:r>
          </w:p>
        </w:tc>
      </w:tr>
      <w:tr w:rsidR="008741E8" w14:paraId="56311A02" w14:textId="77777777" w:rsidTr="009823B4">
        <w:tc>
          <w:tcPr>
            <w:tcW w:w="3190" w:type="dxa"/>
          </w:tcPr>
          <w:p w14:paraId="2501472E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Автор текста</w:t>
            </w:r>
          </w:p>
        </w:tc>
        <w:tc>
          <w:tcPr>
            <w:tcW w:w="3190" w:type="dxa"/>
          </w:tcPr>
          <w:p w14:paraId="3D147612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</w:tc>
        <w:tc>
          <w:tcPr>
            <w:tcW w:w="3191" w:type="dxa"/>
          </w:tcPr>
          <w:p w14:paraId="55025985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</w:tc>
      </w:tr>
      <w:tr w:rsidR="008741E8" w14:paraId="23C4DEDC" w14:textId="77777777" w:rsidTr="009823B4">
        <w:tc>
          <w:tcPr>
            <w:tcW w:w="3190" w:type="dxa"/>
          </w:tcPr>
          <w:p w14:paraId="34BF9EA3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Князь Владимир</w:t>
            </w:r>
          </w:p>
        </w:tc>
        <w:tc>
          <w:tcPr>
            <w:tcW w:w="3190" w:type="dxa"/>
          </w:tcPr>
          <w:p w14:paraId="363599E0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</w:tc>
        <w:tc>
          <w:tcPr>
            <w:tcW w:w="3191" w:type="dxa"/>
          </w:tcPr>
          <w:p w14:paraId="415CE4DE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</w:tc>
      </w:tr>
      <w:tr w:rsidR="008741E8" w14:paraId="0F322713" w14:textId="77777777" w:rsidTr="009823B4">
        <w:tc>
          <w:tcPr>
            <w:tcW w:w="3190" w:type="dxa"/>
          </w:tcPr>
          <w:p w14:paraId="52A658F7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Собеседники</w:t>
            </w:r>
          </w:p>
        </w:tc>
        <w:tc>
          <w:tcPr>
            <w:tcW w:w="3190" w:type="dxa"/>
          </w:tcPr>
          <w:p w14:paraId="52AFDAAA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</w:tc>
        <w:tc>
          <w:tcPr>
            <w:tcW w:w="3191" w:type="dxa"/>
          </w:tcPr>
          <w:p w14:paraId="3F648AEB" w14:textId="77777777" w:rsidR="008741E8" w:rsidRDefault="008741E8" w:rsidP="009823B4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</w:p>
        </w:tc>
      </w:tr>
    </w:tbl>
    <w:p w14:paraId="18A12A38" w14:textId="77777777" w:rsidR="008741E8" w:rsidRDefault="008741E8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14:paraId="63C682CB" w14:textId="306E965B" w:rsidR="00F733F4" w:rsidRPr="00A23BDA" w:rsidRDefault="004A01C1" w:rsidP="007C105F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color w:val="FF0000"/>
          <w:sz w:val="24"/>
        </w:rPr>
      </w:pPr>
      <w:r w:rsidRPr="00480D14">
        <w:rPr>
          <w:sz w:val="24"/>
        </w:rPr>
        <w:t>Необходимое оснащение</w:t>
      </w:r>
      <w:r w:rsidR="00AC0192" w:rsidRPr="00480D14">
        <w:rPr>
          <w:sz w:val="24"/>
        </w:rPr>
        <w:t xml:space="preserve"> для урока</w:t>
      </w:r>
      <w:r w:rsidR="00D34BA5">
        <w:rPr>
          <w:rStyle w:val="a6"/>
          <w:sz w:val="24"/>
        </w:rPr>
        <w:footnoteReference w:id="9"/>
      </w:r>
      <w:r w:rsidR="00AA45ED">
        <w:rPr>
          <w:sz w:val="24"/>
        </w:rPr>
        <w:t>:</w:t>
      </w:r>
      <w:r w:rsidR="001E6704">
        <w:rPr>
          <w:sz w:val="24"/>
        </w:rPr>
        <w:t xml:space="preserve"> Текст из рабочей тетради Е.С. Антоновой «Тайны текста» рабочая тетрадь для развития речи и мышления школьников 7-8 класс. Кейс. М: 2012.</w:t>
      </w:r>
    </w:p>
    <w:p w14:paraId="01AE767B" w14:textId="77777777" w:rsidR="00246E3E" w:rsidRPr="00246E3E" w:rsidRDefault="004A01C1" w:rsidP="00653FB4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color w:val="FF0000"/>
          <w:sz w:val="24"/>
        </w:rPr>
      </w:pPr>
      <w:r w:rsidRPr="001945AA">
        <w:rPr>
          <w:sz w:val="24"/>
        </w:rPr>
        <w:t>Текст домашнего задания</w:t>
      </w:r>
      <w:r w:rsidR="00A2037B">
        <w:rPr>
          <w:rStyle w:val="a6"/>
          <w:sz w:val="24"/>
        </w:rPr>
        <w:footnoteReference w:id="10"/>
      </w:r>
      <w:r w:rsidRPr="001945AA">
        <w:rPr>
          <w:sz w:val="24"/>
        </w:rPr>
        <w:t>:</w:t>
      </w:r>
      <w:r w:rsidR="008848F0" w:rsidRPr="001945AA">
        <w:rPr>
          <w:sz w:val="24"/>
        </w:rPr>
        <w:t xml:space="preserve"> дома учащиеся должны будут составить диалог двух участников беседы, </w:t>
      </w:r>
      <w:r w:rsidR="001E6704">
        <w:rPr>
          <w:sz w:val="24"/>
        </w:rPr>
        <w:t>в художественном стиле</w:t>
      </w:r>
      <w:r w:rsidR="000C1C33">
        <w:rPr>
          <w:sz w:val="24"/>
        </w:rPr>
        <w:t xml:space="preserve"> с использованием тропов</w:t>
      </w:r>
      <w:r w:rsidR="001E6704">
        <w:rPr>
          <w:sz w:val="24"/>
        </w:rPr>
        <w:t>.</w:t>
      </w:r>
      <w:r w:rsidR="008848F0" w:rsidRPr="001945AA">
        <w:rPr>
          <w:sz w:val="24"/>
        </w:rPr>
        <w:t xml:space="preserve"> Тему для диалога выбирают самостоятельно.</w:t>
      </w:r>
    </w:p>
    <w:p w14:paraId="423E5F85" w14:textId="77777777" w:rsidR="00246E3E" w:rsidRDefault="00246E3E" w:rsidP="00246E3E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>
        <w:rPr>
          <w:sz w:val="24"/>
        </w:rPr>
        <w:lastRenderedPageBreak/>
        <w:t>Тема 1. Диалог князя Владимира с византийцами</w:t>
      </w:r>
    </w:p>
    <w:p w14:paraId="4BFDDFDF" w14:textId="162E6A77" w:rsidR="0070006F" w:rsidRPr="0070006F" w:rsidRDefault="00246E3E" w:rsidP="00AA45ED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color w:val="FF0000"/>
          <w:sz w:val="24"/>
        </w:rPr>
      </w:pPr>
      <w:r>
        <w:rPr>
          <w:sz w:val="24"/>
        </w:rPr>
        <w:t xml:space="preserve">Тема 2. Диалог князя Владимира с подданными, вернувшимися из Константинополя. (Основа для диалогов «Почему </w:t>
      </w:r>
      <w:proofErr w:type="spellStart"/>
      <w:r>
        <w:rPr>
          <w:sz w:val="24"/>
        </w:rPr>
        <w:t>русичи</w:t>
      </w:r>
      <w:proofErr w:type="spellEnd"/>
      <w:r>
        <w:rPr>
          <w:sz w:val="24"/>
        </w:rPr>
        <w:t xml:space="preserve"> выбрали христианскую веру». Материал – текст классной работы, исторические источники в качестве дополнительной литературы) </w:t>
      </w:r>
      <w:r w:rsidR="008848F0" w:rsidRPr="001945AA">
        <w:rPr>
          <w:sz w:val="24"/>
        </w:rPr>
        <w:t>Диалог не должен превышать 10 реплик (по % от каждого собеседника)</w:t>
      </w:r>
    </w:p>
    <w:p w14:paraId="01D0E718" w14:textId="77777777" w:rsidR="0070006F" w:rsidRDefault="0070006F" w:rsidP="00AA45ED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Критерий оценки </w:t>
      </w:r>
      <w:r w:rsidR="001945AA" w:rsidRPr="001945AA">
        <w:rPr>
          <w:sz w:val="24"/>
        </w:rPr>
        <w:t xml:space="preserve"> </w:t>
      </w:r>
      <w:r>
        <w:rPr>
          <w:sz w:val="24"/>
        </w:rPr>
        <w:t xml:space="preserve">домашнего задания </w:t>
      </w:r>
    </w:p>
    <w:p w14:paraId="4D23A253" w14:textId="77777777" w:rsidR="0070006F" w:rsidRDefault="0070006F" w:rsidP="00AA45ED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sz w:val="24"/>
        </w:rPr>
      </w:pPr>
      <w:r>
        <w:rPr>
          <w:sz w:val="24"/>
        </w:rPr>
        <w:t>От каждого учащегося:</w:t>
      </w:r>
    </w:p>
    <w:p w14:paraId="30A44351" w14:textId="466A78B9" w:rsidR="0070006F" w:rsidRDefault="0070006F" w:rsidP="00AA45ED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sz w:val="24"/>
        </w:rPr>
      </w:pPr>
      <w:r>
        <w:rPr>
          <w:sz w:val="24"/>
        </w:rPr>
        <w:t>5 реплик в заданном стиле – «5»</w:t>
      </w:r>
    </w:p>
    <w:p w14:paraId="385148CC" w14:textId="77777777" w:rsidR="0070006F" w:rsidRDefault="0070006F" w:rsidP="00AA45ED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sz w:val="24"/>
        </w:rPr>
      </w:pPr>
      <w:r>
        <w:rPr>
          <w:sz w:val="24"/>
        </w:rPr>
        <w:t>4 реплики – «4»</w:t>
      </w:r>
    </w:p>
    <w:p w14:paraId="7DA61A09" w14:textId="77777777" w:rsidR="0070006F" w:rsidRDefault="0070006F" w:rsidP="00AA45ED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3 реплики – «3» </w:t>
      </w:r>
    </w:p>
    <w:p w14:paraId="199C502A" w14:textId="77777777" w:rsidR="0070006F" w:rsidRDefault="0070006F" w:rsidP="00AA45ED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sz w:val="24"/>
        </w:rPr>
      </w:pPr>
      <w:r>
        <w:rPr>
          <w:sz w:val="24"/>
        </w:rPr>
        <w:t>2 реплики – «2»</w:t>
      </w:r>
    </w:p>
    <w:p w14:paraId="51948BDF" w14:textId="25CB691E" w:rsidR="00F733F4" w:rsidRDefault="0070006F" w:rsidP="00AA45ED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При нарушении стилевого единообразия оценка снижается на 1 балл. </w:t>
      </w:r>
    </w:p>
    <w:p w14:paraId="0EAA489E" w14:textId="77777777" w:rsidR="0070006F" w:rsidRDefault="0070006F" w:rsidP="007000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</w:p>
    <w:p w14:paraId="35B09311" w14:textId="77777777" w:rsidR="0070006F" w:rsidRPr="001945AA" w:rsidRDefault="0070006F" w:rsidP="007000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color w:val="FF0000"/>
          <w:sz w:val="24"/>
        </w:rPr>
      </w:pPr>
    </w:p>
    <w:sectPr w:rsidR="0070006F" w:rsidRPr="001945AA" w:rsidSect="0068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74142" w14:textId="77777777" w:rsidR="00C4549E" w:rsidRDefault="00C4549E" w:rsidP="00ED6D80">
      <w:pPr>
        <w:spacing w:before="0" w:after="0"/>
      </w:pPr>
      <w:r>
        <w:separator/>
      </w:r>
    </w:p>
  </w:endnote>
  <w:endnote w:type="continuationSeparator" w:id="0">
    <w:p w14:paraId="61006084" w14:textId="77777777" w:rsidR="00C4549E" w:rsidRDefault="00C4549E" w:rsidP="00ED6D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B3F35" w14:textId="77777777" w:rsidR="00C4549E" w:rsidRDefault="00C4549E" w:rsidP="00ED6D80">
      <w:pPr>
        <w:spacing w:before="0" w:after="0"/>
      </w:pPr>
      <w:r>
        <w:separator/>
      </w:r>
    </w:p>
  </w:footnote>
  <w:footnote w:type="continuationSeparator" w:id="0">
    <w:p w14:paraId="75B56241" w14:textId="77777777" w:rsidR="00C4549E" w:rsidRDefault="00C4549E" w:rsidP="00ED6D80">
      <w:pPr>
        <w:spacing w:before="0" w:after="0"/>
      </w:pPr>
      <w:r>
        <w:continuationSeparator/>
      </w:r>
    </w:p>
  </w:footnote>
  <w:footnote w:id="1">
    <w:p w14:paraId="63279EE0" w14:textId="77777777" w:rsidR="00A2037B" w:rsidRDefault="00A2037B" w:rsidP="00810DA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="00810DAB">
        <w:t xml:space="preserve">Данный пункт это своеобразная пояснительная записка, которая определяет </w:t>
      </w:r>
      <w:r w:rsidR="00810DAB" w:rsidRPr="00810DAB">
        <w:t xml:space="preserve">место </w:t>
      </w:r>
      <w:r w:rsidR="00810DAB">
        <w:t xml:space="preserve">урока в программе, указывает на </w:t>
      </w:r>
      <w:r w:rsidR="00810DAB" w:rsidRPr="00810DAB">
        <w:t>связи содержания урока с предыдущими и последующими темами</w:t>
      </w:r>
      <w:r w:rsidR="00810DAB">
        <w:t>, определяет динамику формирования умений и т.п.</w:t>
      </w:r>
    </w:p>
  </w:footnote>
  <w:footnote w:id="2">
    <w:p w14:paraId="0206E406" w14:textId="77777777" w:rsidR="006C70C3" w:rsidRDefault="006C70C3" w:rsidP="006C70C3">
      <w:pPr>
        <w:pStyle w:val="a4"/>
        <w:jc w:val="both"/>
      </w:pPr>
      <w:r>
        <w:rPr>
          <w:rStyle w:val="a6"/>
        </w:rPr>
        <w:footnoteRef/>
      </w:r>
      <w:r>
        <w:t xml:space="preserve"> Главный содержательный вопрос урока может содержать в себе проблемную ситуацию (проблемный вопрос), который определяет ситуацию чтения, становится учебной задачей.</w:t>
      </w:r>
    </w:p>
  </w:footnote>
  <w:footnote w:id="3">
    <w:p w14:paraId="5D667C31" w14:textId="77777777" w:rsidR="000B6EB2" w:rsidRDefault="00BD763C" w:rsidP="006C70C3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="000B6EB2">
        <w:t xml:space="preserve">Цель должна соответствовать технологии </w:t>
      </w:r>
      <w:r w:rsidR="000B6EB2">
        <w:rPr>
          <w:lang w:val="en-US"/>
        </w:rPr>
        <w:t>SMART</w:t>
      </w:r>
      <w:r w:rsidR="000B6EB2">
        <w:t>:</w:t>
      </w:r>
    </w:p>
    <w:p w14:paraId="3FB73E9E" w14:textId="77777777" w:rsidR="000B6EB2" w:rsidRPr="000B6EB2" w:rsidRDefault="000B6EB2" w:rsidP="006C70C3">
      <w:pPr>
        <w:pStyle w:val="a4"/>
        <w:jc w:val="both"/>
      </w:pPr>
      <w:r w:rsidRPr="000B6EB2">
        <w:rPr>
          <w:b/>
          <w:bCs/>
          <w:lang w:val="en-US"/>
        </w:rPr>
        <w:t>S</w:t>
      </w:r>
      <w:r w:rsidRPr="000B6EB2">
        <w:rPr>
          <w:b/>
          <w:bCs/>
        </w:rPr>
        <w:t xml:space="preserve"> (</w:t>
      </w:r>
      <w:r w:rsidRPr="000B6EB2">
        <w:rPr>
          <w:b/>
          <w:bCs/>
          <w:lang w:val="en-US"/>
        </w:rPr>
        <w:t>Specific</w:t>
      </w:r>
      <w:r w:rsidRPr="000B6EB2">
        <w:rPr>
          <w:b/>
          <w:bCs/>
        </w:rPr>
        <w:t xml:space="preserve">) </w:t>
      </w:r>
      <w:r w:rsidR="002532EE" w:rsidRPr="000B6EB2">
        <w:t>–</w:t>
      </w:r>
      <w:r w:rsidRPr="000B6EB2">
        <w:rPr>
          <w:b/>
          <w:bCs/>
        </w:rPr>
        <w:t xml:space="preserve"> Конкретные</w:t>
      </w:r>
      <w:r w:rsidRPr="000B6EB2">
        <w:t xml:space="preserve"> </w:t>
      </w:r>
      <w:r w:rsidR="002532EE" w:rsidRPr="000B6EB2">
        <w:t>–</w:t>
      </w:r>
      <w:r w:rsidRPr="000B6EB2">
        <w:t xml:space="preserve"> цель должна быть четко сформулирована, направлена на изменение конкретной ситуации.</w:t>
      </w:r>
    </w:p>
    <w:p w14:paraId="73EA0392" w14:textId="77777777" w:rsidR="000B6EB2" w:rsidRPr="000B6EB2" w:rsidRDefault="000B6EB2" w:rsidP="006C70C3">
      <w:pPr>
        <w:pStyle w:val="a4"/>
        <w:jc w:val="both"/>
      </w:pPr>
      <w:r w:rsidRPr="000B6EB2">
        <w:rPr>
          <w:b/>
          <w:bCs/>
          <w:lang w:val="en-US"/>
        </w:rPr>
        <w:t>M</w:t>
      </w:r>
      <w:r w:rsidRPr="000B6EB2">
        <w:rPr>
          <w:b/>
          <w:bCs/>
        </w:rPr>
        <w:t xml:space="preserve"> (</w:t>
      </w:r>
      <w:r w:rsidRPr="000B6EB2">
        <w:rPr>
          <w:b/>
          <w:bCs/>
          <w:lang w:val="en-US"/>
        </w:rPr>
        <w:t>Measurable</w:t>
      </w:r>
      <w:r w:rsidRPr="000B6EB2">
        <w:rPr>
          <w:b/>
          <w:bCs/>
        </w:rPr>
        <w:t xml:space="preserve">) </w:t>
      </w:r>
      <w:r w:rsidR="002532EE" w:rsidRPr="000B6EB2">
        <w:t>–</w:t>
      </w:r>
      <w:r w:rsidRPr="000B6EB2">
        <w:rPr>
          <w:b/>
          <w:bCs/>
        </w:rPr>
        <w:t xml:space="preserve"> Измеримые</w:t>
      </w:r>
      <w:r w:rsidRPr="000B6EB2">
        <w:t xml:space="preserve"> </w:t>
      </w:r>
      <w:r w:rsidR="002532EE" w:rsidRPr="000B6EB2">
        <w:t>–</w:t>
      </w:r>
      <w:r w:rsidRPr="000B6EB2">
        <w:t xml:space="preserve"> если у цели не будет каких-либо измеримых параметров, то будет невозможно определить, достигнут ли результат (ожидаемый результат, заложенный в цели, должен быть измерен качественно или количественно через систему индикаторов реализации цели).</w:t>
      </w:r>
    </w:p>
    <w:p w14:paraId="7397DF83" w14:textId="77777777" w:rsidR="000B6EB2" w:rsidRPr="000B6EB2" w:rsidRDefault="000B6EB2" w:rsidP="006C70C3">
      <w:pPr>
        <w:pStyle w:val="a4"/>
        <w:jc w:val="both"/>
      </w:pPr>
      <w:r w:rsidRPr="000B6EB2">
        <w:rPr>
          <w:b/>
          <w:bCs/>
        </w:rPr>
        <w:t>A (</w:t>
      </w:r>
      <w:proofErr w:type="spellStart"/>
      <w:r w:rsidRPr="000B6EB2">
        <w:rPr>
          <w:b/>
          <w:bCs/>
        </w:rPr>
        <w:t>Attainable</w:t>
      </w:r>
      <w:proofErr w:type="spellEnd"/>
      <w:r w:rsidRPr="000B6EB2">
        <w:rPr>
          <w:b/>
          <w:bCs/>
        </w:rPr>
        <w:t xml:space="preserve">) </w:t>
      </w:r>
      <w:r w:rsidRPr="000B6EB2">
        <w:t>– Д</w:t>
      </w:r>
      <w:r w:rsidRPr="000B6EB2">
        <w:rPr>
          <w:b/>
          <w:bCs/>
        </w:rPr>
        <w:t>остижимые</w:t>
      </w:r>
      <w:r w:rsidRPr="000B6EB2">
        <w:t>: цели используются в качестве стимула для решения каких-то задач и, таким образом, дальнейшего продвижения вперед за счет достижения успеха. Стоит ставить достаточно сложные цели (предполагающие усилия), но при этом они должны быть достижимыми.</w:t>
      </w:r>
    </w:p>
    <w:p w14:paraId="24669EF3" w14:textId="77777777" w:rsidR="000B6EB2" w:rsidRPr="000B6EB2" w:rsidRDefault="000B6EB2" w:rsidP="006C70C3">
      <w:pPr>
        <w:pStyle w:val="a4"/>
        <w:jc w:val="both"/>
      </w:pPr>
      <w:r w:rsidRPr="000B6EB2">
        <w:rPr>
          <w:b/>
          <w:bCs/>
        </w:rPr>
        <w:t>R (</w:t>
      </w:r>
      <w:proofErr w:type="spellStart"/>
      <w:r w:rsidRPr="000B6EB2">
        <w:rPr>
          <w:b/>
          <w:bCs/>
        </w:rPr>
        <w:t>Result-oriented</w:t>
      </w:r>
      <w:proofErr w:type="spellEnd"/>
      <w:r w:rsidRPr="000B6EB2">
        <w:rPr>
          <w:b/>
          <w:bCs/>
        </w:rPr>
        <w:t>) – Ориентированные на результат (релевантные)</w:t>
      </w:r>
      <w:r w:rsidRPr="000B6EB2">
        <w:t>: цели должны характеризоваться исходя из результата, а не количества проделываемой работы.</w:t>
      </w:r>
    </w:p>
    <w:p w14:paraId="0FEC9B95" w14:textId="77777777" w:rsidR="000B6EB2" w:rsidRPr="000B6EB2" w:rsidRDefault="000B6EB2" w:rsidP="006C70C3">
      <w:pPr>
        <w:pStyle w:val="a4"/>
        <w:jc w:val="both"/>
      </w:pPr>
      <w:r w:rsidRPr="000B6EB2">
        <w:rPr>
          <w:b/>
          <w:bCs/>
        </w:rPr>
        <w:t>T (</w:t>
      </w:r>
      <w:proofErr w:type="spellStart"/>
      <w:r w:rsidRPr="000B6EB2">
        <w:rPr>
          <w:b/>
          <w:bCs/>
        </w:rPr>
        <w:t>Time-bounded</w:t>
      </w:r>
      <w:proofErr w:type="spellEnd"/>
      <w:r w:rsidRPr="000B6EB2">
        <w:rPr>
          <w:b/>
          <w:bCs/>
        </w:rPr>
        <w:t xml:space="preserve">) – Соотносимые с конкретным сроком: </w:t>
      </w:r>
      <w:r w:rsidRPr="000B6EB2">
        <w:t xml:space="preserve">цель должна быть выполнима в определенном временном измерении. </w:t>
      </w:r>
    </w:p>
    <w:p w14:paraId="03196BAA" w14:textId="77777777" w:rsidR="00BD763C" w:rsidRDefault="000B6EB2" w:rsidP="006C70C3">
      <w:pPr>
        <w:pStyle w:val="a4"/>
        <w:jc w:val="both"/>
      </w:pPr>
      <w:r>
        <w:t>Цель должна определят</w:t>
      </w:r>
      <w:r w:rsidR="00810DAB">
        <w:t>ь</w:t>
      </w:r>
      <w:r>
        <w:t>ся и формулироваться через</w:t>
      </w:r>
      <w:r w:rsidRPr="000B6EB2">
        <w:t xml:space="preserve"> результат деятельности </w:t>
      </w:r>
      <w:r w:rsidR="006C70C3">
        <w:t>УЧАЩЕГОСЯ.</w:t>
      </w:r>
    </w:p>
  </w:footnote>
  <w:footnote w:id="4">
    <w:p w14:paraId="014405A5" w14:textId="77777777" w:rsidR="00ED6D80" w:rsidRDefault="00ED6D80" w:rsidP="00513566">
      <w:pPr>
        <w:pStyle w:val="a4"/>
        <w:jc w:val="both"/>
      </w:pPr>
      <w:r>
        <w:rPr>
          <w:rStyle w:val="a6"/>
        </w:rPr>
        <w:footnoteRef/>
      </w:r>
      <w:r>
        <w:t xml:space="preserve"> Например, выполнение задания</w:t>
      </w:r>
      <w:r w:rsidR="00675F7D">
        <w:t xml:space="preserve">/заданий, устный ответ (публичное выступление), создание продукта (собственного текста), </w:t>
      </w:r>
      <w:r w:rsidR="00513566">
        <w:t xml:space="preserve">заполнение матрицы (таблицы), </w:t>
      </w:r>
      <w:r w:rsidR="00675F7D">
        <w:t xml:space="preserve">тест, </w:t>
      </w:r>
      <w:r>
        <w:t>сам</w:t>
      </w:r>
      <w:r w:rsidR="00513566">
        <w:t>остоятельная/контрольная работа и т.п.</w:t>
      </w:r>
    </w:p>
  </w:footnote>
  <w:footnote w:id="5">
    <w:p w14:paraId="299936DA" w14:textId="77777777" w:rsidR="00ED6D80" w:rsidRDefault="00ED6D80" w:rsidP="00513566">
      <w:pPr>
        <w:pStyle w:val="a4"/>
        <w:jc w:val="both"/>
      </w:pPr>
      <w:r>
        <w:rPr>
          <w:rStyle w:val="a6"/>
        </w:rPr>
        <w:footnoteRef/>
      </w:r>
      <w:r>
        <w:t xml:space="preserve"> Опишите конкретные критерии/показатели/индикаторы, которые используются при оценке достижения запланированных результатов. Например, если инструмент проверки – тест, то в данном разделе вам необходимо включить сам тест со всеми вопросами и вариантами ответов на них, обозначить правильные ответы и вес каждого правильного ответа. Другой пример – результатом обучения у вас будет </w:t>
      </w:r>
      <w:r w:rsidR="00513566">
        <w:t xml:space="preserve">выполнение самостоятельного задания (ответ на вопрос). </w:t>
      </w:r>
      <w:r>
        <w:t xml:space="preserve">Следовательно, в данном разделе вам необходимо привести критерии оценки </w:t>
      </w:r>
      <w:r w:rsidR="00513566">
        <w:t>этого задания</w:t>
      </w:r>
      <w:r>
        <w:t xml:space="preserve"> и шкалу перевода баллов в отметку.</w:t>
      </w:r>
    </w:p>
  </w:footnote>
  <w:footnote w:id="6">
    <w:p w14:paraId="75DA2499" w14:textId="77777777" w:rsidR="00513566" w:rsidRDefault="00513566" w:rsidP="00513566">
      <w:pPr>
        <w:tabs>
          <w:tab w:val="right" w:leader="underscore" w:pos="9214"/>
        </w:tabs>
        <w:spacing w:before="0" w:after="0"/>
        <w:jc w:val="both"/>
      </w:pPr>
      <w:r>
        <w:rPr>
          <w:rStyle w:val="a6"/>
        </w:rPr>
        <w:footnoteRef/>
      </w:r>
      <w:r w:rsidRPr="00513566">
        <w:rPr>
          <w:sz w:val="20"/>
          <w:szCs w:val="20"/>
        </w:rPr>
        <w:t xml:space="preserve">Учебная задача может быть описана через </w:t>
      </w:r>
      <w:r>
        <w:rPr>
          <w:sz w:val="20"/>
          <w:szCs w:val="20"/>
        </w:rPr>
        <w:t>проблемный вопрос, проблемную ситуацию, кейс, задачу, ситуацию чтения.</w:t>
      </w:r>
      <w:r w:rsidRPr="00513566">
        <w:rPr>
          <w:sz w:val="20"/>
          <w:szCs w:val="20"/>
        </w:rPr>
        <w:t xml:space="preserve"> </w:t>
      </w:r>
    </w:p>
  </w:footnote>
  <w:footnote w:id="7">
    <w:p w14:paraId="4CBB05B8" w14:textId="77777777" w:rsidR="00513566" w:rsidRDefault="00513566" w:rsidP="00513566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513566">
        <w:t xml:space="preserve">В данном пункте </w:t>
      </w:r>
      <w:r w:rsidR="002532EE">
        <w:t>в</w:t>
      </w:r>
      <w:r w:rsidRPr="00513566">
        <w:t xml:space="preserve">ам необходимо описать логику разворачивания урока: как и для чего дается задание школьникам, с какими учебными материалами они работают, как организована деятельность (индивидуально, по парам, по группам). Организация деятельности школьников в зависимости от задания и этапа может меняться, и это изменение должно быть обосновано. Логику разворачивания этапов урока необходимо писать понятно, ясно, последовательно, избегать клише и общих слов. Нельзя! Описывать логику разворачивания в формате технологической карты, это должен быть текст! Слова </w:t>
      </w:r>
      <w:r w:rsidR="002532EE">
        <w:t>«З</w:t>
      </w:r>
      <w:r w:rsidRPr="00513566">
        <w:t>дравствуйте</w:t>
      </w:r>
      <w:r w:rsidR="002532EE">
        <w:t>,</w:t>
      </w:r>
      <w:r w:rsidRPr="00513566">
        <w:t xml:space="preserve"> дети!</w:t>
      </w:r>
      <w:r w:rsidR="002532EE">
        <w:t>»</w:t>
      </w:r>
      <w:r w:rsidRPr="00513566">
        <w:t xml:space="preserve"> </w:t>
      </w:r>
      <w:r w:rsidR="002532EE">
        <w:t>и</w:t>
      </w:r>
      <w:r w:rsidRPr="00513566">
        <w:t xml:space="preserve"> т.п. также не приветствуются. Вы «со стороны» должны описать то, что будет происходить на уроке. Именно при описании этого пункта </w:t>
      </w:r>
      <w:r w:rsidR="002532EE">
        <w:t>в</w:t>
      </w:r>
      <w:r w:rsidRPr="00513566">
        <w:t>ы должны обратить внимание на деятельность школьников в контексте формирования читательской грамотности.</w:t>
      </w:r>
    </w:p>
  </w:footnote>
  <w:footnote w:id="8">
    <w:p w14:paraId="3DD736F1" w14:textId="77777777" w:rsidR="00D50C90" w:rsidRDefault="00D50C90" w:rsidP="00480D14">
      <w:pPr>
        <w:pStyle w:val="a4"/>
        <w:jc w:val="both"/>
      </w:pPr>
      <w:r>
        <w:rPr>
          <w:rStyle w:val="a6"/>
        </w:rPr>
        <w:footnoteRef/>
      </w:r>
      <w:r>
        <w:t xml:space="preserve"> Все тексты должны быть подписаны, указаны авторы</w:t>
      </w:r>
      <w:r w:rsidR="004A01C1">
        <w:t>,</w:t>
      </w:r>
      <w:r>
        <w:t xml:space="preserve"> характеристика текста (учебный текст, карта, публицистика, хронологическая таблица, первичный исторический источник, произведение историка, </w:t>
      </w:r>
      <w:r w:rsidR="004A01C1">
        <w:t>схема, инфографика, статистика и т.п.)</w:t>
      </w:r>
      <w:r w:rsidR="00480D14">
        <w:t xml:space="preserve">, указаны выходные данные. Если текст взят из сети Интернет, то также должен быть указан автор, сделана ссылка на сайт и указана дата обращения к данному сайту. Т.е. все тексты должны быть </w:t>
      </w:r>
      <w:proofErr w:type="spellStart"/>
      <w:r w:rsidR="00480D14">
        <w:t>атрибутированы</w:t>
      </w:r>
      <w:proofErr w:type="spellEnd"/>
      <w:r w:rsidR="00480D14">
        <w:t>.</w:t>
      </w:r>
    </w:p>
  </w:footnote>
  <w:footnote w:id="9">
    <w:p w14:paraId="04637FE4" w14:textId="77777777" w:rsidR="00D34BA5" w:rsidRPr="00810DAB" w:rsidRDefault="00D34BA5" w:rsidP="00EB7F81">
      <w:pPr>
        <w:pStyle w:val="a4"/>
        <w:jc w:val="both"/>
      </w:pPr>
      <w:r w:rsidRPr="00810DAB">
        <w:rPr>
          <w:rStyle w:val="a6"/>
        </w:rPr>
        <w:footnoteRef/>
      </w:r>
      <w:r w:rsidRPr="00810DAB">
        <w:t xml:space="preserve"> </w:t>
      </w:r>
      <w:r w:rsidR="00810DAB">
        <w:t>В данном пункте необходимо указать к</w:t>
      </w:r>
      <w:r w:rsidRPr="00810DAB">
        <w:rPr>
          <w:spacing w:val="-4"/>
        </w:rPr>
        <w:t xml:space="preserve">оличество раздаточных материалов, </w:t>
      </w:r>
      <w:r w:rsidR="002532EE" w:rsidRPr="00FF1A73">
        <w:rPr>
          <w:spacing w:val="-4"/>
        </w:rPr>
        <w:t>оборудование:</w:t>
      </w:r>
      <w:r w:rsidR="002532EE">
        <w:rPr>
          <w:spacing w:val="-4"/>
        </w:rPr>
        <w:t xml:space="preserve"> </w:t>
      </w:r>
      <w:r w:rsidRPr="00810DAB">
        <w:rPr>
          <w:spacing w:val="-4"/>
        </w:rPr>
        <w:t>компьютеры, интерактивная доска и т.п.</w:t>
      </w:r>
      <w:r w:rsidR="00810DAB">
        <w:rPr>
          <w:spacing w:val="-4"/>
        </w:rPr>
        <w:t xml:space="preserve"> и другое оборудование, если необходимо.</w:t>
      </w:r>
    </w:p>
  </w:footnote>
  <w:footnote w:id="10">
    <w:p w14:paraId="782DF41D" w14:textId="77777777" w:rsidR="00EB7F81" w:rsidRPr="00B05E94" w:rsidRDefault="00A2037B" w:rsidP="00EB7F81">
      <w:pPr>
        <w:pStyle w:val="a4"/>
        <w:jc w:val="both"/>
      </w:pPr>
      <w:r w:rsidRPr="00B05E94">
        <w:rPr>
          <w:rStyle w:val="a6"/>
        </w:rPr>
        <w:footnoteRef/>
      </w:r>
      <w:r w:rsidRPr="00B05E94">
        <w:t xml:space="preserve"> </w:t>
      </w:r>
      <w:r w:rsidR="00810DAB" w:rsidRPr="00B05E94">
        <w:t>Домашнее задание должно быть</w:t>
      </w:r>
      <w:r w:rsidR="002532EE" w:rsidRPr="00B05E94">
        <w:t xml:space="preserve"> связано</w:t>
      </w:r>
      <w:r w:rsidR="00810DAB" w:rsidRPr="00B05E94">
        <w:t xml:space="preserve"> с содержанием урока, должны быть описаны критерии оценки домашнего </w:t>
      </w:r>
      <w:r w:rsidR="002532EE" w:rsidRPr="00B05E94">
        <w:t xml:space="preserve">задания, </w:t>
      </w:r>
      <w:r w:rsidR="00810DAB" w:rsidRPr="00B05E94">
        <w:t>критерии оценки должны быть ясны и понятны УЧАЩИМСЯ. ИЛИ домашнее задание может быть связано с продолжением изучения темы и формирования умений и носит</w:t>
      </w:r>
      <w:r w:rsidR="002532EE" w:rsidRPr="00B05E94">
        <w:t>ь</w:t>
      </w:r>
      <w:r w:rsidR="00810DAB" w:rsidRPr="00B05E94">
        <w:t xml:space="preserve"> опережающий характер. Если домашн</w:t>
      </w:r>
      <w:r w:rsidR="00EB7F81" w:rsidRPr="00B05E94">
        <w:t>ее задание носит опережающий харак</w:t>
      </w:r>
      <w:r w:rsidR="00810DAB" w:rsidRPr="00B05E94">
        <w:t>т</w:t>
      </w:r>
      <w:r w:rsidR="00EB7F81" w:rsidRPr="00B05E94">
        <w:t>ер, то учащимся должна</w:t>
      </w:r>
      <w:r w:rsidR="00810DAB" w:rsidRPr="00B05E94">
        <w:t xml:space="preserve"> быть понятна учебная задача. Если домашнее задание НЕ предусмотрено в данном уроке, то необходимо описать ОБОСНОВАНИЕ такого решения. Например, в ходе урока</w:t>
      </w:r>
      <w:r w:rsidR="00EB7F81" w:rsidRPr="00B05E94">
        <w:t xml:space="preserve"> была выполнена учебная задача и учащиеся оценены по данной теме. Тогда в описании хода урока должно быть предусмотрено время на оценивание и ясно обозначены критерии данного оценивания. Данный пункт может повторять информацию 10 и 11 пунктов.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7FA"/>
    <w:multiLevelType w:val="hybridMultilevel"/>
    <w:tmpl w:val="43EACE3A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F2FA1"/>
    <w:multiLevelType w:val="hybridMultilevel"/>
    <w:tmpl w:val="4ADC6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6C70"/>
    <w:multiLevelType w:val="hybridMultilevel"/>
    <w:tmpl w:val="F3385022"/>
    <w:lvl w:ilvl="0" w:tplc="9E28D65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287921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D80"/>
    <w:rsid w:val="0002654D"/>
    <w:rsid w:val="00045FA9"/>
    <w:rsid w:val="00070A82"/>
    <w:rsid w:val="000B6EB2"/>
    <w:rsid w:val="000C1C33"/>
    <w:rsid w:val="00136D19"/>
    <w:rsid w:val="00142708"/>
    <w:rsid w:val="00185FFB"/>
    <w:rsid w:val="00194566"/>
    <w:rsid w:val="001945AA"/>
    <w:rsid w:val="001A2D93"/>
    <w:rsid w:val="001C0EB0"/>
    <w:rsid w:val="001E6704"/>
    <w:rsid w:val="001E74BE"/>
    <w:rsid w:val="00246E3E"/>
    <w:rsid w:val="002532EE"/>
    <w:rsid w:val="002D5851"/>
    <w:rsid w:val="00327C48"/>
    <w:rsid w:val="00335D20"/>
    <w:rsid w:val="003535B2"/>
    <w:rsid w:val="003A5FDA"/>
    <w:rsid w:val="0042320E"/>
    <w:rsid w:val="00480D14"/>
    <w:rsid w:val="004A01C1"/>
    <w:rsid w:val="004D5137"/>
    <w:rsid w:val="00513566"/>
    <w:rsid w:val="005A53D9"/>
    <w:rsid w:val="005B00F9"/>
    <w:rsid w:val="005E74DC"/>
    <w:rsid w:val="005F62E7"/>
    <w:rsid w:val="00606424"/>
    <w:rsid w:val="00622F6D"/>
    <w:rsid w:val="00633893"/>
    <w:rsid w:val="00675F7D"/>
    <w:rsid w:val="006803BD"/>
    <w:rsid w:val="00686B96"/>
    <w:rsid w:val="006C70C3"/>
    <w:rsid w:val="006E4D69"/>
    <w:rsid w:val="0070006F"/>
    <w:rsid w:val="0072077E"/>
    <w:rsid w:val="007C105F"/>
    <w:rsid w:val="007E0375"/>
    <w:rsid w:val="007E41DE"/>
    <w:rsid w:val="00810DAB"/>
    <w:rsid w:val="00840BEF"/>
    <w:rsid w:val="00856CAF"/>
    <w:rsid w:val="008741E8"/>
    <w:rsid w:val="008848F0"/>
    <w:rsid w:val="008B5EAA"/>
    <w:rsid w:val="008C6A6C"/>
    <w:rsid w:val="008F5529"/>
    <w:rsid w:val="0090468B"/>
    <w:rsid w:val="00921281"/>
    <w:rsid w:val="00930330"/>
    <w:rsid w:val="009938FA"/>
    <w:rsid w:val="00A03BBD"/>
    <w:rsid w:val="00A2037B"/>
    <w:rsid w:val="00A211A7"/>
    <w:rsid w:val="00A23BDA"/>
    <w:rsid w:val="00A97DCF"/>
    <w:rsid w:val="00AA45ED"/>
    <w:rsid w:val="00AC0192"/>
    <w:rsid w:val="00AC63D5"/>
    <w:rsid w:val="00B05E94"/>
    <w:rsid w:val="00B33A0A"/>
    <w:rsid w:val="00BB6A5F"/>
    <w:rsid w:val="00BD763C"/>
    <w:rsid w:val="00C4549E"/>
    <w:rsid w:val="00C63EAD"/>
    <w:rsid w:val="00C66F5A"/>
    <w:rsid w:val="00CD1B06"/>
    <w:rsid w:val="00D34BA5"/>
    <w:rsid w:val="00D50C90"/>
    <w:rsid w:val="00DE7BAD"/>
    <w:rsid w:val="00EB7F81"/>
    <w:rsid w:val="00ED6D80"/>
    <w:rsid w:val="00EE7CD0"/>
    <w:rsid w:val="00F378C6"/>
    <w:rsid w:val="00F70A0A"/>
    <w:rsid w:val="00F733F4"/>
    <w:rsid w:val="00F869DE"/>
    <w:rsid w:val="00FD3593"/>
    <w:rsid w:val="00F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A48BB0"/>
  <w15:docId w15:val="{FF9C6179-2316-416E-93DD-DFF19090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80"/>
    <w:pPr>
      <w:spacing w:before="120" w:after="120" w:line="240" w:lineRule="auto"/>
    </w:pPr>
    <w:rPr>
      <w:rFonts w:eastAsia="Times New Roman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D6D80"/>
    <w:pPr>
      <w:keepNext/>
      <w:outlineLvl w:val="1"/>
    </w:pPr>
    <w:rPr>
      <w:rFonts w:cs="Arial"/>
      <w:bCs/>
      <w:iCs/>
      <w:spacing w:val="-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D6D80"/>
    <w:rPr>
      <w:rFonts w:eastAsia="Times New Roman" w:cs="Arial"/>
      <w:bCs/>
      <w:iCs/>
      <w:spacing w:val="-2"/>
      <w:lang w:eastAsia="ru-RU"/>
    </w:rPr>
  </w:style>
  <w:style w:type="character" w:customStyle="1" w:styleId="a3">
    <w:name w:val="Текст сноски Знак"/>
    <w:aliases w:val="F1 Знак"/>
    <w:basedOn w:val="a0"/>
    <w:link w:val="a4"/>
    <w:uiPriority w:val="99"/>
    <w:semiHidden/>
    <w:locked/>
    <w:rsid w:val="00ED6D80"/>
    <w:rPr>
      <w:rFonts w:eastAsia="Times New Roman"/>
      <w:sz w:val="20"/>
      <w:szCs w:val="20"/>
      <w:lang w:eastAsia="ru-RU"/>
    </w:rPr>
  </w:style>
  <w:style w:type="paragraph" w:styleId="a4">
    <w:name w:val="footnote text"/>
    <w:aliases w:val="F1"/>
    <w:basedOn w:val="a"/>
    <w:link w:val="a3"/>
    <w:uiPriority w:val="99"/>
    <w:semiHidden/>
    <w:unhideWhenUsed/>
    <w:rsid w:val="00ED6D80"/>
    <w:pPr>
      <w:spacing w:before="0" w:after="0"/>
    </w:pPr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ED6D80"/>
    <w:rPr>
      <w:rFonts w:eastAsia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D6D80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ED6D80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0B6EB2"/>
    <w:pPr>
      <w:spacing w:before="100" w:beforeAutospacing="1" w:after="100" w:afterAutospacing="1"/>
    </w:pPr>
    <w:rPr>
      <w:sz w:val="24"/>
    </w:rPr>
  </w:style>
  <w:style w:type="character" w:styleId="a8">
    <w:name w:val="annotation reference"/>
    <w:basedOn w:val="a0"/>
    <w:uiPriority w:val="99"/>
    <w:semiHidden/>
    <w:unhideWhenUsed/>
    <w:rsid w:val="007C105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C105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C105F"/>
    <w:rPr>
      <w:rFonts w:eastAsia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105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C105F"/>
    <w:rPr>
      <w:rFonts w:eastAsia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105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105F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59"/>
    <w:unhideWhenUsed/>
    <w:rsid w:val="008F5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8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B9E3B-C04F-4C74-AF8A-CC3703C9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Фан-Ди Оксана Викторовна</cp:lastModifiedBy>
  <cp:revision>22</cp:revision>
  <cp:lastPrinted>2020-12-14T07:11:00Z</cp:lastPrinted>
  <dcterms:created xsi:type="dcterms:W3CDTF">2020-07-08T08:10:00Z</dcterms:created>
  <dcterms:modified xsi:type="dcterms:W3CDTF">2024-04-09T02:43:00Z</dcterms:modified>
</cp:coreProperties>
</file>