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D6141" w:rsidRDefault="008D6141" w:rsidP="004963DD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Особенности внимания у дошкольников</w:t>
      </w:r>
    </w:p>
    <w:p w:rsidR="008D6141" w:rsidRPr="008D6141" w:rsidRDefault="004963DD" w:rsidP="008D6141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32"/>
          <w:szCs w:val="32"/>
        </w:rPr>
      </w:pPr>
      <w:r w:rsidRPr="008D6141">
        <w:rPr>
          <w:b/>
          <w:bCs/>
          <w:iCs/>
          <w:sz w:val="32"/>
          <w:szCs w:val="32"/>
        </w:rPr>
        <w:t>с задержкой психическо</w:t>
      </w:r>
      <w:r w:rsidR="008D6141">
        <w:rPr>
          <w:b/>
          <w:bCs/>
          <w:iCs/>
          <w:sz w:val="32"/>
          <w:szCs w:val="32"/>
        </w:rPr>
        <w:t>го развития</w:t>
      </w:r>
    </w:p>
    <w:p w:rsidR="008D6141" w:rsidRPr="00196822" w:rsidRDefault="008D6141" w:rsidP="008D6141">
      <w:pPr>
        <w:pStyle w:val="a3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  <w:r w:rsidRPr="00196822">
        <w:rPr>
          <w:iCs/>
          <w:sz w:val="28"/>
          <w:szCs w:val="28"/>
        </w:rPr>
        <w:t>Учитель-дефектолог МБДОУ № 130</w:t>
      </w:r>
    </w:p>
    <w:p w:rsidR="008D6141" w:rsidRPr="00196822" w:rsidRDefault="008D6141" w:rsidP="008D6141">
      <w:pPr>
        <w:pStyle w:val="a3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  <w:r w:rsidRPr="00196822">
        <w:rPr>
          <w:iCs/>
          <w:sz w:val="28"/>
          <w:szCs w:val="28"/>
        </w:rPr>
        <w:t xml:space="preserve"> г. Мурманска</w:t>
      </w:r>
    </w:p>
    <w:p w:rsidR="008D6141" w:rsidRPr="00196822" w:rsidRDefault="008D6141" w:rsidP="008D614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96822">
        <w:rPr>
          <w:iCs/>
          <w:sz w:val="28"/>
          <w:szCs w:val="28"/>
        </w:rPr>
        <w:t xml:space="preserve">Ссюхина Людмила Юрьевна            </w:t>
      </w:r>
    </w:p>
    <w:p w:rsidR="004963DD" w:rsidRPr="004963DD" w:rsidRDefault="004963DD" w:rsidP="0049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63DD">
        <w:rPr>
          <w:sz w:val="28"/>
          <w:szCs w:val="28"/>
        </w:rPr>
        <w:t>На человека постоянно действует масса самых разных раздражителей. Сознание человека не в состоянии охватить одновременно и с достаточной ясностью все эти объекты. Что-то находится в поле ясного сознания, что-то осознаётся не вполне отчётливо, что-то весьма смутно, а многое и вообще не замечается. Из массы окружающих объектов - предметов и явлений - человек выделяет те, которые представляют для него интерес, соответствуют его потребностям, жизненным планам. Любая деятельность человека требует выделения объекта и сосредоточения на нём. Это обеспечивается вниманием.</w:t>
      </w:r>
    </w:p>
    <w:p w:rsidR="004963DD" w:rsidRDefault="004963DD" w:rsidP="0049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63DD">
        <w:rPr>
          <w:sz w:val="28"/>
          <w:szCs w:val="28"/>
        </w:rPr>
        <w:t>Внимание – это процесс сознательного и бессознательного отбора одной информации, поступающей через органы чувств, и игнорирования другой. Внимание в жизни и деятельности каждого выполняет много различных функций. Оно активизирует нужные и тормозит ненужные в данный момент психологические и физиологические процессы, способствует организованному и целенаправленному отбору поступающей в организм информации в соответствии с необходимыми потребностями, обеспечивает избирательную и длительную сосредоточенность психической активности на одном и том же объекте или виде деятельности.</w:t>
      </w:r>
    </w:p>
    <w:p w:rsidR="00AB1716" w:rsidRPr="004963DD" w:rsidRDefault="00AB1716" w:rsidP="0049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963DD">
        <w:rPr>
          <w:color w:val="000000"/>
          <w:sz w:val="28"/>
          <w:szCs w:val="28"/>
        </w:rPr>
        <w:t xml:space="preserve">Внимание - это направленность и сосредоточенность нашего сознания на определенном объекте, оно не является самостоятельной психической функцией. Это особая форма психологической активности человека: она входит как необходимый компонент во все виды психических процессов. Без умения сосредотачиваться на определенных сторонах и явлениях действительности ни один человек не сможет выполнить любую, даже самую простую работу. Поэтому внимание надо развивать уже в дошкольном детстве, т.к. именно тогда закладываются основы для развития человека. В дошкольном возрасте </w:t>
      </w:r>
      <w:r w:rsidRPr="004963DD">
        <w:rPr>
          <w:color w:val="000000"/>
          <w:sz w:val="28"/>
          <w:szCs w:val="28"/>
        </w:rPr>
        <w:lastRenderedPageBreak/>
        <w:t>формируются основные свойства внимания: устойчивость, переключение и распределение.</w:t>
      </w:r>
    </w:p>
    <w:p w:rsidR="004963DD" w:rsidRPr="004963DD" w:rsidRDefault="004963DD" w:rsidP="0049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63DD">
        <w:rPr>
          <w:sz w:val="28"/>
          <w:szCs w:val="28"/>
        </w:rPr>
        <w:t>В настоящее время проблеме особенностей развития психических процессов</w:t>
      </w:r>
      <w:r>
        <w:rPr>
          <w:sz w:val="28"/>
          <w:szCs w:val="28"/>
        </w:rPr>
        <w:t>,</w:t>
      </w:r>
      <w:r w:rsidRPr="004963DD">
        <w:rPr>
          <w:sz w:val="28"/>
          <w:szCs w:val="28"/>
        </w:rPr>
        <w:t xml:space="preserve"> и в частности внимания, отводится большое значение. Особенно это актуально применительно к детям с задержкой психического развития. В значительной степени это связано с тем, что внимание определяет ход и результат учебной работы. Дошкольники с ЗПР – это дети с нереализованными возможностями, так как все основные психические новообразования возраста формируются у них с запаздыванием и имеют качественное своеобразие.</w:t>
      </w:r>
    </w:p>
    <w:p w:rsidR="004963DD" w:rsidRPr="004963DD" w:rsidRDefault="004963DD" w:rsidP="0049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>В психолого-педагогических исследованиях отмечаются следующие особенности внимания у детей с ЗПР:</w:t>
      </w:r>
    </w:p>
    <w:p w:rsidR="004963DD" w:rsidRPr="004963DD" w:rsidRDefault="004963DD" w:rsidP="004963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>Неустойчивость (колебания) внимания, что ведет к снижению производительности, обуславливает трудности выполнения заданий. Ребенок продуктивно</w:t>
      </w:r>
      <w:r w:rsidR="00005E72">
        <w:rPr>
          <w:sz w:val="28"/>
          <w:szCs w:val="28"/>
        </w:rPr>
        <w:t xml:space="preserve"> работает в течение 5-15</w:t>
      </w:r>
      <w:r w:rsidR="00902F40">
        <w:rPr>
          <w:sz w:val="28"/>
          <w:szCs w:val="28"/>
        </w:rPr>
        <w:t xml:space="preserve"> мин</w:t>
      </w:r>
      <w:r w:rsidR="005B2CF1">
        <w:rPr>
          <w:sz w:val="28"/>
          <w:szCs w:val="28"/>
        </w:rPr>
        <w:t>ут</w:t>
      </w:r>
      <w:r w:rsidR="00902F40">
        <w:rPr>
          <w:sz w:val="28"/>
          <w:szCs w:val="28"/>
        </w:rPr>
        <w:t>, затем в течение 3-7 мин</w:t>
      </w:r>
      <w:r w:rsidR="005B2CF1">
        <w:rPr>
          <w:sz w:val="28"/>
          <w:szCs w:val="28"/>
        </w:rPr>
        <w:t>ут</w:t>
      </w:r>
      <w:r w:rsidR="00005E72">
        <w:rPr>
          <w:sz w:val="28"/>
          <w:szCs w:val="28"/>
        </w:rPr>
        <w:t xml:space="preserve"> «о</w:t>
      </w:r>
      <w:r w:rsidRPr="004963DD">
        <w:rPr>
          <w:sz w:val="28"/>
          <w:szCs w:val="28"/>
        </w:rPr>
        <w:t>тдыхает», накапливает силы для следующего рабочего цикла. В моменты «отдыха» ребенок как</w:t>
      </w:r>
      <w:r w:rsidR="00902F40">
        <w:rPr>
          <w:sz w:val="28"/>
          <w:szCs w:val="28"/>
        </w:rPr>
        <w:t xml:space="preserve"> </w:t>
      </w:r>
      <w:r w:rsidRPr="004963DD">
        <w:rPr>
          <w:sz w:val="28"/>
          <w:szCs w:val="28"/>
        </w:rPr>
        <w:t>бы «выпадает» из деятельности, занимаясь посторонними делами. После восстановления сил ребенок снова способен к продуктивной деятельности и т.д.</w:t>
      </w:r>
    </w:p>
    <w:p w:rsidR="004963DD" w:rsidRPr="004963DD" w:rsidRDefault="00902F40" w:rsidP="004963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Пониженная концентрация в</w:t>
      </w:r>
      <w:r w:rsidR="004963DD" w:rsidRPr="004963DD">
        <w:rPr>
          <w:sz w:val="28"/>
          <w:szCs w:val="28"/>
        </w:rPr>
        <w:t>ыражается в трудностях сосредоточения на объекте деятельности и программе ее выполнения, быстрой утомляемости. Данная особенность внимания указывает на наличие органических факторов соматического или церебрально-органического генеза.</w:t>
      </w:r>
    </w:p>
    <w:p w:rsidR="004963DD" w:rsidRPr="004963DD" w:rsidRDefault="004963DD" w:rsidP="004963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>Снижение объема внимания. Ребенок удерживает одновременно меньший объем информации, чем тот, на основе которого можно эффективно решать игровые, учебные и жизненные задачи</w:t>
      </w:r>
      <w:r w:rsidR="00A625F6">
        <w:rPr>
          <w:sz w:val="28"/>
          <w:szCs w:val="28"/>
        </w:rPr>
        <w:t>;</w:t>
      </w:r>
      <w:r w:rsidRPr="004963DD">
        <w:rPr>
          <w:sz w:val="28"/>
          <w:szCs w:val="28"/>
        </w:rPr>
        <w:t xml:space="preserve"> наблюдается затрудненное восприятие ситуации в целом.</w:t>
      </w:r>
    </w:p>
    <w:p w:rsidR="004963DD" w:rsidRPr="004963DD" w:rsidRDefault="004963DD" w:rsidP="004963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>Снижена избирательность внимания. Ребенку трудно выделить цель деятельности и условия ее реализации среди несущественных побочных деталей.</w:t>
      </w:r>
    </w:p>
    <w:p w:rsidR="004963DD" w:rsidRPr="004963DD" w:rsidRDefault="00367242" w:rsidP="004963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Снижено распределение</w:t>
      </w:r>
      <w:r w:rsidR="004963DD" w:rsidRPr="004963DD">
        <w:rPr>
          <w:sz w:val="28"/>
          <w:szCs w:val="28"/>
        </w:rPr>
        <w:t xml:space="preserve"> внимания. Ребенок не может одновременно выполнять несколько действий, особенно</w:t>
      </w:r>
      <w:r w:rsidR="00902F40">
        <w:rPr>
          <w:sz w:val="28"/>
          <w:szCs w:val="28"/>
        </w:rPr>
        <w:t>,</w:t>
      </w:r>
      <w:r w:rsidR="004963DD" w:rsidRPr="004963DD">
        <w:rPr>
          <w:sz w:val="28"/>
          <w:szCs w:val="28"/>
        </w:rPr>
        <w:t xml:space="preserve"> если все они нуждаются в сознательном контроле, то есть находятся в стадии освоения.</w:t>
      </w:r>
    </w:p>
    <w:p w:rsidR="004963DD" w:rsidRPr="004963DD" w:rsidRDefault="004963DD" w:rsidP="004963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>«Прилипания внимания». Выражается в трудностях переключения с одного вида или найденного способа деятельности на другой, в отсутствии гибкого реагирования на изменяющуюся ситуацию.</w:t>
      </w:r>
    </w:p>
    <w:p w:rsidR="004963DD" w:rsidRDefault="004963DD" w:rsidP="004963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>Повышенная отвлекаемость. Ребенок долго не может сосредоточиться на данной деятельности. Сравнительное экспериментальное исследование показало выраженное негативное влияние на деятельность детей с ЗПР любых посторонних раздражителей. Они делают многочисленные ошибки, темп их деятельности вследствие этого замедляется, результативность падает.</w:t>
      </w:r>
    </w:p>
    <w:p w:rsidR="00A625F6" w:rsidRDefault="00A625F6" w:rsidP="00A625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</w:t>
      </w:r>
      <w:r w:rsidRPr="004963DD">
        <w:rPr>
          <w:sz w:val="28"/>
          <w:szCs w:val="28"/>
        </w:rPr>
        <w:t xml:space="preserve"> данной категории </w:t>
      </w:r>
      <w:r>
        <w:rPr>
          <w:sz w:val="28"/>
          <w:szCs w:val="28"/>
        </w:rPr>
        <w:t>н</w:t>
      </w:r>
      <w:r w:rsidRPr="004963DD">
        <w:rPr>
          <w:sz w:val="28"/>
          <w:szCs w:val="28"/>
        </w:rPr>
        <w:t>едостаточно сформирована способность к произвольной регуляции деятельности и поведения</w:t>
      </w:r>
      <w:r w:rsidR="008F1C0C">
        <w:rPr>
          <w:sz w:val="28"/>
          <w:szCs w:val="28"/>
        </w:rPr>
        <w:t>,</w:t>
      </w:r>
      <w:r w:rsidRPr="004963DD">
        <w:rPr>
          <w:sz w:val="28"/>
          <w:szCs w:val="28"/>
        </w:rPr>
        <w:t xml:space="preserve"> и как следствие этого – трудности при </w:t>
      </w:r>
      <w:r w:rsidR="00367242">
        <w:rPr>
          <w:sz w:val="28"/>
          <w:szCs w:val="28"/>
        </w:rPr>
        <w:t>выполнении учебных заданий</w:t>
      </w:r>
      <w:r w:rsidRPr="004963DD">
        <w:rPr>
          <w:sz w:val="28"/>
          <w:szCs w:val="28"/>
        </w:rPr>
        <w:t>. Состояние внимания непосредственно влияет на деятельность ребенка. Часты случай, когда из-за неумения управлять вниманием, из-за его несформированности ребенок испытывает трудности в обучении. Одним из условий оптимальной учебной деятельности ребенка является его способность к концентрации внимания.</w:t>
      </w:r>
    </w:p>
    <w:p w:rsidR="00A625F6" w:rsidRPr="004963DD" w:rsidRDefault="008F1C0C" w:rsidP="00A625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963DD">
        <w:rPr>
          <w:color w:val="000000"/>
          <w:sz w:val="28"/>
          <w:szCs w:val="28"/>
        </w:rPr>
        <w:t>Внимание в дошкольном возрасте носит непроизвольный характер</w:t>
      </w:r>
      <w:r w:rsidR="00AB1716">
        <w:rPr>
          <w:color w:val="000000"/>
          <w:sz w:val="28"/>
          <w:szCs w:val="28"/>
        </w:rPr>
        <w:t>.</w:t>
      </w:r>
      <w:r w:rsidRPr="004963DD">
        <w:rPr>
          <w:color w:val="000000"/>
          <w:sz w:val="28"/>
          <w:szCs w:val="28"/>
        </w:rPr>
        <w:t xml:space="preserve"> Существенное повышение устойчивости внимания отмечается в исследованиях, в которых детям предлагается рассматривать картинки, описывать их содержание, слушать рассказ. Переломный момент в развитии внимания связан с тем, что дети впервые начинают сознательно, управлять своим вниманием, направляя и удерживая его на определенных предметах. Для этой цели старший дошкольник использует определенные способы, которые он перенимает у взрослых. Таким образом, возможности этой новой формы внимания - произвольного внимания - к шести-семи годам уже достаточно велики. Но даже старшим дошкольникам еще трудно сосредоточиться на чем-то однообразном. </w:t>
      </w:r>
      <w:r w:rsidRPr="004963DD">
        <w:rPr>
          <w:color w:val="000000"/>
          <w:sz w:val="28"/>
          <w:szCs w:val="28"/>
        </w:rPr>
        <w:lastRenderedPageBreak/>
        <w:t xml:space="preserve">А вот в процессе интересной для них игры внимание может быть достаточно устойчивым.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rStyle w:val="a4"/>
          <w:b/>
          <w:bCs/>
          <w:sz w:val="28"/>
          <w:szCs w:val="28"/>
        </w:rPr>
        <w:t>Игры для развития зрительного внимания.</w:t>
      </w:r>
    </w:p>
    <w:p w:rsidR="004963DD" w:rsidRPr="004963DD" w:rsidRDefault="004963DD" w:rsidP="004963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«Сортировка»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Перемешать в миске фасоль, горох, рис. (жёлуди, камешки, пуговицы). Разбери по сортам. </w:t>
      </w:r>
    </w:p>
    <w:p w:rsidR="004963DD" w:rsidRPr="004963DD" w:rsidRDefault="004963DD" w:rsidP="004963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«Что изменилось?»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Поставьте перед ребенком 3–7 игрушек. Попросите его закрыть глаза, и в это время уберите одну игрушку (поменяйте местами игрушки). Открыв глаза, ребенок должен угадать, какой игрушки нет. В дальнейшем, можно прятать 2 и более игрушек. </w:t>
      </w:r>
    </w:p>
    <w:p w:rsidR="004963DD" w:rsidRPr="004963DD" w:rsidRDefault="004963DD" w:rsidP="004963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«Найди отличия». </w:t>
      </w:r>
    </w:p>
    <w:p w:rsid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Покажите ребятам два почти одинаковых рисунка и попросите найти, чем один рисунок отличается от другого. </w:t>
      </w: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669D223">
            <wp:simplePos x="0" y="0"/>
            <wp:positionH relativeFrom="column">
              <wp:posOffset>1327785</wp:posOffset>
            </wp:positionH>
            <wp:positionV relativeFrom="paragraph">
              <wp:posOffset>158750</wp:posOffset>
            </wp:positionV>
            <wp:extent cx="3486150" cy="1504950"/>
            <wp:effectExtent l="19050" t="19050" r="0" b="0"/>
            <wp:wrapNone/>
            <wp:docPr id="4" name="Рисунок 3" descr="&amp;ucy;&amp;pcy;&amp;rcy;&amp;acy;&amp;zhcy;&amp;ncy;&amp;iecy;&amp;ncy;&amp;icy;&amp;iecy;-&amp;ncy;&amp;acy;&amp;jcy;&amp;dcy;&amp;icy;-&amp;ocy;&amp;tcy;&amp;lcy;&amp;icy;&amp;chcy;&amp;icy;&amp;y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&amp;ucy;&amp;pcy;&amp;rcy;&amp;acy;&amp;zhcy;&amp;ncy;&amp;iecy;&amp;ncy;&amp;icy;&amp;iecy;-&amp;ncy;&amp;acy;&amp;jcy;&amp;dcy;&amp;icy;-&amp;ocy;&amp;tcy;&amp;lcy;&amp;icy;&amp;chcy;&amp;icy;&amp;yacy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049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27EB" w:rsidRPr="004963DD" w:rsidRDefault="009827EB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963DD" w:rsidRPr="001E645A" w:rsidRDefault="004963DD" w:rsidP="001E64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45A">
        <w:rPr>
          <w:sz w:val="28"/>
          <w:szCs w:val="28"/>
        </w:rPr>
        <w:t xml:space="preserve">«Найди одинаковые предметы». </w:t>
      </w:r>
    </w:p>
    <w:p w:rsid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На рисунке дети должны найти два одинаковых предмета из множества. </w:t>
      </w:r>
    </w:p>
    <w:p w:rsidR="009827EB" w:rsidRDefault="009827EB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14E65C83">
            <wp:simplePos x="0" y="0"/>
            <wp:positionH relativeFrom="column">
              <wp:posOffset>1946910</wp:posOffset>
            </wp:positionH>
            <wp:positionV relativeFrom="paragraph">
              <wp:posOffset>262255</wp:posOffset>
            </wp:positionV>
            <wp:extent cx="2238375" cy="1743075"/>
            <wp:effectExtent l="19050" t="19050" r="9525" b="9525"/>
            <wp:wrapNone/>
            <wp:docPr id="1" name="Рисунок 3" descr="&amp;rcy;&amp;acy;&amp;zcy;&amp;vcy;&amp;icy;&amp;tcy;&amp;icy;&amp;iecy; &amp;vcy;&amp;ncy;&amp;icy;&amp;mcy;&amp;acy;&amp;ncy;&amp;icy;&amp;yacy; &amp;ucy; &amp;dcy;&amp;iecy;&amp;tcy;&amp;iecy;&amp;jcy;,  &amp;dcy;&amp;icy;&amp;acy;&amp;gcy;&amp;ncy;&amp;ocy;&amp;scy;&amp;tcy;&amp;icy;&amp;k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&amp;rcy;&amp;acy;&amp;zcy;&amp;vcy;&amp;icy;&amp;tcy;&amp;icy;&amp;iecy; &amp;vcy;&amp;ncy;&amp;icy;&amp;mcy;&amp;acy;&amp;ncy;&amp;icy;&amp;yacy; &amp;ucy; &amp;dcy;&amp;iecy;&amp;tcy;&amp;iecy;&amp;jcy;,  &amp;dcy;&amp;icy;&amp;acy;&amp;gcy;&amp;ncy;&amp;ocy;&amp;scy;&amp;tcy;&amp;icy;&amp;kcy;&amp;acy;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43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7EB" w:rsidRDefault="009827EB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27EB" w:rsidRDefault="009827EB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27EB" w:rsidRDefault="009827EB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27EB" w:rsidRDefault="009827EB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27EB" w:rsidRDefault="009827EB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27EB" w:rsidRPr="004963DD" w:rsidRDefault="009827EB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963DD" w:rsidRPr="009827EB" w:rsidRDefault="004963DD" w:rsidP="009827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27EB">
        <w:rPr>
          <w:sz w:val="28"/>
          <w:szCs w:val="28"/>
        </w:rPr>
        <w:lastRenderedPageBreak/>
        <w:t xml:space="preserve">«Найди непохожий предмет». </w:t>
      </w:r>
    </w:p>
    <w:p w:rsid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Среди одинаковых предметов найди 1 отличающийся от других предмет. </w:t>
      </w: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F70DB5">
            <wp:simplePos x="0" y="0"/>
            <wp:positionH relativeFrom="column">
              <wp:posOffset>1927860</wp:posOffset>
            </wp:positionH>
            <wp:positionV relativeFrom="paragraph">
              <wp:posOffset>161290</wp:posOffset>
            </wp:positionV>
            <wp:extent cx="2276475" cy="1019175"/>
            <wp:effectExtent l="19050" t="19050" r="9525" b="9525"/>
            <wp:wrapNone/>
            <wp:docPr id="2" name="Рисунок 3" descr="http://razdeti.ru/images/photos/e5bbf9b1922f48be3907e821401ae0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razdeti.ru/images/photos/e5bbf9b1922f48be3907e821401ae0d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50"/>
                    <a:stretch/>
                  </pic:blipFill>
                  <pic:spPr bwMode="auto">
                    <a:xfrm>
                      <a:off x="0" y="0"/>
                      <a:ext cx="2276475" cy="101917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Pr="004963DD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Default="001E645A" w:rsidP="001E645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963DD" w:rsidRPr="004963DD" w:rsidRDefault="004963DD" w:rsidP="004963D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«Недостающие детали» (Что забыл нарисовать художник?)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Например, дом без окна, машина без колеса, заяц без уха и т. д. </w:t>
      </w:r>
    </w:p>
    <w:p w:rsidR="004963DD" w:rsidRDefault="004963DD" w:rsidP="004963D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«Найди тень». </w:t>
      </w:r>
    </w:p>
    <w:p w:rsid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На рисунке дети должны найти подходящую тень к изображенному предмету. </w:t>
      </w: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8C9A6D">
            <wp:simplePos x="0" y="0"/>
            <wp:positionH relativeFrom="column">
              <wp:posOffset>1937788</wp:posOffset>
            </wp:positionH>
            <wp:positionV relativeFrom="paragraph">
              <wp:posOffset>95250</wp:posOffset>
            </wp:positionV>
            <wp:extent cx="2266950" cy="1590958"/>
            <wp:effectExtent l="19050" t="19050" r="0" b="9525"/>
            <wp:wrapNone/>
            <wp:docPr id="1026" name="Picture 2" descr="C:\Users\User\Documents\ЛЮДМИЛА ВОССТАНОВЛЕНО\Игры на внимание\Фото\бел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ЛЮДМИЛА ВОССТАНОВЛЕНО\Игры на внимание\Фото\белк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9095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45A" w:rsidRPr="004963DD" w:rsidRDefault="001E645A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963DD" w:rsidRPr="004963DD" w:rsidRDefault="004963DD" w:rsidP="001E64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Разрезные картинки, пазлы, мозайка. </w:t>
      </w:r>
    </w:p>
    <w:p w:rsidR="004963DD" w:rsidRPr="004963DD" w:rsidRDefault="004963DD" w:rsidP="004963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Нанизывание бусинок по образцу. </w:t>
      </w:r>
    </w:p>
    <w:p w:rsidR="004963DD" w:rsidRPr="004963DD" w:rsidRDefault="004963DD" w:rsidP="004963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Рисование узора, орнамента по клеточкам. </w:t>
      </w:r>
    </w:p>
    <w:p w:rsidR="004963DD" w:rsidRPr="004963DD" w:rsidRDefault="004963DD" w:rsidP="004963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Выкладывание фигур из палочек по образцу; конструирование. </w:t>
      </w:r>
    </w:p>
    <w:p w:rsidR="004963DD" w:rsidRPr="00BB6163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B6163">
        <w:rPr>
          <w:b/>
          <w:i/>
          <w:iCs/>
          <w:sz w:val="28"/>
          <w:szCs w:val="28"/>
        </w:rPr>
        <w:t>Игры для развития слухового внимания.</w:t>
      </w:r>
    </w:p>
    <w:p w:rsidR="004963DD" w:rsidRPr="004963DD" w:rsidRDefault="004963DD" w:rsidP="004963D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«Назови одним словом»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Лиса, волк, заяц — Кто это?.......(дикие животные)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Чашка, тарелка, ложка — ……….(посуда)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Ворона, синица, воробей — ……….(птицы), и т. д. </w:t>
      </w:r>
    </w:p>
    <w:p w:rsidR="004963DD" w:rsidRPr="004963DD" w:rsidRDefault="004963DD" w:rsidP="004963D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«Назови пару»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Одежда — платье, мебель — диван, фрукты — яблоко…. </w:t>
      </w:r>
    </w:p>
    <w:p w:rsidR="004963DD" w:rsidRPr="004963DD" w:rsidRDefault="004963DD" w:rsidP="00367242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4963DD">
        <w:rPr>
          <w:sz w:val="28"/>
          <w:szCs w:val="28"/>
        </w:rPr>
        <w:lastRenderedPageBreak/>
        <w:t xml:space="preserve">Игра с мячом: «Я знаю 5 названий </w:t>
      </w:r>
      <w:r w:rsidR="00367242">
        <w:rPr>
          <w:sz w:val="28"/>
          <w:szCs w:val="28"/>
        </w:rPr>
        <w:t xml:space="preserve">животных» (птиц, игрушек, ягод, </w:t>
      </w:r>
      <w:r w:rsidRPr="004963DD">
        <w:rPr>
          <w:sz w:val="28"/>
          <w:szCs w:val="28"/>
        </w:rPr>
        <w:t xml:space="preserve">овощей, фруктов, посуды, мебели, животных, и т. д.) </w:t>
      </w:r>
    </w:p>
    <w:p w:rsidR="004963DD" w:rsidRPr="004963DD" w:rsidRDefault="004963DD" w:rsidP="004963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«Доскажи словечко»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>Зимой холодно, а летом</w:t>
      </w:r>
      <w:r w:rsidR="008503A4">
        <w:rPr>
          <w:sz w:val="28"/>
          <w:szCs w:val="28"/>
        </w:rPr>
        <w:t xml:space="preserve"> </w:t>
      </w:r>
      <w:r w:rsidRPr="004963DD">
        <w:rPr>
          <w:sz w:val="28"/>
          <w:szCs w:val="28"/>
        </w:rPr>
        <w:t>-</w:t>
      </w:r>
      <w:r w:rsidR="008503A4">
        <w:rPr>
          <w:sz w:val="28"/>
          <w:szCs w:val="28"/>
        </w:rPr>
        <w:t xml:space="preserve"> </w:t>
      </w:r>
      <w:r w:rsidRPr="004963DD">
        <w:rPr>
          <w:sz w:val="28"/>
          <w:szCs w:val="28"/>
        </w:rPr>
        <w:t xml:space="preserve">………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>Ночью темно, а днём</w:t>
      </w:r>
      <w:r w:rsidR="008503A4">
        <w:rPr>
          <w:sz w:val="28"/>
          <w:szCs w:val="28"/>
        </w:rPr>
        <w:t xml:space="preserve"> </w:t>
      </w:r>
      <w:r w:rsidRPr="004963DD">
        <w:rPr>
          <w:sz w:val="28"/>
          <w:szCs w:val="28"/>
        </w:rPr>
        <w:t>-</w:t>
      </w:r>
      <w:r w:rsidR="008503A4">
        <w:rPr>
          <w:sz w:val="28"/>
          <w:szCs w:val="28"/>
        </w:rPr>
        <w:t xml:space="preserve"> </w:t>
      </w:r>
      <w:r w:rsidRPr="004963DD">
        <w:rPr>
          <w:sz w:val="28"/>
          <w:szCs w:val="28"/>
        </w:rPr>
        <w:t xml:space="preserve">……….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Трава зелёная, а небо — …………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Птица летает, а змея — ……………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Медведь любит мёд, а зайчик — ……… </w:t>
      </w:r>
    </w:p>
    <w:p w:rsidR="004963DD" w:rsidRPr="004963DD" w:rsidRDefault="004963DD" w:rsidP="004963D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«Скажи наоборот»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День — ночь, горячо — холодно, кислый — сладкий, быстро — медленно, высоко — низко. </w:t>
      </w:r>
    </w:p>
    <w:p w:rsidR="004963DD" w:rsidRPr="004963DD" w:rsidRDefault="004963DD" w:rsidP="00367242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«Часть-целое»: Педагог называет часть предмета, а ребёнок — целый предмет. Например, окно — дом, руль-машина, хвост-кошка, лист-дерево и т. д. Затем наоборот, взрослый называет целый предмет, а ребёнок — его часть. </w:t>
      </w:r>
    </w:p>
    <w:p w:rsidR="004963DD" w:rsidRPr="004963DD" w:rsidRDefault="004963DD" w:rsidP="004963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«Ухо–нос»: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По команде «Ухо» дети должны ухватиться за ухо, по команде «Нос» — за нос. Вы тоже выполняете вместе с ними действия по команде, но через некоторое время начинаете делать ошибки. </w:t>
      </w:r>
    </w:p>
    <w:p w:rsidR="004963DD" w:rsidRPr="004963DD" w:rsidRDefault="004963DD" w:rsidP="004963D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«Карлики и великаны».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Аналогичная предыдущей игра: по команде «Карлики» дети приседают, по команде «Великаны» встают. Взрослый выполняет движения вместе со всеми. Команды даются в разбивку и в разном темпе. «Замри». По сигналу взрослого дети должны замереть в той же позе, в которой были в момент сигнала. Проигрывает тот, кто шевелится, он выбывает из игры. </w:t>
      </w:r>
    </w:p>
    <w:p w:rsidR="004963DD" w:rsidRPr="004963DD" w:rsidRDefault="004963DD" w:rsidP="004963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«Повторяй за мной».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Под любую считалку вы ритмично выполняете простые движения, например, хлопаете в ладоши, по коленям, топаете ногой, киваете головой. Дети повторяют движения за вами. Неожиданно для них вы меняете движение, и тот, кто вовремя не заметил это и не сменил движение, выбывает из игры. </w:t>
      </w:r>
    </w:p>
    <w:p w:rsidR="004963DD" w:rsidRPr="004963DD" w:rsidRDefault="00D54174" w:rsidP="00D5417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3DD" w:rsidRPr="004963DD">
        <w:rPr>
          <w:sz w:val="28"/>
          <w:szCs w:val="28"/>
        </w:rPr>
        <w:t>«Съедобное</w:t>
      </w:r>
      <w:r>
        <w:rPr>
          <w:sz w:val="28"/>
          <w:szCs w:val="28"/>
        </w:rPr>
        <w:t xml:space="preserve"> </w:t>
      </w:r>
      <w:r w:rsidR="004963DD" w:rsidRPr="004963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63DD" w:rsidRPr="004963DD">
        <w:rPr>
          <w:sz w:val="28"/>
          <w:szCs w:val="28"/>
        </w:rPr>
        <w:t xml:space="preserve">несъедобное».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lastRenderedPageBreak/>
        <w:t xml:space="preserve">Водящий бросает мяч, называя любой предмет. Мяч надо ловить только в том случае, если предмет съедобный. Можно предложить любое другое условие для того, чтобы ловить мяч или его отбивать. Например, растения и животные. Растение — ловим, животное — отбиваем. </w:t>
      </w:r>
    </w:p>
    <w:p w:rsidR="004963DD" w:rsidRPr="004963DD" w:rsidRDefault="00D54174" w:rsidP="004963D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3DD" w:rsidRPr="004963DD">
        <w:rPr>
          <w:sz w:val="28"/>
          <w:szCs w:val="28"/>
        </w:rPr>
        <w:t xml:space="preserve">«Красный, желтый, зеленый». </w:t>
      </w:r>
    </w:p>
    <w:p w:rsidR="004963DD" w:rsidRPr="004963DD" w:rsidRDefault="004963DD" w:rsidP="004963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Игра направлена на внимание и развитие реакции. Дети сидят на скамеечке или на стульчиках. Если воспитатель поднимает зеленый флажок, дети топают ногами. Если поднят желтый флажок — хлопают в ладоши. Если красный — сидят без движения и звука. Тот, кто ошибается, выбывает из игры. Вариант: тот, кто не ошибается, получает жетон, а в конце игры — сладкий приз. </w:t>
      </w:r>
    </w:p>
    <w:p w:rsidR="004963DD" w:rsidRPr="004963DD" w:rsidRDefault="00D54174" w:rsidP="004963D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3DD" w:rsidRPr="004963DD">
        <w:rPr>
          <w:sz w:val="28"/>
          <w:szCs w:val="28"/>
        </w:rPr>
        <w:t xml:space="preserve">«Запрещённое движение». </w:t>
      </w:r>
    </w:p>
    <w:p w:rsidR="004963DD" w:rsidRDefault="004963DD" w:rsidP="00AB17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 xml:space="preserve">С ребенком заранее договоритесь, какое движение запрещенное. Затем ребенок повторяет за взрослым разные движения, кроме запрещённого — опускает руки вниз. </w:t>
      </w:r>
    </w:p>
    <w:p w:rsidR="008B1A9F" w:rsidRPr="004963DD" w:rsidRDefault="008B1A9F" w:rsidP="00AB17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963DD" w:rsidRDefault="00AB1716" w:rsidP="004963D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</w:t>
      </w:r>
      <w:r w:rsidR="004963DD" w:rsidRPr="004963DD">
        <w:rPr>
          <w:color w:val="000000"/>
          <w:sz w:val="28"/>
          <w:szCs w:val="28"/>
        </w:rPr>
        <w:t>еобходимо своевременно обращать внимание на трудности, возникающие у детей с задержкой психического развития, проводить коррекционно-развивающие мероприятия. Своевременная психолого-педагогическая помощь детям с ЗПР является необходимой предпосылкой их успешного обучения и воспитания.</w:t>
      </w:r>
    </w:p>
    <w:p w:rsidR="008D6141" w:rsidRPr="004963DD" w:rsidRDefault="008D6141" w:rsidP="0049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963DD" w:rsidRPr="004963DD" w:rsidRDefault="004963DD" w:rsidP="0049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b/>
          <w:bCs/>
          <w:sz w:val="28"/>
          <w:szCs w:val="28"/>
        </w:rPr>
        <w:t>Список использованной литературы:</w:t>
      </w:r>
    </w:p>
    <w:p w:rsidR="0098434D" w:rsidRPr="0098434D" w:rsidRDefault="0098434D" w:rsidP="004963D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34D">
        <w:rPr>
          <w:rStyle w:val="c0"/>
          <w:sz w:val="28"/>
          <w:szCs w:val="28"/>
        </w:rPr>
        <w:t>Выготский Л.С. Развитие высших форм внимания в детском возрасте [Текст] /Л.С. Выготский// Хрестоматия по вниманию / Под ред. А.Н. Леонтьева, А.А. Пузырея, В.Я. Романова. - М., 1976. - С. 184-219.</w:t>
      </w:r>
    </w:p>
    <w:p w:rsidR="0098434D" w:rsidRDefault="0098434D" w:rsidP="004963D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98434D">
        <w:rPr>
          <w:rStyle w:val="c0"/>
          <w:sz w:val="28"/>
          <w:szCs w:val="28"/>
        </w:rPr>
        <w:t>Гальперин П.Я. Экспериментальное формирование внимания [Текст] /П.Я. Гальперин, С.Л. Кабыльницкая. - М.: МГУ, 1974.-102 с . 33—38</w:t>
      </w:r>
    </w:p>
    <w:p w:rsidR="004F3D5A" w:rsidRDefault="004F3D5A" w:rsidP="004963D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Ильина М.Н. Подготовка к школе: развивающие упражнения и тесты. – СПб.: Дельта, 1998. – 224с.</w:t>
      </w:r>
    </w:p>
    <w:p w:rsidR="004F3D5A" w:rsidRPr="0098434D" w:rsidRDefault="004F3D5A" w:rsidP="004963D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Осипова А.А., Малашинская Л.И. Диагностика и коррекция внимания: Программа для детей 5-9 лет. – М.: ТЦ Сфера, 2002. – 104 с.</w:t>
      </w:r>
    </w:p>
    <w:p w:rsidR="004963DD" w:rsidRPr="004963DD" w:rsidRDefault="004963DD" w:rsidP="004963D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color w:val="000000"/>
          <w:sz w:val="28"/>
          <w:szCs w:val="28"/>
        </w:rPr>
        <w:t>Переслени Л.И. Некоторые особенности внимания у детей с отклонениями в развитии. // Дефектология. 1972. №</w:t>
      </w:r>
      <w:r w:rsidR="00600C4D">
        <w:rPr>
          <w:color w:val="000000"/>
          <w:sz w:val="28"/>
          <w:szCs w:val="28"/>
        </w:rPr>
        <w:t xml:space="preserve"> </w:t>
      </w:r>
      <w:r w:rsidRPr="004963DD">
        <w:rPr>
          <w:color w:val="000000"/>
          <w:sz w:val="28"/>
          <w:szCs w:val="28"/>
        </w:rPr>
        <w:t>4. - С.3-9.</w:t>
      </w:r>
    </w:p>
    <w:p w:rsidR="0098434D" w:rsidRPr="0098434D" w:rsidRDefault="0098434D" w:rsidP="004963D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34D">
        <w:rPr>
          <w:rStyle w:val="c0"/>
          <w:sz w:val="28"/>
          <w:szCs w:val="28"/>
        </w:rPr>
        <w:t>Т</w:t>
      </w:r>
      <w:r w:rsidR="00C933FD">
        <w:rPr>
          <w:rStyle w:val="c0"/>
          <w:sz w:val="28"/>
          <w:szCs w:val="28"/>
        </w:rPr>
        <w:t>ихомирова Л. Ф. Развитие познавательных способностей детей:</w:t>
      </w:r>
      <w:r w:rsidRPr="0098434D">
        <w:rPr>
          <w:rStyle w:val="c0"/>
          <w:sz w:val="28"/>
          <w:szCs w:val="28"/>
        </w:rPr>
        <w:t xml:space="preserve"> Популярное пособие для р</w:t>
      </w:r>
      <w:r w:rsidR="00C933FD">
        <w:rPr>
          <w:rStyle w:val="c0"/>
          <w:sz w:val="28"/>
          <w:szCs w:val="28"/>
        </w:rPr>
        <w:t>одителей и педагогов - Екатеринбург: У-Фактория, 2003</w:t>
      </w:r>
      <w:r w:rsidRPr="0098434D">
        <w:rPr>
          <w:rStyle w:val="c0"/>
          <w:sz w:val="28"/>
          <w:szCs w:val="28"/>
        </w:rPr>
        <w:t>.</w:t>
      </w:r>
      <w:r w:rsidR="00C933FD">
        <w:rPr>
          <w:rStyle w:val="c0"/>
          <w:sz w:val="28"/>
          <w:szCs w:val="28"/>
        </w:rPr>
        <w:t xml:space="preserve"> -</w:t>
      </w:r>
      <w:r w:rsidRPr="0098434D">
        <w:rPr>
          <w:rStyle w:val="c0"/>
          <w:sz w:val="28"/>
          <w:szCs w:val="28"/>
        </w:rPr>
        <w:t xml:space="preserve"> с. </w:t>
      </w:r>
      <w:r w:rsidR="00C933FD">
        <w:rPr>
          <w:rStyle w:val="c0"/>
          <w:sz w:val="28"/>
          <w:szCs w:val="28"/>
        </w:rPr>
        <w:t>2</w:t>
      </w:r>
      <w:r w:rsidRPr="0098434D">
        <w:rPr>
          <w:rStyle w:val="c0"/>
          <w:sz w:val="28"/>
          <w:szCs w:val="28"/>
        </w:rPr>
        <w:t>40</w:t>
      </w:r>
      <w:r w:rsidR="00C933FD">
        <w:rPr>
          <w:rStyle w:val="c0"/>
          <w:sz w:val="28"/>
          <w:szCs w:val="28"/>
        </w:rPr>
        <w:t xml:space="preserve"> (Серия «Психология детства: Практикум»)</w:t>
      </w:r>
    </w:p>
    <w:p w:rsidR="004963DD" w:rsidRPr="004963DD" w:rsidRDefault="004963DD" w:rsidP="004963D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>Ульенкова У.В. «Дети с задержкой психического развития». Нижний Новгород 1994</w:t>
      </w:r>
      <w:r w:rsidR="00600C4D">
        <w:rPr>
          <w:sz w:val="28"/>
          <w:szCs w:val="28"/>
        </w:rPr>
        <w:t xml:space="preserve"> </w:t>
      </w:r>
      <w:r w:rsidRPr="004963DD">
        <w:rPr>
          <w:sz w:val="28"/>
          <w:szCs w:val="28"/>
        </w:rPr>
        <w:t>г.</w:t>
      </w:r>
    </w:p>
    <w:p w:rsidR="004963DD" w:rsidRPr="004963DD" w:rsidRDefault="004963DD" w:rsidP="004963DD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63DD">
        <w:rPr>
          <w:sz w:val="28"/>
          <w:szCs w:val="28"/>
        </w:rPr>
        <w:t>Шевченко С.Г. «Подготовка к школе детей с задержкой пси</w:t>
      </w:r>
      <w:r w:rsidR="0098434D">
        <w:rPr>
          <w:sz w:val="28"/>
          <w:szCs w:val="28"/>
        </w:rPr>
        <w:t xml:space="preserve">хического развития», </w:t>
      </w:r>
      <w:r w:rsidRPr="004963DD">
        <w:rPr>
          <w:sz w:val="28"/>
          <w:szCs w:val="28"/>
        </w:rPr>
        <w:t>М. 2005 г.</w:t>
      </w:r>
    </w:p>
    <w:p w:rsidR="00244CA2" w:rsidRDefault="00244CA2"/>
    <w:sectPr w:rsidR="00244CA2" w:rsidSect="00AA7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75B7"/>
    <w:multiLevelType w:val="multilevel"/>
    <w:tmpl w:val="7F4CFF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8792C"/>
    <w:multiLevelType w:val="multilevel"/>
    <w:tmpl w:val="E03E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A0B4C"/>
    <w:multiLevelType w:val="multilevel"/>
    <w:tmpl w:val="4042A2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76FFE"/>
    <w:multiLevelType w:val="multilevel"/>
    <w:tmpl w:val="1BBE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1187C"/>
    <w:multiLevelType w:val="multilevel"/>
    <w:tmpl w:val="1A5ED7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E679A"/>
    <w:multiLevelType w:val="multilevel"/>
    <w:tmpl w:val="8272C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756AC"/>
    <w:multiLevelType w:val="multilevel"/>
    <w:tmpl w:val="A2ECD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82AF3"/>
    <w:multiLevelType w:val="multilevel"/>
    <w:tmpl w:val="DF44E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73204"/>
    <w:multiLevelType w:val="multilevel"/>
    <w:tmpl w:val="09EE7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70BA1"/>
    <w:multiLevelType w:val="multilevel"/>
    <w:tmpl w:val="B71C59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B062E"/>
    <w:multiLevelType w:val="multilevel"/>
    <w:tmpl w:val="A9DE4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236D5"/>
    <w:multiLevelType w:val="multilevel"/>
    <w:tmpl w:val="6FBAB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72102"/>
    <w:multiLevelType w:val="multilevel"/>
    <w:tmpl w:val="E4FACF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20E90"/>
    <w:multiLevelType w:val="multilevel"/>
    <w:tmpl w:val="A85C86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A01D3"/>
    <w:multiLevelType w:val="multilevel"/>
    <w:tmpl w:val="D38C35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06E0C"/>
    <w:multiLevelType w:val="multilevel"/>
    <w:tmpl w:val="24B6B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840D5"/>
    <w:multiLevelType w:val="multilevel"/>
    <w:tmpl w:val="E934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9E3055"/>
    <w:multiLevelType w:val="multilevel"/>
    <w:tmpl w:val="B39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B30A0"/>
    <w:multiLevelType w:val="multilevel"/>
    <w:tmpl w:val="52E0B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F4162"/>
    <w:multiLevelType w:val="multilevel"/>
    <w:tmpl w:val="0C6ABF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3384139">
    <w:abstractNumId w:val="3"/>
  </w:num>
  <w:num w:numId="2" w16cid:durableId="555824333">
    <w:abstractNumId w:val="17"/>
  </w:num>
  <w:num w:numId="3" w16cid:durableId="787546365">
    <w:abstractNumId w:val="8"/>
  </w:num>
  <w:num w:numId="4" w16cid:durableId="1950700649">
    <w:abstractNumId w:val="7"/>
  </w:num>
  <w:num w:numId="5" w16cid:durableId="1255435195">
    <w:abstractNumId w:val="15"/>
  </w:num>
  <w:num w:numId="6" w16cid:durableId="811560764">
    <w:abstractNumId w:val="6"/>
  </w:num>
  <w:num w:numId="7" w16cid:durableId="1499736706">
    <w:abstractNumId w:val="19"/>
  </w:num>
  <w:num w:numId="8" w16cid:durableId="1387218260">
    <w:abstractNumId w:val="0"/>
  </w:num>
  <w:num w:numId="9" w16cid:durableId="100036181">
    <w:abstractNumId w:val="14"/>
  </w:num>
  <w:num w:numId="10" w16cid:durableId="1667321392">
    <w:abstractNumId w:val="1"/>
  </w:num>
  <w:num w:numId="11" w16cid:durableId="2145468862">
    <w:abstractNumId w:val="10"/>
  </w:num>
  <w:num w:numId="12" w16cid:durableId="384136051">
    <w:abstractNumId w:val="18"/>
  </w:num>
  <w:num w:numId="13" w16cid:durableId="521627274">
    <w:abstractNumId w:val="11"/>
  </w:num>
  <w:num w:numId="14" w16cid:durableId="1970934576">
    <w:abstractNumId w:val="5"/>
  </w:num>
  <w:num w:numId="15" w16cid:durableId="449325843">
    <w:abstractNumId w:val="2"/>
  </w:num>
  <w:num w:numId="16" w16cid:durableId="518857473">
    <w:abstractNumId w:val="13"/>
  </w:num>
  <w:num w:numId="17" w16cid:durableId="473330750">
    <w:abstractNumId w:val="4"/>
  </w:num>
  <w:num w:numId="18" w16cid:durableId="4526357">
    <w:abstractNumId w:val="12"/>
  </w:num>
  <w:num w:numId="19" w16cid:durableId="916133446">
    <w:abstractNumId w:val="9"/>
  </w:num>
  <w:num w:numId="20" w16cid:durableId="16711298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DD"/>
    <w:rsid w:val="00005E72"/>
    <w:rsid w:val="00071872"/>
    <w:rsid w:val="00077122"/>
    <w:rsid w:val="00156BDE"/>
    <w:rsid w:val="00196822"/>
    <w:rsid w:val="001A72A0"/>
    <w:rsid w:val="001B3F1A"/>
    <w:rsid w:val="001E645A"/>
    <w:rsid w:val="00244CA2"/>
    <w:rsid w:val="00263CEF"/>
    <w:rsid w:val="00367242"/>
    <w:rsid w:val="00472908"/>
    <w:rsid w:val="004963DD"/>
    <w:rsid w:val="004F3D5A"/>
    <w:rsid w:val="005B2CF1"/>
    <w:rsid w:val="00600C4D"/>
    <w:rsid w:val="008322ED"/>
    <w:rsid w:val="008503A4"/>
    <w:rsid w:val="008B1A9F"/>
    <w:rsid w:val="008C3859"/>
    <w:rsid w:val="008D5D19"/>
    <w:rsid w:val="008D6141"/>
    <w:rsid w:val="008F1C0C"/>
    <w:rsid w:val="00902F40"/>
    <w:rsid w:val="00930AE8"/>
    <w:rsid w:val="009827EB"/>
    <w:rsid w:val="0098434D"/>
    <w:rsid w:val="00A625F6"/>
    <w:rsid w:val="00AA79FA"/>
    <w:rsid w:val="00AB1716"/>
    <w:rsid w:val="00B91600"/>
    <w:rsid w:val="00BB6163"/>
    <w:rsid w:val="00C06DAC"/>
    <w:rsid w:val="00C933FD"/>
    <w:rsid w:val="00D54174"/>
    <w:rsid w:val="00DF6EC8"/>
    <w:rsid w:val="00E50262"/>
    <w:rsid w:val="00F03C6C"/>
    <w:rsid w:val="00F630F9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8F7B"/>
  <w15:docId w15:val="{B184798C-1A6D-4D46-993D-53EC68C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63D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D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8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Ссюхина</cp:lastModifiedBy>
  <cp:revision>17</cp:revision>
  <dcterms:created xsi:type="dcterms:W3CDTF">2017-10-22T17:24:00Z</dcterms:created>
  <dcterms:modified xsi:type="dcterms:W3CDTF">2024-04-18T11:46:00Z</dcterms:modified>
</cp:coreProperties>
</file>