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36" w:rsidRDefault="0097771B" w:rsidP="0097771B">
      <w:pPr>
        <w:pStyle w:val="normal"/>
        <w:jc w:val="center"/>
        <w:rPr>
          <w:b/>
          <w:sz w:val="28"/>
          <w:szCs w:val="28"/>
        </w:rPr>
      </w:pPr>
      <w:r w:rsidRPr="0097771B">
        <w:rPr>
          <w:b/>
          <w:sz w:val="28"/>
          <w:szCs w:val="28"/>
        </w:rPr>
        <w:t>Сценарный план урока по теме «Род несклоняемых имен существительных»</w:t>
      </w:r>
      <w:r w:rsidR="005E5291">
        <w:rPr>
          <w:b/>
          <w:sz w:val="28"/>
          <w:szCs w:val="28"/>
        </w:rPr>
        <w:t xml:space="preserve"> 5 класс</w:t>
      </w:r>
    </w:p>
    <w:p w:rsidR="0097771B" w:rsidRPr="0097771B" w:rsidRDefault="00EE5436" w:rsidP="0097771B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Шаповал Наталия Петровна МАОУ Гимназия 108</w:t>
      </w:r>
    </w:p>
    <w:p w:rsidR="0097771B" w:rsidRPr="0097771B" w:rsidRDefault="0097771B" w:rsidP="0097771B">
      <w:pPr>
        <w:pStyle w:val="normal"/>
        <w:jc w:val="center"/>
        <w:rPr>
          <w:b/>
          <w:sz w:val="28"/>
          <w:szCs w:val="28"/>
        </w:rPr>
      </w:pPr>
      <w:r w:rsidRPr="0097771B">
        <w:rPr>
          <w:b/>
          <w:sz w:val="28"/>
          <w:szCs w:val="28"/>
        </w:rPr>
        <w:t>(на доске написано число, классная работа)</w:t>
      </w:r>
    </w:p>
    <w:p w:rsidR="0097771B" w:rsidRPr="001E3E69" w:rsidRDefault="0097771B" w:rsidP="0097771B">
      <w:pPr>
        <w:pStyle w:val="normal"/>
        <w:jc w:val="both"/>
        <w:rPr>
          <w:i/>
          <w:sz w:val="24"/>
          <w:szCs w:val="24"/>
        </w:rPr>
      </w:pPr>
      <w:r w:rsidRPr="001E3E69">
        <w:rPr>
          <w:i/>
          <w:sz w:val="24"/>
          <w:szCs w:val="24"/>
        </w:rPr>
        <w:t xml:space="preserve">Детям необходимо иметь цветные карандаши (синий, красный, желтый). Каждому ребенку распечатывается рабочий лист урока. </w:t>
      </w:r>
    </w:p>
    <w:p w:rsidR="0097771B" w:rsidRPr="005E5291" w:rsidRDefault="0097771B" w:rsidP="0097771B">
      <w:pPr>
        <w:pStyle w:val="normal"/>
        <w:jc w:val="both"/>
        <w:rPr>
          <w:i/>
          <w:sz w:val="28"/>
          <w:szCs w:val="28"/>
        </w:rPr>
      </w:pPr>
      <w:r w:rsidRPr="001E3E69">
        <w:rPr>
          <w:i/>
          <w:sz w:val="24"/>
          <w:szCs w:val="24"/>
        </w:rPr>
        <w:t xml:space="preserve">На каждую группу распечатывается 1 кроссворд, 1 приглашение в </w:t>
      </w:r>
      <w:r w:rsidR="000E111D">
        <w:rPr>
          <w:i/>
          <w:sz w:val="24"/>
          <w:szCs w:val="24"/>
        </w:rPr>
        <w:t>цирк шапито</w:t>
      </w:r>
      <w:r w:rsidRPr="001E3E69">
        <w:rPr>
          <w:i/>
          <w:sz w:val="24"/>
          <w:szCs w:val="24"/>
        </w:rPr>
        <w:t xml:space="preserve">, разрезанная </w:t>
      </w:r>
      <w:r w:rsidRPr="005E5291">
        <w:rPr>
          <w:i/>
          <w:sz w:val="28"/>
          <w:szCs w:val="28"/>
        </w:rPr>
        <w:t>таблица (в цвете), по одному тексту про страны.</w:t>
      </w:r>
    </w:p>
    <w:p w:rsidR="0097771B" w:rsidRPr="005E5291" w:rsidRDefault="0097771B" w:rsidP="0097771B">
      <w:pPr>
        <w:pStyle w:val="normal"/>
        <w:rPr>
          <w:color w:val="FF0000"/>
          <w:sz w:val="28"/>
          <w:szCs w:val="28"/>
          <w:u w:val="single"/>
        </w:rPr>
      </w:pPr>
      <w:bookmarkStart w:id="0" w:name="_gjdgxs" w:colFirst="0" w:colLast="0"/>
      <w:bookmarkEnd w:id="0"/>
      <w:r w:rsidRPr="005E5291">
        <w:rPr>
          <w:color w:val="FF0000"/>
          <w:sz w:val="28"/>
          <w:szCs w:val="28"/>
          <w:u w:val="single"/>
        </w:rPr>
        <w:t>1 этап. Мотивационный</w:t>
      </w:r>
    </w:p>
    <w:p w:rsidR="0097771B" w:rsidRPr="005E5291" w:rsidRDefault="0097771B" w:rsidP="0097771B">
      <w:pPr>
        <w:pStyle w:val="normal"/>
        <w:rPr>
          <w:sz w:val="28"/>
          <w:szCs w:val="28"/>
        </w:rPr>
      </w:pPr>
      <w:r w:rsidRPr="005E5291">
        <w:rPr>
          <w:sz w:val="28"/>
          <w:szCs w:val="28"/>
        </w:rPr>
        <w:t>Дети рассаживаются по группам (5 групп)</w:t>
      </w:r>
    </w:p>
    <w:p w:rsidR="0097771B" w:rsidRPr="005E5291" w:rsidRDefault="0097771B" w:rsidP="0097771B">
      <w:pPr>
        <w:pStyle w:val="normal"/>
        <w:rPr>
          <w:sz w:val="28"/>
          <w:szCs w:val="28"/>
        </w:rPr>
      </w:pPr>
      <w:r w:rsidRPr="005E5291">
        <w:rPr>
          <w:sz w:val="28"/>
          <w:szCs w:val="28"/>
        </w:rPr>
        <w:t xml:space="preserve">Учитель говорит, что на уроке будет присутствовать необычный герой. Видеофрагмент </w:t>
      </w:r>
      <w:proofErr w:type="gramStart"/>
      <w:r w:rsidRPr="005E5291">
        <w:rPr>
          <w:sz w:val="28"/>
          <w:szCs w:val="28"/>
        </w:rPr>
        <w:t>м</w:t>
      </w:r>
      <w:proofErr w:type="gramEnd"/>
      <w:r w:rsidRPr="005E5291">
        <w:rPr>
          <w:sz w:val="28"/>
          <w:szCs w:val="28"/>
        </w:rPr>
        <w:t>/</w:t>
      </w:r>
      <w:proofErr w:type="spellStart"/>
      <w:r w:rsidRPr="005E5291">
        <w:rPr>
          <w:sz w:val="28"/>
          <w:szCs w:val="28"/>
        </w:rPr>
        <w:t>ф</w:t>
      </w:r>
      <w:proofErr w:type="spellEnd"/>
      <w:r w:rsidRPr="005E5291">
        <w:rPr>
          <w:sz w:val="28"/>
          <w:szCs w:val="28"/>
        </w:rPr>
        <w:t xml:space="preserve"> «Пони бегает по кругу» (35 сек.)</w:t>
      </w:r>
    </w:p>
    <w:p w:rsidR="0097771B" w:rsidRPr="005E5291" w:rsidRDefault="0097771B" w:rsidP="0097771B">
      <w:pPr>
        <w:pStyle w:val="normal"/>
        <w:rPr>
          <w:sz w:val="28"/>
          <w:szCs w:val="28"/>
        </w:rPr>
      </w:pPr>
      <w:r w:rsidRPr="005E5291">
        <w:rPr>
          <w:color w:val="FF0000"/>
          <w:sz w:val="28"/>
          <w:szCs w:val="28"/>
        </w:rPr>
        <w:t>?Вопрос</w:t>
      </w:r>
      <w:r w:rsidRPr="005E5291">
        <w:rPr>
          <w:sz w:val="28"/>
          <w:szCs w:val="28"/>
        </w:rPr>
        <w:t xml:space="preserve">  </w:t>
      </w:r>
      <w:proofErr w:type="gramStart"/>
      <w:r w:rsidRPr="005E5291">
        <w:rPr>
          <w:sz w:val="28"/>
          <w:szCs w:val="28"/>
        </w:rPr>
        <w:t>:Ч</w:t>
      </w:r>
      <w:proofErr w:type="gramEnd"/>
      <w:r w:rsidRPr="005E5291">
        <w:rPr>
          <w:sz w:val="28"/>
          <w:szCs w:val="28"/>
        </w:rPr>
        <w:t>ем необычен этот герой? Не зря же он пришел именно на урок русского языка.</w:t>
      </w:r>
    </w:p>
    <w:p w:rsidR="0097771B" w:rsidRPr="005E5291" w:rsidRDefault="0097771B" w:rsidP="0097771B">
      <w:pPr>
        <w:pStyle w:val="normal"/>
        <w:rPr>
          <w:sz w:val="28"/>
          <w:szCs w:val="28"/>
        </w:rPr>
      </w:pPr>
      <w:r w:rsidRPr="005E5291">
        <w:rPr>
          <w:sz w:val="28"/>
          <w:szCs w:val="28"/>
        </w:rPr>
        <w:t xml:space="preserve">(учитель подводящим диалогом подводит к тому, что пони, как имя существительное, является </w:t>
      </w:r>
      <w:r w:rsidRPr="005E5291">
        <w:rPr>
          <w:b/>
          <w:sz w:val="28"/>
          <w:szCs w:val="28"/>
        </w:rPr>
        <w:t>несклоняемым</w:t>
      </w:r>
      <w:r w:rsidRPr="005E5291">
        <w:rPr>
          <w:sz w:val="28"/>
          <w:szCs w:val="28"/>
        </w:rPr>
        <w:t>).</w:t>
      </w:r>
    </w:p>
    <w:p w:rsidR="0097771B" w:rsidRPr="005E5291" w:rsidRDefault="0097771B" w:rsidP="0097771B">
      <w:pPr>
        <w:pStyle w:val="normal"/>
        <w:rPr>
          <w:color w:val="FF0000"/>
          <w:sz w:val="28"/>
          <w:szCs w:val="28"/>
          <w:u w:val="single"/>
        </w:rPr>
      </w:pPr>
      <w:r w:rsidRPr="005E5291">
        <w:rPr>
          <w:color w:val="FF0000"/>
          <w:sz w:val="28"/>
          <w:szCs w:val="28"/>
          <w:u w:val="single"/>
        </w:rPr>
        <w:t>2 этап. Актуализация знаний.</w:t>
      </w:r>
    </w:p>
    <w:p w:rsidR="0097771B" w:rsidRPr="005E5291" w:rsidRDefault="0097771B" w:rsidP="0097771B">
      <w:pPr>
        <w:pStyle w:val="normal"/>
        <w:rPr>
          <w:sz w:val="28"/>
          <w:szCs w:val="28"/>
        </w:rPr>
      </w:pPr>
      <w:r w:rsidRPr="005E5291">
        <w:rPr>
          <w:color w:val="FF0000"/>
          <w:sz w:val="28"/>
          <w:szCs w:val="28"/>
        </w:rPr>
        <w:t>Итак,</w:t>
      </w:r>
      <w:r w:rsidRPr="005E5291">
        <w:rPr>
          <w:sz w:val="28"/>
          <w:szCs w:val="28"/>
        </w:rPr>
        <w:t xml:space="preserve"> сегодня на уроке мы будем взаимодействовать с «друзьями» пони – несклоняемыми существительными. Но это не только название животных. Давайте вспомним и ряд других несклоняемых существительных, для этого разгадаем кроссворд.</w:t>
      </w:r>
    </w:p>
    <w:p w:rsidR="0097771B" w:rsidRPr="005E5291" w:rsidRDefault="0097771B" w:rsidP="0097771B">
      <w:pPr>
        <w:pStyle w:val="normal"/>
        <w:rPr>
          <w:sz w:val="28"/>
          <w:szCs w:val="28"/>
        </w:rPr>
      </w:pPr>
      <w:proofErr w:type="gramStart"/>
      <w:r w:rsidRPr="005E5291">
        <w:rPr>
          <w:sz w:val="28"/>
          <w:szCs w:val="28"/>
        </w:rPr>
        <w:t>(Слова для кроссворда в презентацию, а сам кроссворд – 1 на группу, дети решают его коллективно, кто сделал</w:t>
      </w:r>
      <w:r w:rsidR="003A614A">
        <w:rPr>
          <w:sz w:val="28"/>
          <w:szCs w:val="28"/>
        </w:rPr>
        <w:t xml:space="preserve">, </w:t>
      </w:r>
      <w:r w:rsidRPr="005E5291">
        <w:rPr>
          <w:sz w:val="28"/>
          <w:szCs w:val="28"/>
        </w:rPr>
        <w:t xml:space="preserve"> подает знак учителю: общий хлопок, вместе поднимают руку, либо лидер группы (его можно случайным выбором обозначить стикером на стуле) подает сигнал  карточкой.</w:t>
      </w:r>
      <w:proofErr w:type="gramEnd"/>
    </w:p>
    <w:p w:rsidR="0097771B" w:rsidRPr="005E5291" w:rsidRDefault="0097771B" w:rsidP="0097771B">
      <w:pPr>
        <w:pStyle w:val="normal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sz w:val="28"/>
          <w:szCs w:val="28"/>
        </w:rPr>
      </w:pPr>
      <w:r w:rsidRPr="005E5291">
        <w:rPr>
          <w:sz w:val="28"/>
          <w:szCs w:val="28"/>
        </w:rPr>
        <w:t> Мороженое в шоколадной глазури.</w:t>
      </w:r>
    </w:p>
    <w:p w:rsidR="0097771B" w:rsidRPr="005E5291" w:rsidRDefault="0097771B" w:rsidP="0097771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sz w:val="28"/>
          <w:szCs w:val="28"/>
        </w:rPr>
      </w:pPr>
      <w:r w:rsidRPr="005E5291">
        <w:rPr>
          <w:color w:val="000000"/>
          <w:sz w:val="28"/>
          <w:szCs w:val="28"/>
        </w:rPr>
        <w:t>Тропическое дерево, из семян которого делают шоколад</w:t>
      </w:r>
    </w:p>
    <w:p w:rsidR="0097771B" w:rsidRPr="005E5291" w:rsidRDefault="0097771B" w:rsidP="0097771B">
      <w:pPr>
        <w:pStyle w:val="normal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sz w:val="28"/>
          <w:szCs w:val="28"/>
        </w:rPr>
      </w:pPr>
      <w:r w:rsidRPr="005E5291">
        <w:rPr>
          <w:sz w:val="28"/>
          <w:szCs w:val="28"/>
        </w:rPr>
        <w:t>Дорога с твёрдым покрытием.</w:t>
      </w:r>
    </w:p>
    <w:p w:rsidR="0097771B" w:rsidRPr="005E5291" w:rsidRDefault="0097771B" w:rsidP="0097771B">
      <w:pPr>
        <w:pStyle w:val="normal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sz w:val="28"/>
          <w:szCs w:val="28"/>
        </w:rPr>
      </w:pPr>
      <w:r w:rsidRPr="005E5291">
        <w:rPr>
          <w:sz w:val="28"/>
          <w:szCs w:val="28"/>
        </w:rPr>
        <w:t>Небольшой ресторан.</w:t>
      </w:r>
    </w:p>
    <w:p w:rsidR="0097771B" w:rsidRPr="005E5291" w:rsidRDefault="0097771B" w:rsidP="0097771B">
      <w:pPr>
        <w:pStyle w:val="normal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sz w:val="28"/>
          <w:szCs w:val="28"/>
        </w:rPr>
      </w:pPr>
      <w:r w:rsidRPr="005E5291">
        <w:rPr>
          <w:sz w:val="28"/>
          <w:szCs w:val="28"/>
        </w:rPr>
        <w:t xml:space="preserve"> Отдельное посещение в вагоне для нескольких пассажиров.</w:t>
      </w:r>
    </w:p>
    <w:p w:rsidR="0097771B" w:rsidRPr="005E5291" w:rsidRDefault="0097771B" w:rsidP="0097771B">
      <w:pPr>
        <w:pStyle w:val="normal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sz w:val="28"/>
          <w:szCs w:val="28"/>
        </w:rPr>
      </w:pPr>
      <w:r w:rsidRPr="005E5291">
        <w:rPr>
          <w:sz w:val="28"/>
          <w:szCs w:val="28"/>
        </w:rPr>
        <w:t>Настенный светильник.</w:t>
      </w:r>
    </w:p>
    <w:p w:rsidR="0097771B" w:rsidRPr="005E5291" w:rsidRDefault="0097771B" w:rsidP="0097771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sz w:val="28"/>
          <w:szCs w:val="28"/>
        </w:rPr>
      </w:pPr>
      <w:r w:rsidRPr="005E5291">
        <w:rPr>
          <w:color w:val="000000"/>
          <w:sz w:val="28"/>
          <w:szCs w:val="28"/>
        </w:rPr>
        <w:t xml:space="preserve"> Автомобиль для перевозки пассажиров с оплатой проезда.</w:t>
      </w:r>
    </w:p>
    <w:p w:rsidR="0097771B" w:rsidRPr="005E5291" w:rsidRDefault="0097771B" w:rsidP="0097771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sz w:val="28"/>
          <w:szCs w:val="28"/>
        </w:rPr>
      </w:pPr>
      <w:r w:rsidRPr="005E5291">
        <w:rPr>
          <w:color w:val="000000"/>
          <w:sz w:val="28"/>
          <w:szCs w:val="28"/>
        </w:rPr>
        <w:t>Штрафной удар с небольшого расстояния</w:t>
      </w:r>
    </w:p>
    <w:p w:rsidR="0097771B" w:rsidRPr="005E5291" w:rsidRDefault="0097771B" w:rsidP="0097771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sz w:val="28"/>
          <w:szCs w:val="28"/>
        </w:rPr>
      </w:pPr>
      <w:r w:rsidRPr="005E5291">
        <w:rPr>
          <w:color w:val="000000"/>
          <w:sz w:val="28"/>
          <w:szCs w:val="28"/>
        </w:rPr>
        <w:t>Сорт твердой копченой колбасы</w:t>
      </w:r>
    </w:p>
    <w:p w:rsidR="0097771B" w:rsidRPr="001E3E69" w:rsidRDefault="0097771B" w:rsidP="0097771B">
      <w:pPr>
        <w:pStyle w:val="normal"/>
        <w:spacing w:after="0" w:line="240" w:lineRule="auto"/>
        <w:rPr>
          <w:sz w:val="24"/>
          <w:szCs w:val="24"/>
        </w:rPr>
      </w:pPr>
    </w:p>
    <w:p w:rsidR="0097771B" w:rsidRPr="001E3E69" w:rsidRDefault="0097771B" w:rsidP="0097771B">
      <w:pPr>
        <w:pStyle w:val="normal"/>
        <w:spacing w:after="0" w:line="240" w:lineRule="auto"/>
        <w:rPr>
          <w:sz w:val="24"/>
          <w:szCs w:val="24"/>
        </w:rPr>
      </w:pPr>
      <w:r w:rsidRPr="001E3E69">
        <w:rPr>
          <w:noProof/>
          <w:sz w:val="24"/>
          <w:szCs w:val="24"/>
        </w:rPr>
        <w:lastRenderedPageBreak/>
        <w:drawing>
          <wp:inline distT="0" distB="0" distL="0" distR="0">
            <wp:extent cx="3765176" cy="1590595"/>
            <wp:effectExtent l="19050" t="0" r="6724" b="0"/>
            <wp:docPr id="1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 cstate="print"/>
                    <a:srcRect l="30465" t="15677" r="30411" b="40421"/>
                    <a:stretch>
                      <a:fillRect/>
                    </a:stretch>
                  </pic:blipFill>
                  <pic:spPr>
                    <a:xfrm>
                      <a:off x="0" y="0"/>
                      <a:ext cx="3765176" cy="1590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7771B" w:rsidRPr="001E3E69" w:rsidRDefault="0097771B" w:rsidP="0097771B">
      <w:pPr>
        <w:pStyle w:val="normal"/>
        <w:rPr>
          <w:sz w:val="24"/>
          <w:szCs w:val="24"/>
        </w:rPr>
      </w:pPr>
    </w:p>
    <w:p w:rsidR="0097771B" w:rsidRPr="005E5291" w:rsidRDefault="0097771B" w:rsidP="0097771B">
      <w:pPr>
        <w:pStyle w:val="normal"/>
        <w:rPr>
          <w:color w:val="FF0000"/>
          <w:sz w:val="28"/>
          <w:szCs w:val="28"/>
        </w:rPr>
      </w:pPr>
      <w:r w:rsidRPr="005E5291">
        <w:rPr>
          <w:sz w:val="28"/>
          <w:szCs w:val="28"/>
        </w:rPr>
        <w:t xml:space="preserve">В итоге решения кроссворда получилось ключевое слово </w:t>
      </w:r>
      <w:r w:rsidRPr="005E5291">
        <w:rPr>
          <w:color w:val="FF0000"/>
          <w:sz w:val="28"/>
          <w:szCs w:val="28"/>
        </w:rPr>
        <w:t>– экскурсия.</w:t>
      </w:r>
    </w:p>
    <w:p w:rsidR="0097771B" w:rsidRPr="005E5291" w:rsidRDefault="0097771B" w:rsidP="0097771B">
      <w:pPr>
        <w:pStyle w:val="normal"/>
        <w:rPr>
          <w:color w:val="FF0000"/>
          <w:sz w:val="28"/>
          <w:szCs w:val="28"/>
        </w:rPr>
      </w:pPr>
      <w:r w:rsidRPr="005E5291">
        <w:rPr>
          <w:sz w:val="28"/>
          <w:szCs w:val="28"/>
        </w:rPr>
        <w:t xml:space="preserve">Пони </w:t>
      </w:r>
      <w:proofErr w:type="gramStart"/>
      <w:r w:rsidRPr="005E5291">
        <w:rPr>
          <w:sz w:val="28"/>
          <w:szCs w:val="28"/>
        </w:rPr>
        <w:t xml:space="preserve">приглашает нас на экскурсию </w:t>
      </w:r>
      <w:r w:rsidRPr="005E5291">
        <w:rPr>
          <w:color w:val="FF0000"/>
          <w:sz w:val="28"/>
          <w:szCs w:val="28"/>
        </w:rPr>
        <w:t>в зоопарк  шапито</w:t>
      </w:r>
      <w:r w:rsidRPr="005E5291">
        <w:rPr>
          <w:sz w:val="28"/>
          <w:szCs w:val="28"/>
        </w:rPr>
        <w:t xml:space="preserve"> Животные должны</w:t>
      </w:r>
      <w:proofErr w:type="gramEnd"/>
      <w:r w:rsidRPr="005E5291">
        <w:rPr>
          <w:sz w:val="28"/>
          <w:szCs w:val="28"/>
        </w:rPr>
        <w:t xml:space="preserve"> хорошо отдыхать, чтобы замечательно выступать перед зрителями.  Смотрите,  он </w:t>
      </w:r>
      <w:r w:rsidRPr="005E5291">
        <w:rPr>
          <w:color w:val="FF0000"/>
          <w:sz w:val="28"/>
          <w:szCs w:val="28"/>
        </w:rPr>
        <w:t xml:space="preserve">принес </w:t>
      </w:r>
      <w:r w:rsidRPr="005E5291">
        <w:rPr>
          <w:color w:val="FF0000"/>
          <w:sz w:val="28"/>
          <w:szCs w:val="28"/>
          <w:u w:val="single"/>
        </w:rPr>
        <w:t>приглашение</w:t>
      </w:r>
      <w:r w:rsidRPr="005E5291">
        <w:rPr>
          <w:sz w:val="28"/>
          <w:szCs w:val="28"/>
        </w:rPr>
        <w:t xml:space="preserve"> (напечатать  на каждую группу), только некоторые буквы в нем стерлись, видимо, попали под снегопад. Давайте попробуем их восстановить. Наша задача -  дописать окончания имен прилагательных </w:t>
      </w:r>
      <w:r w:rsidRPr="005E5291">
        <w:rPr>
          <w:b/>
          <w:sz w:val="28"/>
          <w:szCs w:val="28"/>
        </w:rPr>
        <w:t>в форме</w:t>
      </w:r>
      <w:r w:rsidRPr="005E5291">
        <w:rPr>
          <w:sz w:val="28"/>
          <w:szCs w:val="28"/>
        </w:rPr>
        <w:t xml:space="preserve"> </w:t>
      </w:r>
      <w:r w:rsidRPr="005E5291">
        <w:rPr>
          <w:b/>
          <w:sz w:val="28"/>
          <w:szCs w:val="28"/>
        </w:rPr>
        <w:t>ед</w:t>
      </w:r>
      <w:proofErr w:type="gramStart"/>
      <w:r w:rsidRPr="005E5291">
        <w:rPr>
          <w:b/>
          <w:sz w:val="28"/>
          <w:szCs w:val="28"/>
        </w:rPr>
        <w:t>.ч</w:t>
      </w:r>
      <w:proofErr w:type="gramEnd"/>
      <w:r w:rsidRPr="005E5291">
        <w:rPr>
          <w:b/>
          <w:sz w:val="28"/>
          <w:szCs w:val="28"/>
        </w:rPr>
        <w:t>исла</w:t>
      </w:r>
      <w:r w:rsidRPr="005E5291">
        <w:rPr>
          <w:sz w:val="28"/>
          <w:szCs w:val="28"/>
        </w:rPr>
        <w:t xml:space="preserve">. </w:t>
      </w:r>
      <w:r w:rsidRPr="005E5291">
        <w:rPr>
          <w:b/>
          <w:sz w:val="28"/>
          <w:szCs w:val="28"/>
        </w:rPr>
        <w:t>Это важное условие!</w:t>
      </w:r>
      <w:r w:rsidRPr="005E5291">
        <w:rPr>
          <w:sz w:val="28"/>
          <w:szCs w:val="28"/>
        </w:rPr>
        <w:t xml:space="preserve"> Вспомним, каким правилом мы пользуемся? Разбираем алгоритм на примере словосочетания </w:t>
      </w:r>
      <w:r w:rsidRPr="005E5291">
        <w:rPr>
          <w:color w:val="FF0000"/>
          <w:sz w:val="28"/>
          <w:szCs w:val="28"/>
        </w:rPr>
        <w:t>«</w:t>
      </w:r>
      <w:proofErr w:type="gramStart"/>
      <w:r w:rsidRPr="005E5291">
        <w:rPr>
          <w:color w:val="FF0000"/>
          <w:sz w:val="28"/>
          <w:szCs w:val="28"/>
        </w:rPr>
        <w:t>классная</w:t>
      </w:r>
      <w:proofErr w:type="gramEnd"/>
      <w:r w:rsidRPr="005E5291">
        <w:rPr>
          <w:color w:val="FF0000"/>
          <w:sz w:val="28"/>
          <w:szCs w:val="28"/>
        </w:rPr>
        <w:t xml:space="preserve"> работа»: работа (какая?) классная (ж.р.).</w:t>
      </w:r>
    </w:p>
    <w:p w:rsidR="0097771B" w:rsidRPr="0097771B" w:rsidRDefault="0097771B" w:rsidP="0097771B">
      <w:pPr>
        <w:pStyle w:val="normal"/>
        <w:rPr>
          <w:sz w:val="28"/>
          <w:szCs w:val="28"/>
        </w:rPr>
      </w:pPr>
      <w:r w:rsidRPr="0097771B">
        <w:rPr>
          <w:sz w:val="28"/>
          <w:szCs w:val="28"/>
        </w:rPr>
        <w:t xml:space="preserve">«Дорогие друзья! Приглашаем вас в Екатеринбургский зоопарк, где вы встретите разноцвет…. колибри, </w:t>
      </w:r>
      <w:proofErr w:type="spellStart"/>
      <w:r w:rsidRPr="0097771B">
        <w:rPr>
          <w:sz w:val="28"/>
          <w:szCs w:val="28"/>
        </w:rPr>
        <w:t>озорн</w:t>
      </w:r>
      <w:proofErr w:type="spellEnd"/>
      <w:r w:rsidRPr="0097771B">
        <w:rPr>
          <w:sz w:val="28"/>
          <w:szCs w:val="28"/>
        </w:rPr>
        <w:t>…..    шимпанзе,  весел… кенгуру, красив… пони и многих других обитателей земного шара»</w:t>
      </w:r>
    </w:p>
    <w:p w:rsidR="0097771B" w:rsidRPr="003A614A" w:rsidRDefault="0097771B" w:rsidP="0097771B">
      <w:pPr>
        <w:pStyle w:val="normal"/>
        <w:rPr>
          <w:sz w:val="24"/>
          <w:szCs w:val="24"/>
        </w:rPr>
      </w:pPr>
      <w:proofErr w:type="gramStart"/>
      <w:r>
        <w:t>(</w:t>
      </w:r>
      <w:r w:rsidRPr="003A614A">
        <w:rPr>
          <w:sz w:val="24"/>
          <w:szCs w:val="24"/>
        </w:rPr>
        <w:t>Дети в группах выпо</w:t>
      </w:r>
      <w:r w:rsidR="003A614A">
        <w:rPr>
          <w:sz w:val="24"/>
          <w:szCs w:val="24"/>
        </w:rPr>
        <w:t>л</w:t>
      </w:r>
      <w:r w:rsidRPr="003A614A">
        <w:rPr>
          <w:sz w:val="24"/>
          <w:szCs w:val="24"/>
        </w:rPr>
        <w:t xml:space="preserve">няют </w:t>
      </w:r>
      <w:r w:rsidR="003A614A">
        <w:rPr>
          <w:sz w:val="24"/>
          <w:szCs w:val="24"/>
        </w:rPr>
        <w:t xml:space="preserve"> </w:t>
      </w:r>
      <w:r w:rsidRPr="003A614A">
        <w:rPr>
          <w:sz w:val="24"/>
          <w:szCs w:val="24"/>
        </w:rPr>
        <w:t>задание.</w:t>
      </w:r>
      <w:proofErr w:type="gramEnd"/>
      <w:r w:rsidRPr="003A614A">
        <w:rPr>
          <w:sz w:val="24"/>
          <w:szCs w:val="24"/>
        </w:rPr>
        <w:t xml:space="preserve"> </w:t>
      </w:r>
      <w:proofErr w:type="gramStart"/>
      <w:r w:rsidRPr="003A614A">
        <w:rPr>
          <w:sz w:val="24"/>
          <w:szCs w:val="24"/>
        </w:rPr>
        <w:t xml:space="preserve">Учитель берет обратную связь, </w:t>
      </w:r>
      <w:r w:rsidR="003A614A">
        <w:rPr>
          <w:sz w:val="24"/>
          <w:szCs w:val="24"/>
        </w:rPr>
        <w:t xml:space="preserve"> </w:t>
      </w:r>
      <w:r w:rsidRPr="003A614A">
        <w:rPr>
          <w:sz w:val="24"/>
          <w:szCs w:val="24"/>
        </w:rPr>
        <w:t>выходим на затруднение: неточности, разные</w:t>
      </w:r>
      <w:r w:rsidR="003A614A">
        <w:rPr>
          <w:sz w:val="24"/>
          <w:szCs w:val="24"/>
        </w:rPr>
        <w:t xml:space="preserve"> </w:t>
      </w:r>
      <w:r w:rsidRPr="003A614A">
        <w:rPr>
          <w:sz w:val="24"/>
          <w:szCs w:val="24"/>
        </w:rPr>
        <w:t xml:space="preserve"> варианты ответов и т.д.)</w:t>
      </w:r>
      <w:proofErr w:type="gramEnd"/>
    </w:p>
    <w:p w:rsidR="0097771B" w:rsidRPr="005E5291" w:rsidRDefault="0097771B" w:rsidP="0097771B">
      <w:pPr>
        <w:pStyle w:val="normal"/>
        <w:rPr>
          <w:sz w:val="28"/>
          <w:szCs w:val="28"/>
        </w:rPr>
      </w:pPr>
      <w:r w:rsidRPr="005E5291">
        <w:rPr>
          <w:color w:val="FF0000"/>
          <w:sz w:val="28"/>
          <w:szCs w:val="28"/>
        </w:rPr>
        <w:t>?ВОПРОС</w:t>
      </w:r>
      <w:r w:rsidR="007B72A0">
        <w:rPr>
          <w:color w:val="FF0000"/>
          <w:sz w:val="28"/>
          <w:szCs w:val="28"/>
        </w:rPr>
        <w:t>:</w:t>
      </w:r>
      <w:r w:rsidRPr="005E5291">
        <w:rPr>
          <w:sz w:val="28"/>
          <w:szCs w:val="28"/>
        </w:rPr>
        <w:t xml:space="preserve">  Почему мы встретились с трудностями? Сложно определить род таких существительных, чтобы правильно подобрать нужные окончания прилагательных (согласовать с ними слова).</w:t>
      </w:r>
    </w:p>
    <w:p w:rsidR="0097771B" w:rsidRPr="005E5291" w:rsidRDefault="0097771B" w:rsidP="0097771B">
      <w:pPr>
        <w:pStyle w:val="normal"/>
        <w:rPr>
          <w:color w:val="FF0000"/>
          <w:sz w:val="28"/>
          <w:szCs w:val="28"/>
        </w:rPr>
      </w:pPr>
      <w:r w:rsidRPr="005E5291">
        <w:rPr>
          <w:color w:val="FF0000"/>
          <w:sz w:val="28"/>
          <w:szCs w:val="28"/>
          <w:u w:val="single"/>
        </w:rPr>
        <w:t xml:space="preserve">3 этап. </w:t>
      </w:r>
      <w:proofErr w:type="spellStart"/>
      <w:r w:rsidRPr="005E5291">
        <w:rPr>
          <w:color w:val="FF0000"/>
          <w:sz w:val="28"/>
          <w:szCs w:val="28"/>
          <w:u w:val="single"/>
        </w:rPr>
        <w:t>Целеполагание</w:t>
      </w:r>
      <w:proofErr w:type="spellEnd"/>
      <w:r w:rsidRPr="005E5291">
        <w:rPr>
          <w:color w:val="FF0000"/>
          <w:sz w:val="28"/>
          <w:szCs w:val="28"/>
        </w:rPr>
        <w:t>.</w:t>
      </w:r>
    </w:p>
    <w:p w:rsidR="0097771B" w:rsidRPr="005E5291" w:rsidRDefault="0097771B" w:rsidP="0097771B">
      <w:pPr>
        <w:pStyle w:val="normal"/>
        <w:rPr>
          <w:color w:val="FF0000"/>
          <w:sz w:val="28"/>
          <w:szCs w:val="28"/>
        </w:rPr>
      </w:pPr>
      <w:r w:rsidRPr="005E5291">
        <w:rPr>
          <w:sz w:val="28"/>
          <w:szCs w:val="28"/>
        </w:rPr>
        <w:t xml:space="preserve">Значит, сегодня мы будем  изучать что? </w:t>
      </w:r>
      <w:r w:rsidRPr="005E5291">
        <w:rPr>
          <w:b/>
          <w:sz w:val="28"/>
          <w:szCs w:val="28"/>
        </w:rPr>
        <w:t>Род несклоняемых существительных</w:t>
      </w:r>
      <w:r w:rsidRPr="005E5291">
        <w:rPr>
          <w:sz w:val="28"/>
          <w:szCs w:val="28"/>
        </w:rPr>
        <w:t xml:space="preserve">. Это и будет </w:t>
      </w:r>
      <w:r w:rsidRPr="005E5291">
        <w:rPr>
          <w:b/>
          <w:sz w:val="28"/>
          <w:szCs w:val="28"/>
        </w:rPr>
        <w:t>темой</w:t>
      </w:r>
      <w:r w:rsidRPr="005E5291">
        <w:rPr>
          <w:sz w:val="28"/>
          <w:szCs w:val="28"/>
        </w:rPr>
        <w:t xml:space="preserve"> нашего урока</w:t>
      </w:r>
      <w:proofErr w:type="gramStart"/>
      <w:r w:rsidRPr="005E5291">
        <w:rPr>
          <w:sz w:val="28"/>
          <w:szCs w:val="28"/>
        </w:rPr>
        <w:t>.(</w:t>
      </w:r>
      <w:proofErr w:type="gramEnd"/>
      <w:r w:rsidRPr="005E5291">
        <w:rPr>
          <w:color w:val="FF0000"/>
          <w:sz w:val="28"/>
          <w:szCs w:val="28"/>
        </w:rPr>
        <w:t xml:space="preserve">записывают в </w:t>
      </w:r>
      <w:proofErr w:type="spellStart"/>
      <w:r w:rsidRPr="005E5291">
        <w:rPr>
          <w:color w:val="FF0000"/>
          <w:sz w:val="28"/>
          <w:szCs w:val="28"/>
        </w:rPr>
        <w:t>РЛ</w:t>
      </w:r>
      <w:r w:rsidR="005D4167" w:rsidRPr="005E5291">
        <w:rPr>
          <w:color w:val="FF0000"/>
          <w:sz w:val="28"/>
          <w:szCs w:val="28"/>
        </w:rPr>
        <w:t>ист</w:t>
      </w:r>
      <w:proofErr w:type="spellEnd"/>
      <w:r w:rsidR="005D4167" w:rsidRPr="005E5291">
        <w:rPr>
          <w:color w:val="FF0000"/>
          <w:sz w:val="28"/>
          <w:szCs w:val="28"/>
        </w:rPr>
        <w:t xml:space="preserve"> </w:t>
      </w:r>
      <w:r w:rsidRPr="005E5291">
        <w:rPr>
          <w:color w:val="FF0000"/>
          <w:sz w:val="28"/>
          <w:szCs w:val="28"/>
        </w:rPr>
        <w:t xml:space="preserve"> урока)</w:t>
      </w:r>
    </w:p>
    <w:p w:rsidR="005D4167" w:rsidRPr="005E5291" w:rsidRDefault="0097771B" w:rsidP="0097771B">
      <w:pPr>
        <w:pStyle w:val="normal"/>
        <w:rPr>
          <w:sz w:val="28"/>
          <w:szCs w:val="28"/>
        </w:rPr>
      </w:pPr>
      <w:r w:rsidRPr="005E5291">
        <w:rPr>
          <w:b/>
          <w:sz w:val="28"/>
          <w:szCs w:val="28"/>
        </w:rPr>
        <w:t>Что</w:t>
      </w:r>
      <w:r w:rsidRPr="005E5291">
        <w:rPr>
          <w:sz w:val="28"/>
          <w:szCs w:val="28"/>
        </w:rPr>
        <w:t xml:space="preserve"> мы можем узнать про род несклоняемых существительных?</w:t>
      </w:r>
    </w:p>
    <w:p w:rsidR="0097771B" w:rsidRPr="005E5291" w:rsidRDefault="0097771B" w:rsidP="0097771B">
      <w:pPr>
        <w:pStyle w:val="normal"/>
        <w:rPr>
          <w:sz w:val="28"/>
          <w:szCs w:val="28"/>
          <w:u w:val="single"/>
        </w:rPr>
      </w:pPr>
      <w:r w:rsidRPr="005E5291">
        <w:rPr>
          <w:b/>
          <w:sz w:val="28"/>
          <w:szCs w:val="28"/>
        </w:rPr>
        <w:t xml:space="preserve"> Какого рода</w:t>
      </w:r>
      <w:r w:rsidRPr="005E5291">
        <w:rPr>
          <w:sz w:val="28"/>
          <w:szCs w:val="28"/>
        </w:rPr>
        <w:t xml:space="preserve"> бывают несклоняемые существительные. Как определить род несклоняемых имен существительных. </w:t>
      </w:r>
      <w:r w:rsidRPr="005E5291">
        <w:rPr>
          <w:color w:val="FF0000"/>
          <w:sz w:val="28"/>
          <w:szCs w:val="28"/>
        </w:rPr>
        <w:t xml:space="preserve">Это будет нашей </w:t>
      </w:r>
      <w:r w:rsidRPr="005E5291">
        <w:rPr>
          <w:color w:val="FF0000"/>
          <w:sz w:val="28"/>
          <w:szCs w:val="28"/>
          <w:u w:val="single"/>
        </w:rPr>
        <w:t>предметной целью</w:t>
      </w:r>
    </w:p>
    <w:p w:rsidR="005D4167" w:rsidRPr="005E5291" w:rsidRDefault="0097771B" w:rsidP="0097771B">
      <w:pPr>
        <w:pStyle w:val="normal"/>
        <w:rPr>
          <w:sz w:val="28"/>
          <w:szCs w:val="28"/>
        </w:rPr>
      </w:pPr>
      <w:r w:rsidRPr="005E5291">
        <w:rPr>
          <w:b/>
          <w:sz w:val="28"/>
          <w:szCs w:val="28"/>
        </w:rPr>
        <w:t>Как</w:t>
      </w:r>
      <w:r w:rsidRPr="005E5291">
        <w:rPr>
          <w:sz w:val="28"/>
          <w:szCs w:val="28"/>
        </w:rPr>
        <w:t xml:space="preserve"> мы будем это узнавать? </w:t>
      </w:r>
    </w:p>
    <w:p w:rsidR="0097771B" w:rsidRPr="005E5291" w:rsidRDefault="0097771B" w:rsidP="0097771B">
      <w:pPr>
        <w:pStyle w:val="normal"/>
        <w:rPr>
          <w:color w:val="FF0000"/>
          <w:sz w:val="28"/>
          <w:szCs w:val="28"/>
        </w:rPr>
      </w:pPr>
      <w:r w:rsidRPr="005E5291">
        <w:rPr>
          <w:sz w:val="28"/>
          <w:szCs w:val="28"/>
        </w:rPr>
        <w:t xml:space="preserve">Работать в группах, с различными источниками информации. </w:t>
      </w:r>
      <w:r w:rsidRPr="005E5291">
        <w:rPr>
          <w:color w:val="FF0000"/>
          <w:sz w:val="28"/>
          <w:szCs w:val="28"/>
        </w:rPr>
        <w:t xml:space="preserve">Это будет нашей </w:t>
      </w:r>
      <w:proofErr w:type="spellStart"/>
      <w:r w:rsidRPr="005E5291">
        <w:rPr>
          <w:color w:val="FF0000"/>
          <w:sz w:val="28"/>
          <w:szCs w:val="28"/>
          <w:u w:val="single"/>
        </w:rPr>
        <w:t>метапредметной</w:t>
      </w:r>
      <w:proofErr w:type="spellEnd"/>
      <w:r w:rsidRPr="005E5291">
        <w:rPr>
          <w:color w:val="FF0000"/>
          <w:sz w:val="28"/>
          <w:szCs w:val="28"/>
          <w:u w:val="single"/>
        </w:rPr>
        <w:t xml:space="preserve"> целью</w:t>
      </w:r>
      <w:r w:rsidRPr="005E5291">
        <w:rPr>
          <w:color w:val="FF0000"/>
          <w:sz w:val="28"/>
          <w:szCs w:val="28"/>
        </w:rPr>
        <w:t>.</w:t>
      </w:r>
    </w:p>
    <w:p w:rsidR="0097771B" w:rsidRPr="00A23697" w:rsidRDefault="0097771B" w:rsidP="0097771B">
      <w:pPr>
        <w:pStyle w:val="normal"/>
        <w:rPr>
          <w:color w:val="FF0000"/>
          <w:sz w:val="28"/>
          <w:szCs w:val="28"/>
        </w:rPr>
      </w:pPr>
      <w:r w:rsidRPr="005E5291">
        <w:rPr>
          <w:b/>
          <w:color w:val="FF0000"/>
          <w:sz w:val="28"/>
          <w:szCs w:val="28"/>
        </w:rPr>
        <w:lastRenderedPageBreak/>
        <w:t>Зачем</w:t>
      </w:r>
      <w:r w:rsidRPr="005E5291">
        <w:rPr>
          <w:color w:val="FF0000"/>
          <w:sz w:val="28"/>
          <w:szCs w:val="28"/>
        </w:rPr>
        <w:t xml:space="preserve"> нам это знать</w:t>
      </w:r>
      <w:r w:rsidRPr="005E5291">
        <w:rPr>
          <w:sz w:val="28"/>
          <w:szCs w:val="28"/>
        </w:rPr>
        <w:t xml:space="preserve">? Чтобы избежать таких трудностей, с которыми мы столкнулись, чтобы наша речь была грамотной. Это и есть </w:t>
      </w:r>
      <w:r w:rsidRPr="00A23697">
        <w:rPr>
          <w:color w:val="FF0000"/>
          <w:sz w:val="28"/>
          <w:szCs w:val="28"/>
          <w:u w:val="single"/>
        </w:rPr>
        <w:t>личностная цель урока</w:t>
      </w:r>
      <w:r w:rsidRPr="00A23697">
        <w:rPr>
          <w:color w:val="FF0000"/>
          <w:sz w:val="28"/>
          <w:szCs w:val="28"/>
        </w:rPr>
        <w:t>.</w:t>
      </w:r>
    </w:p>
    <w:p w:rsidR="0097771B" w:rsidRPr="005E5291" w:rsidRDefault="0097771B" w:rsidP="0097771B">
      <w:pPr>
        <w:pStyle w:val="normal"/>
        <w:rPr>
          <w:sz w:val="28"/>
          <w:szCs w:val="28"/>
        </w:rPr>
      </w:pPr>
      <w:r w:rsidRPr="005E5291">
        <w:rPr>
          <w:sz w:val="28"/>
          <w:szCs w:val="28"/>
        </w:rPr>
        <w:t>(цели формулируются на слайде)</w:t>
      </w:r>
    </w:p>
    <w:p w:rsidR="0097771B" w:rsidRPr="005E5291" w:rsidRDefault="0097771B" w:rsidP="0097771B">
      <w:pPr>
        <w:pStyle w:val="normal"/>
        <w:rPr>
          <w:sz w:val="28"/>
          <w:szCs w:val="28"/>
          <w:u w:val="single"/>
        </w:rPr>
      </w:pPr>
      <w:r w:rsidRPr="00A21C65">
        <w:rPr>
          <w:color w:val="FF0000"/>
          <w:sz w:val="28"/>
          <w:szCs w:val="28"/>
          <w:u w:val="single"/>
        </w:rPr>
        <w:t xml:space="preserve">4 этап. </w:t>
      </w:r>
      <w:proofErr w:type="spellStart"/>
      <w:r w:rsidRPr="00A21C65">
        <w:rPr>
          <w:color w:val="FF0000"/>
          <w:sz w:val="28"/>
          <w:szCs w:val="28"/>
          <w:u w:val="single"/>
        </w:rPr>
        <w:t>Метазнание</w:t>
      </w:r>
      <w:proofErr w:type="spellEnd"/>
      <w:r w:rsidRPr="005E5291">
        <w:rPr>
          <w:sz w:val="28"/>
          <w:szCs w:val="28"/>
          <w:u w:val="single"/>
        </w:rPr>
        <w:t>.</w:t>
      </w:r>
    </w:p>
    <w:p w:rsidR="0097771B" w:rsidRPr="005E5291" w:rsidRDefault="0097771B" w:rsidP="0097771B">
      <w:pPr>
        <w:pStyle w:val="normal"/>
        <w:rPr>
          <w:sz w:val="28"/>
          <w:szCs w:val="28"/>
        </w:rPr>
      </w:pPr>
      <w:r w:rsidRPr="005E5291">
        <w:rPr>
          <w:sz w:val="28"/>
          <w:szCs w:val="28"/>
        </w:rPr>
        <w:t>Итак, сегодня в центре нашего внимания понятие рода. Скажите, а только ли на уроках русского языка встречается это понятие, это слово? Где еще мы его употребляем?</w:t>
      </w:r>
    </w:p>
    <w:p w:rsidR="0097771B" w:rsidRPr="00303EF5" w:rsidRDefault="0097771B" w:rsidP="0097771B">
      <w:pPr>
        <w:pStyle w:val="normal"/>
        <w:rPr>
          <w:color w:val="FF0000"/>
          <w:sz w:val="28"/>
          <w:szCs w:val="28"/>
        </w:rPr>
      </w:pPr>
      <w:proofErr w:type="gramStart"/>
      <w:r w:rsidRPr="005E5291">
        <w:rPr>
          <w:sz w:val="28"/>
          <w:szCs w:val="28"/>
        </w:rPr>
        <w:t>(здесь можно предложить ребятам пообсуждать – 2 минуты, можно отправить их за помощью к гостям (учителям).</w:t>
      </w:r>
      <w:proofErr w:type="gramEnd"/>
      <w:r w:rsidRPr="005E5291">
        <w:rPr>
          <w:sz w:val="28"/>
          <w:szCs w:val="28"/>
        </w:rPr>
        <w:t xml:space="preserve"> Затем учитель берет обратную связь от обучающихся и подводящим диалогом </w:t>
      </w:r>
      <w:r w:rsidRPr="00303EF5">
        <w:rPr>
          <w:color w:val="FF0000"/>
          <w:sz w:val="28"/>
          <w:szCs w:val="28"/>
        </w:rPr>
        <w:t>комментирует метапонятие «род» (род войск, род растений и животных в биологии, род как общность людей и т.д.)</w:t>
      </w:r>
    </w:p>
    <w:p w:rsidR="0097771B" w:rsidRPr="005E5291" w:rsidRDefault="0097771B" w:rsidP="0097771B">
      <w:pPr>
        <w:pStyle w:val="normal"/>
        <w:rPr>
          <w:sz w:val="28"/>
          <w:szCs w:val="28"/>
        </w:rPr>
      </w:pPr>
      <w:r w:rsidRPr="005E5291">
        <w:rPr>
          <w:sz w:val="28"/>
          <w:szCs w:val="28"/>
        </w:rPr>
        <w:t>Можно предложить информацию на слай</w:t>
      </w:r>
      <w:r w:rsidR="005D4167" w:rsidRPr="005E5291">
        <w:rPr>
          <w:sz w:val="28"/>
          <w:szCs w:val="28"/>
        </w:rPr>
        <w:t xml:space="preserve">де: </w:t>
      </w:r>
      <w:r w:rsidRPr="005E5291">
        <w:rPr>
          <w:sz w:val="28"/>
          <w:szCs w:val="28"/>
        </w:rPr>
        <w:t xml:space="preserve">«Интересные </w:t>
      </w:r>
      <w:proofErr w:type="gramStart"/>
      <w:r w:rsidRPr="005E5291">
        <w:rPr>
          <w:sz w:val="28"/>
          <w:szCs w:val="28"/>
        </w:rPr>
        <w:t>факты о роде</w:t>
      </w:r>
      <w:proofErr w:type="gramEnd"/>
      <w:r w:rsidRPr="005E5291">
        <w:rPr>
          <w:sz w:val="28"/>
          <w:szCs w:val="28"/>
        </w:rPr>
        <w:t>»:</w:t>
      </w:r>
    </w:p>
    <w:p w:rsidR="0097771B" w:rsidRPr="005E5291" w:rsidRDefault="0097771B" w:rsidP="0097771B">
      <w:pPr>
        <w:pStyle w:val="normal"/>
        <w:rPr>
          <w:sz w:val="28"/>
          <w:szCs w:val="28"/>
        </w:rPr>
      </w:pPr>
      <w:r w:rsidRPr="005E5291">
        <w:rPr>
          <w:sz w:val="28"/>
          <w:szCs w:val="28"/>
        </w:rPr>
        <w:t xml:space="preserve">Слово род используется в различных науках: </w:t>
      </w:r>
    </w:p>
    <w:p w:rsidR="0097771B" w:rsidRPr="005E5291" w:rsidRDefault="0097771B" w:rsidP="0097771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5E5291">
        <w:rPr>
          <w:color w:val="000000"/>
          <w:sz w:val="28"/>
          <w:szCs w:val="28"/>
        </w:rPr>
        <w:t xml:space="preserve">род </w:t>
      </w:r>
      <w:r w:rsidRPr="005E5291">
        <w:rPr>
          <w:color w:val="000000"/>
          <w:sz w:val="28"/>
          <w:szCs w:val="28"/>
          <w:u w:val="single"/>
        </w:rPr>
        <w:t>в литературе</w:t>
      </w:r>
      <w:r w:rsidRPr="005E5291">
        <w:rPr>
          <w:color w:val="000000"/>
          <w:sz w:val="28"/>
          <w:szCs w:val="28"/>
        </w:rPr>
        <w:t>: эпос, лирика, драма</w:t>
      </w:r>
    </w:p>
    <w:p w:rsidR="0097771B" w:rsidRPr="005E5291" w:rsidRDefault="0097771B" w:rsidP="0097771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5E5291">
        <w:rPr>
          <w:color w:val="000000"/>
          <w:sz w:val="28"/>
          <w:szCs w:val="28"/>
        </w:rPr>
        <w:t xml:space="preserve">род </w:t>
      </w:r>
      <w:r w:rsidRPr="005E5291">
        <w:rPr>
          <w:color w:val="000000"/>
          <w:sz w:val="28"/>
          <w:szCs w:val="28"/>
          <w:u w:val="single"/>
        </w:rPr>
        <w:t>в биологии</w:t>
      </w:r>
      <w:r w:rsidRPr="005E5291">
        <w:rPr>
          <w:color w:val="000000"/>
          <w:sz w:val="28"/>
          <w:szCs w:val="28"/>
        </w:rPr>
        <w:t>: разные виды растений или животных на основе близкого родства объединяются в род,  например, род «собака» или род «роза»</w:t>
      </w:r>
    </w:p>
    <w:p w:rsidR="0097771B" w:rsidRPr="005E5291" w:rsidRDefault="0097771B" w:rsidP="0097771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gramStart"/>
      <w:r w:rsidRPr="005E5291">
        <w:rPr>
          <w:color w:val="000000"/>
          <w:sz w:val="28"/>
          <w:szCs w:val="28"/>
          <w:u w:val="single"/>
        </w:rPr>
        <w:t>в русском языке</w:t>
      </w:r>
      <w:r w:rsidRPr="005E5291">
        <w:rPr>
          <w:color w:val="000000"/>
          <w:sz w:val="28"/>
          <w:szCs w:val="28"/>
        </w:rPr>
        <w:t xml:space="preserve"> помимо категории рода (ж.р., м.р., ср. р.) слово обозначает группу родственных языков, например, славянские языки</w:t>
      </w:r>
      <w:proofErr w:type="gramEnd"/>
    </w:p>
    <w:p w:rsidR="0097771B" w:rsidRPr="005E5291" w:rsidRDefault="0097771B" w:rsidP="0097771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5E5291">
        <w:rPr>
          <w:color w:val="000000"/>
          <w:sz w:val="28"/>
          <w:szCs w:val="28"/>
          <w:u w:val="single"/>
        </w:rPr>
        <w:t>в математике</w:t>
      </w:r>
      <w:r w:rsidRPr="005E5291">
        <w:rPr>
          <w:color w:val="000000"/>
          <w:sz w:val="28"/>
          <w:szCs w:val="28"/>
        </w:rPr>
        <w:t xml:space="preserve"> понятие «род» обозначает класс объектов, которые имеют общие свойства, например, род множеств.</w:t>
      </w:r>
    </w:p>
    <w:p w:rsidR="0097771B" w:rsidRPr="005E5291" w:rsidRDefault="0097771B" w:rsidP="0097771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 w:rsidRPr="005E5291">
        <w:rPr>
          <w:color w:val="000000"/>
          <w:sz w:val="28"/>
          <w:szCs w:val="28"/>
          <w:u w:val="single"/>
        </w:rPr>
        <w:t>В разговорах о важном</w:t>
      </w:r>
      <w:r w:rsidRPr="005E5291">
        <w:rPr>
          <w:color w:val="000000"/>
          <w:sz w:val="28"/>
          <w:szCs w:val="28"/>
        </w:rPr>
        <w:t xml:space="preserve"> мы часто говорим о роде деятельности людей, вспоминая их профессиональные навыки.</w:t>
      </w:r>
      <w:r w:rsidR="005D4167" w:rsidRPr="005E5291">
        <w:rPr>
          <w:color w:val="000000"/>
          <w:sz w:val="28"/>
          <w:szCs w:val="28"/>
        </w:rPr>
        <w:t xml:space="preserve"> </w:t>
      </w:r>
      <w:proofErr w:type="gramEnd"/>
    </w:p>
    <w:p w:rsidR="0097771B" w:rsidRPr="005E5291" w:rsidRDefault="0097771B" w:rsidP="0097771B">
      <w:pPr>
        <w:pStyle w:val="normal"/>
        <w:ind w:left="360"/>
        <w:rPr>
          <w:color w:val="7030A0"/>
          <w:sz w:val="28"/>
          <w:szCs w:val="28"/>
        </w:rPr>
      </w:pPr>
      <w:r w:rsidRPr="005E5291">
        <w:rPr>
          <w:color w:val="7030A0"/>
          <w:sz w:val="28"/>
          <w:szCs w:val="28"/>
        </w:rPr>
        <w:t xml:space="preserve">Это лишь некоторые примеры использования метапонятия «род». Таким образом, можно сделать какой вывод про понятие «род»? (Подводящий диалог к </w:t>
      </w:r>
      <w:r w:rsidRPr="005E5291">
        <w:rPr>
          <w:color w:val="7030A0"/>
          <w:sz w:val="28"/>
          <w:szCs w:val="28"/>
          <w:u w:val="single"/>
        </w:rPr>
        <w:t>метапонятию, которое выходит за рамки конкретного предмета)</w:t>
      </w:r>
      <w:r w:rsidRPr="005E5291">
        <w:rPr>
          <w:color w:val="7030A0"/>
          <w:sz w:val="28"/>
          <w:szCs w:val="28"/>
        </w:rPr>
        <w:t>.</w:t>
      </w:r>
    </w:p>
    <w:p w:rsidR="0097771B" w:rsidRPr="005E5291" w:rsidRDefault="0097771B" w:rsidP="0097771B">
      <w:pPr>
        <w:pStyle w:val="normal"/>
        <w:ind w:left="360"/>
        <w:rPr>
          <w:sz w:val="28"/>
          <w:szCs w:val="28"/>
        </w:rPr>
      </w:pPr>
    </w:p>
    <w:p w:rsidR="0097771B" w:rsidRPr="005D4167" w:rsidRDefault="0097771B" w:rsidP="0097771B">
      <w:pPr>
        <w:pStyle w:val="normal"/>
        <w:rPr>
          <w:color w:val="FF0000"/>
          <w:sz w:val="24"/>
          <w:szCs w:val="24"/>
        </w:rPr>
      </w:pPr>
      <w:r w:rsidRPr="005D4167">
        <w:rPr>
          <w:color w:val="FF0000"/>
          <w:sz w:val="24"/>
          <w:szCs w:val="24"/>
          <w:u w:val="single"/>
        </w:rPr>
        <w:t>5 этап. Новое знание</w:t>
      </w:r>
      <w:r w:rsidRPr="005D4167">
        <w:rPr>
          <w:color w:val="FF0000"/>
          <w:sz w:val="24"/>
          <w:szCs w:val="24"/>
        </w:rPr>
        <w:t>.</w:t>
      </w:r>
    </w:p>
    <w:p w:rsidR="00A34B84" w:rsidRDefault="0097771B" w:rsidP="0097771B">
      <w:pPr>
        <w:pStyle w:val="normal"/>
        <w:rPr>
          <w:b/>
          <w:sz w:val="28"/>
          <w:szCs w:val="28"/>
        </w:rPr>
      </w:pPr>
      <w:r w:rsidRPr="00270B70">
        <w:rPr>
          <w:b/>
          <w:sz w:val="28"/>
          <w:szCs w:val="28"/>
        </w:rPr>
        <w:t xml:space="preserve">Но мы сегодня более подробно остановимся на понятии «род» с точки зрения русского языка. Давайте вспомним, какие категории рода вам известны. </w:t>
      </w:r>
      <w:proofErr w:type="gramStart"/>
      <w:r w:rsidRPr="00270B70">
        <w:rPr>
          <w:b/>
          <w:sz w:val="28"/>
          <w:szCs w:val="28"/>
        </w:rPr>
        <w:t xml:space="preserve">(Здесь предлагаю ввести обозначения рода цветом,  это нам пригодится на этапе </w:t>
      </w:r>
      <w:proofErr w:type="spellStart"/>
      <w:r w:rsidRPr="00270B70">
        <w:rPr>
          <w:b/>
          <w:sz w:val="28"/>
          <w:szCs w:val="28"/>
        </w:rPr>
        <w:t>критериального</w:t>
      </w:r>
      <w:proofErr w:type="spellEnd"/>
      <w:r w:rsidRPr="00270B70">
        <w:rPr>
          <w:b/>
          <w:sz w:val="28"/>
          <w:szCs w:val="28"/>
        </w:rPr>
        <w:t xml:space="preserve"> оценивания</w:t>
      </w:r>
      <w:r w:rsidR="00A34B84">
        <w:rPr>
          <w:b/>
          <w:sz w:val="28"/>
          <w:szCs w:val="28"/>
        </w:rPr>
        <w:t>.</w:t>
      </w:r>
      <w:proofErr w:type="gramEnd"/>
    </w:p>
    <w:p w:rsidR="0097771B" w:rsidRPr="009C56A7" w:rsidRDefault="0097771B" w:rsidP="0097771B">
      <w:pPr>
        <w:pStyle w:val="normal"/>
        <w:rPr>
          <w:b/>
          <w:color w:val="0070C0"/>
          <w:sz w:val="24"/>
          <w:szCs w:val="24"/>
        </w:rPr>
      </w:pPr>
      <w:r w:rsidRPr="009C56A7">
        <w:rPr>
          <w:b/>
          <w:color w:val="0070C0"/>
          <w:sz w:val="24"/>
          <w:szCs w:val="24"/>
        </w:rPr>
        <w:lastRenderedPageBreak/>
        <w:t>М.р. – синий цвет</w:t>
      </w:r>
    </w:p>
    <w:p w:rsidR="0097771B" w:rsidRPr="009C56A7" w:rsidRDefault="0097771B" w:rsidP="0097771B">
      <w:pPr>
        <w:pStyle w:val="normal"/>
        <w:rPr>
          <w:b/>
          <w:color w:val="FFC000"/>
          <w:sz w:val="24"/>
          <w:szCs w:val="24"/>
        </w:rPr>
      </w:pPr>
      <w:r w:rsidRPr="009C56A7">
        <w:rPr>
          <w:b/>
          <w:color w:val="FF0000"/>
          <w:sz w:val="24"/>
          <w:szCs w:val="24"/>
        </w:rPr>
        <w:t>Ж.р. – красный цвет</w:t>
      </w:r>
    </w:p>
    <w:p w:rsidR="0097771B" w:rsidRPr="009C56A7" w:rsidRDefault="0097771B" w:rsidP="0097771B">
      <w:pPr>
        <w:pStyle w:val="normal"/>
        <w:rPr>
          <w:b/>
          <w:color w:val="FFC000"/>
          <w:sz w:val="24"/>
          <w:szCs w:val="24"/>
        </w:rPr>
      </w:pPr>
      <w:r w:rsidRPr="009C56A7">
        <w:rPr>
          <w:b/>
          <w:color w:val="FFC000"/>
          <w:sz w:val="24"/>
          <w:szCs w:val="24"/>
        </w:rPr>
        <w:t xml:space="preserve">Ср. </w:t>
      </w:r>
      <w:proofErr w:type="spellStart"/>
      <w:proofErr w:type="gramStart"/>
      <w:r w:rsidRPr="009C56A7">
        <w:rPr>
          <w:b/>
          <w:color w:val="FFC000"/>
          <w:sz w:val="24"/>
          <w:szCs w:val="24"/>
        </w:rPr>
        <w:t>р</w:t>
      </w:r>
      <w:proofErr w:type="spellEnd"/>
      <w:proofErr w:type="gramEnd"/>
      <w:r w:rsidRPr="009C56A7">
        <w:rPr>
          <w:b/>
          <w:color w:val="FFC000"/>
          <w:sz w:val="24"/>
          <w:szCs w:val="24"/>
        </w:rPr>
        <w:t xml:space="preserve"> – желтый цвет</w:t>
      </w:r>
    </w:p>
    <w:p w:rsidR="0097771B" w:rsidRPr="005E5291" w:rsidRDefault="0097771B" w:rsidP="0097771B">
      <w:pPr>
        <w:pStyle w:val="normal"/>
        <w:rPr>
          <w:sz w:val="28"/>
          <w:szCs w:val="28"/>
        </w:rPr>
      </w:pPr>
      <w:r w:rsidRPr="005E5291">
        <w:rPr>
          <w:sz w:val="28"/>
          <w:szCs w:val="28"/>
        </w:rPr>
        <w:t xml:space="preserve">Чтобы дописать пригласительный билет на экскурсию в зоопарк, нам необходимо узнать, как же определяется род у таких непростых несклоняемых существительных. Для этого мы </w:t>
      </w:r>
      <w:r w:rsidR="00006E84" w:rsidRPr="005E5291">
        <w:rPr>
          <w:color w:val="FF0000"/>
          <w:sz w:val="28"/>
          <w:szCs w:val="28"/>
        </w:rPr>
        <w:t>УПРАЖНЕНИЕ</w:t>
      </w:r>
      <w:r w:rsidRPr="005E5291">
        <w:rPr>
          <w:sz w:val="28"/>
          <w:szCs w:val="28"/>
        </w:rPr>
        <w:t xml:space="preserve"> и каждая группа заполнит часть таблицы, которую представит затем всему классу. </w:t>
      </w:r>
    </w:p>
    <w:p w:rsidR="00006E84" w:rsidRPr="00270B70" w:rsidRDefault="00F25C21" w:rsidP="0097771B">
      <w:pPr>
        <w:pStyle w:val="normal"/>
        <w:rPr>
          <w:sz w:val="24"/>
          <w:szCs w:val="24"/>
        </w:rPr>
      </w:pPr>
      <w:r w:rsidRPr="00006E84">
        <w:rPr>
          <w:sz w:val="24"/>
          <w:szCs w:val="24"/>
        </w:rPr>
        <w:object w:dxaOrig="6851" w:dyaOrig="12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45pt;height:633.5pt" o:ole="">
            <v:imagedata r:id="rId6" o:title=""/>
          </v:shape>
          <o:OLEObject Type="Embed" ProgID="Word.Document.12" ShapeID="_x0000_i1025" DrawAspect="Content" ObjectID="_1770645275" r:id="rId7">
            <o:FieldCodes>\s</o:FieldCodes>
          </o:OLEObject>
        </w:object>
      </w:r>
    </w:p>
    <w:p w:rsidR="0097771B" w:rsidRPr="005E5291" w:rsidRDefault="0097771B" w:rsidP="0097771B">
      <w:pPr>
        <w:pStyle w:val="normal"/>
        <w:rPr>
          <w:sz w:val="28"/>
          <w:szCs w:val="28"/>
        </w:rPr>
      </w:pPr>
      <w:r w:rsidRPr="005E5291">
        <w:rPr>
          <w:sz w:val="28"/>
          <w:szCs w:val="28"/>
        </w:rPr>
        <w:t>Задача группы – заполнить свою строчку в таблице и привести примеры. Учитель заранее определяет, с какой группой несклоняемых существительных работают каждая из групп детей.</w:t>
      </w:r>
    </w:p>
    <w:p w:rsidR="0097771B" w:rsidRPr="005E5291" w:rsidRDefault="0097771B" w:rsidP="0097771B">
      <w:pPr>
        <w:pStyle w:val="normal"/>
        <w:rPr>
          <w:sz w:val="28"/>
          <w:szCs w:val="28"/>
        </w:rPr>
      </w:pPr>
      <w:r w:rsidRPr="005E5291">
        <w:rPr>
          <w:sz w:val="28"/>
          <w:szCs w:val="28"/>
        </w:rPr>
        <w:lastRenderedPageBreak/>
        <w:t>(Готовая таблица разрезается на составляющие и лежит в конверте на столах у детей, целесообразно каждую  колонку напечатать в одном цвете, чтобы детям легче бы</w:t>
      </w:r>
      <w:r w:rsidR="002C05E1">
        <w:rPr>
          <w:sz w:val="28"/>
          <w:szCs w:val="28"/>
        </w:rPr>
        <w:t>л</w:t>
      </w:r>
      <w:r w:rsidRPr="005E5291">
        <w:rPr>
          <w:sz w:val="28"/>
          <w:szCs w:val="28"/>
        </w:rPr>
        <w:t>о найти составляющие.)</w:t>
      </w:r>
    </w:p>
    <w:p w:rsidR="0097771B" w:rsidRPr="005E5291" w:rsidRDefault="0097771B" w:rsidP="0097771B">
      <w:pPr>
        <w:pStyle w:val="normal"/>
        <w:rPr>
          <w:sz w:val="28"/>
          <w:szCs w:val="28"/>
        </w:rPr>
      </w:pPr>
      <w:r w:rsidRPr="005E5291">
        <w:rPr>
          <w:sz w:val="28"/>
          <w:szCs w:val="28"/>
        </w:rPr>
        <w:t xml:space="preserve">Задача группы,  опираясь на материал учебника,  выбрать для своей строчки в таблице готовый материал для заполнения, затем представляют результат работы группы. </w:t>
      </w:r>
      <w:r w:rsidRPr="005E5291">
        <w:rPr>
          <w:color w:val="FF0000"/>
          <w:sz w:val="28"/>
          <w:szCs w:val="28"/>
        </w:rPr>
        <w:t xml:space="preserve">В рабочих листах </w:t>
      </w:r>
      <w:r w:rsidRPr="005E5291">
        <w:rPr>
          <w:sz w:val="28"/>
          <w:szCs w:val="28"/>
        </w:rPr>
        <w:t xml:space="preserve">у </w:t>
      </w:r>
      <w:proofErr w:type="spellStart"/>
      <w:r w:rsidRPr="005E5291">
        <w:rPr>
          <w:sz w:val="28"/>
          <w:szCs w:val="28"/>
        </w:rPr>
        <w:t>об-ся</w:t>
      </w:r>
      <w:proofErr w:type="spellEnd"/>
      <w:r w:rsidRPr="005E5291">
        <w:rPr>
          <w:sz w:val="28"/>
          <w:szCs w:val="28"/>
        </w:rPr>
        <w:t xml:space="preserve"> общая таблица, куда они вносят </w:t>
      </w:r>
      <w:proofErr w:type="spellStart"/>
      <w:r w:rsidR="00006E84" w:rsidRPr="005E5291">
        <w:rPr>
          <w:sz w:val="28"/>
          <w:szCs w:val="28"/>
        </w:rPr>
        <w:t>инфомацию</w:t>
      </w:r>
      <w:proofErr w:type="spellEnd"/>
      <w:r w:rsidRPr="005E5291">
        <w:rPr>
          <w:sz w:val="28"/>
          <w:szCs w:val="28"/>
        </w:rPr>
        <w:t xml:space="preserve"> в процессе представления информации от каждой группы.</w:t>
      </w:r>
    </w:p>
    <w:p w:rsidR="0097771B" w:rsidRPr="005E5291" w:rsidRDefault="0097771B" w:rsidP="0097771B">
      <w:pPr>
        <w:pStyle w:val="normal"/>
        <w:rPr>
          <w:sz w:val="28"/>
          <w:szCs w:val="28"/>
        </w:rPr>
      </w:pPr>
      <w:r w:rsidRPr="005E5291">
        <w:rPr>
          <w:sz w:val="28"/>
          <w:szCs w:val="28"/>
        </w:rPr>
        <w:t>(У учителя на слайде готовый эталон, который открывается по мере представления каждой группы, чтобы дети занесли информацию к себе в таблицы)</w:t>
      </w:r>
    </w:p>
    <w:p w:rsidR="0097771B" w:rsidRPr="005E5291" w:rsidRDefault="0097771B" w:rsidP="0097771B">
      <w:pPr>
        <w:pStyle w:val="normal"/>
        <w:rPr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0"/>
        <w:gridCol w:w="2410"/>
        <w:gridCol w:w="2610"/>
        <w:gridCol w:w="1495"/>
      </w:tblGrid>
      <w:tr w:rsidR="0097771B" w:rsidTr="000D463F">
        <w:tc>
          <w:tcPr>
            <w:tcW w:w="2830" w:type="dxa"/>
            <w:shd w:val="clear" w:color="auto" w:fill="FFE599"/>
          </w:tcPr>
          <w:p w:rsidR="0097771B" w:rsidRDefault="0097771B" w:rsidP="000D463F">
            <w:pPr>
              <w:pStyle w:val="normal"/>
            </w:pPr>
            <w:bookmarkStart w:id="1" w:name="_30j0zll" w:colFirst="0" w:colLast="0"/>
            <w:bookmarkEnd w:id="1"/>
            <w:r>
              <w:t>названия</w:t>
            </w:r>
          </w:p>
        </w:tc>
        <w:tc>
          <w:tcPr>
            <w:tcW w:w="2410" w:type="dxa"/>
            <w:shd w:val="clear" w:color="auto" w:fill="F7CBAC"/>
          </w:tcPr>
          <w:p w:rsidR="0097771B" w:rsidRDefault="0097771B" w:rsidP="000D463F">
            <w:pPr>
              <w:pStyle w:val="normal"/>
            </w:pPr>
            <w:r>
              <w:t xml:space="preserve">Род </w:t>
            </w:r>
          </w:p>
        </w:tc>
        <w:tc>
          <w:tcPr>
            <w:tcW w:w="2610" w:type="dxa"/>
            <w:shd w:val="clear" w:color="auto" w:fill="B4C6E7"/>
          </w:tcPr>
          <w:p w:rsidR="0097771B" w:rsidRDefault="0097771B" w:rsidP="000D463F">
            <w:pPr>
              <w:pStyle w:val="normal"/>
            </w:pPr>
            <w:r>
              <w:t>примеры</w:t>
            </w:r>
          </w:p>
        </w:tc>
        <w:tc>
          <w:tcPr>
            <w:tcW w:w="1495" w:type="dxa"/>
            <w:shd w:val="clear" w:color="auto" w:fill="C5E0B3"/>
          </w:tcPr>
          <w:p w:rsidR="0097771B" w:rsidRDefault="0097771B" w:rsidP="000D463F">
            <w:pPr>
              <w:pStyle w:val="normal"/>
            </w:pPr>
            <w:r>
              <w:t>исключения</w:t>
            </w:r>
          </w:p>
        </w:tc>
      </w:tr>
      <w:tr w:rsidR="0097771B" w:rsidTr="000D463F">
        <w:tc>
          <w:tcPr>
            <w:tcW w:w="2830" w:type="dxa"/>
            <w:shd w:val="clear" w:color="auto" w:fill="FFE599"/>
          </w:tcPr>
          <w:p w:rsidR="0097771B" w:rsidRDefault="0097771B" w:rsidP="000D463F">
            <w:pPr>
              <w:pStyle w:val="normal"/>
            </w:pPr>
            <w:r>
              <w:t>лиц</w:t>
            </w:r>
          </w:p>
        </w:tc>
        <w:tc>
          <w:tcPr>
            <w:tcW w:w="2410" w:type="dxa"/>
            <w:shd w:val="clear" w:color="auto" w:fill="F7CBAC"/>
          </w:tcPr>
          <w:p w:rsidR="0097771B" w:rsidRDefault="0097771B" w:rsidP="000D463F">
            <w:pPr>
              <w:pStyle w:val="normal"/>
            </w:pPr>
            <w:r>
              <w:t>Род определяется по соотнесенности с полом</w:t>
            </w:r>
          </w:p>
        </w:tc>
        <w:tc>
          <w:tcPr>
            <w:tcW w:w="2610" w:type="dxa"/>
            <w:shd w:val="clear" w:color="auto" w:fill="B4C6E7"/>
          </w:tcPr>
          <w:p w:rsidR="0097771B" w:rsidRDefault="0097771B" w:rsidP="000D463F">
            <w:pPr>
              <w:pStyle w:val="normal"/>
            </w:pPr>
            <w:r>
              <w:t>Красивая леди (ж.р.)</w:t>
            </w:r>
          </w:p>
          <w:p w:rsidR="0097771B" w:rsidRDefault="0097771B" w:rsidP="000D463F">
            <w:pPr>
              <w:pStyle w:val="normal"/>
            </w:pPr>
            <w:r>
              <w:t>Элегантный маэстро (м.р.)</w:t>
            </w:r>
          </w:p>
          <w:p w:rsidR="0097771B" w:rsidRDefault="0097771B" w:rsidP="000D463F">
            <w:pPr>
              <w:pStyle w:val="normal"/>
            </w:pPr>
          </w:p>
        </w:tc>
        <w:tc>
          <w:tcPr>
            <w:tcW w:w="1495" w:type="dxa"/>
            <w:shd w:val="clear" w:color="auto" w:fill="C5E0B3"/>
          </w:tcPr>
          <w:p w:rsidR="0097771B" w:rsidRDefault="0097771B" w:rsidP="000D463F">
            <w:pPr>
              <w:pStyle w:val="normal"/>
            </w:pPr>
          </w:p>
        </w:tc>
      </w:tr>
      <w:tr w:rsidR="0097771B" w:rsidTr="000D463F">
        <w:tc>
          <w:tcPr>
            <w:tcW w:w="2830" w:type="dxa"/>
            <w:shd w:val="clear" w:color="auto" w:fill="FFE599"/>
          </w:tcPr>
          <w:p w:rsidR="0097771B" w:rsidRDefault="0097771B" w:rsidP="000D463F">
            <w:pPr>
              <w:pStyle w:val="normal"/>
            </w:pPr>
            <w:r>
              <w:t xml:space="preserve">Одушевленных предметов </w:t>
            </w:r>
          </w:p>
        </w:tc>
        <w:tc>
          <w:tcPr>
            <w:tcW w:w="2410" w:type="dxa"/>
            <w:shd w:val="clear" w:color="auto" w:fill="F7CBAC"/>
          </w:tcPr>
          <w:p w:rsidR="0097771B" w:rsidRPr="008D15A5" w:rsidRDefault="0097771B" w:rsidP="000D463F">
            <w:pPr>
              <w:pStyle w:val="normal"/>
              <w:rPr>
                <w:color w:val="0070C0"/>
              </w:rPr>
            </w:pPr>
            <w:r w:rsidRPr="008D15A5">
              <w:rPr>
                <w:color w:val="0070C0"/>
              </w:rPr>
              <w:t>Мужского рода</w:t>
            </w:r>
          </w:p>
        </w:tc>
        <w:tc>
          <w:tcPr>
            <w:tcW w:w="2610" w:type="dxa"/>
            <w:shd w:val="clear" w:color="auto" w:fill="B4C6E7"/>
          </w:tcPr>
          <w:p w:rsidR="0097771B" w:rsidRDefault="0097771B" w:rsidP="000D463F">
            <w:pPr>
              <w:pStyle w:val="normal"/>
            </w:pPr>
            <w:r>
              <w:t>Какаду, кенгуру, пони – м.р.</w:t>
            </w:r>
          </w:p>
        </w:tc>
        <w:tc>
          <w:tcPr>
            <w:tcW w:w="1495" w:type="dxa"/>
            <w:shd w:val="clear" w:color="auto" w:fill="C5E0B3"/>
          </w:tcPr>
          <w:p w:rsidR="0097771B" w:rsidRDefault="0097771B" w:rsidP="000D463F">
            <w:pPr>
              <w:pStyle w:val="normal"/>
            </w:pPr>
            <w:r>
              <w:t>Муха цеце – ж.р.</w:t>
            </w:r>
          </w:p>
        </w:tc>
      </w:tr>
      <w:tr w:rsidR="0097771B" w:rsidTr="000D463F">
        <w:tc>
          <w:tcPr>
            <w:tcW w:w="2830" w:type="dxa"/>
            <w:shd w:val="clear" w:color="auto" w:fill="FFE599"/>
          </w:tcPr>
          <w:p w:rsidR="0097771B" w:rsidRDefault="0097771B" w:rsidP="000D463F">
            <w:pPr>
              <w:pStyle w:val="normal"/>
            </w:pPr>
            <w:r>
              <w:t>Неодушевленных предметов</w:t>
            </w:r>
          </w:p>
        </w:tc>
        <w:tc>
          <w:tcPr>
            <w:tcW w:w="2410" w:type="dxa"/>
            <w:shd w:val="clear" w:color="auto" w:fill="F7CBAC"/>
          </w:tcPr>
          <w:p w:rsidR="0097771B" w:rsidRDefault="0097771B" w:rsidP="000D463F">
            <w:pPr>
              <w:pStyle w:val="normal"/>
            </w:pPr>
            <w:r>
              <w:t>Среднего рода</w:t>
            </w:r>
          </w:p>
        </w:tc>
        <w:tc>
          <w:tcPr>
            <w:tcW w:w="2610" w:type="dxa"/>
            <w:shd w:val="clear" w:color="auto" w:fill="B4C6E7"/>
          </w:tcPr>
          <w:p w:rsidR="0097771B" w:rsidRDefault="0097771B" w:rsidP="000D463F">
            <w:pPr>
              <w:pStyle w:val="normal"/>
            </w:pPr>
            <w:r>
              <w:t xml:space="preserve">Алоэ, </w:t>
            </w:r>
            <w:proofErr w:type="spellStart"/>
            <w:r>
              <w:t>интревью</w:t>
            </w:r>
            <w:proofErr w:type="spellEnd"/>
            <w:r>
              <w:t>, пальто, пюре – ср.р.</w:t>
            </w:r>
          </w:p>
        </w:tc>
        <w:tc>
          <w:tcPr>
            <w:tcW w:w="1495" w:type="dxa"/>
            <w:shd w:val="clear" w:color="auto" w:fill="C5E0B3"/>
          </w:tcPr>
          <w:p w:rsidR="0097771B" w:rsidRDefault="0097771B" w:rsidP="000D463F">
            <w:pPr>
              <w:pStyle w:val="normal"/>
            </w:pPr>
            <w:r>
              <w:t xml:space="preserve">Кофе – </w:t>
            </w:r>
            <w:proofErr w:type="gramStart"/>
            <w:r>
              <w:t>м</w:t>
            </w:r>
            <w:proofErr w:type="gramEnd"/>
            <w:r>
              <w:t>.р.</w:t>
            </w:r>
          </w:p>
          <w:p w:rsidR="0097771B" w:rsidRDefault="0097771B" w:rsidP="000D463F">
            <w:pPr>
              <w:pStyle w:val="normal"/>
            </w:pPr>
            <w:r>
              <w:t>авеню, кольраби, салями – ж.р.</w:t>
            </w:r>
          </w:p>
        </w:tc>
      </w:tr>
      <w:tr w:rsidR="0097771B" w:rsidTr="000D463F">
        <w:tc>
          <w:tcPr>
            <w:tcW w:w="2830" w:type="dxa"/>
            <w:shd w:val="clear" w:color="auto" w:fill="FFE599"/>
          </w:tcPr>
          <w:p w:rsidR="0097771B" w:rsidRDefault="0097771B" w:rsidP="000D463F">
            <w:pPr>
              <w:pStyle w:val="normal"/>
            </w:pPr>
            <w:r>
              <w:t xml:space="preserve">Географических </w:t>
            </w:r>
            <w:proofErr w:type="spellStart"/>
            <w:r>
              <w:t>объектов</w:t>
            </w:r>
            <w:proofErr w:type="gramStart"/>
            <w:r>
              <w:t>,ж</w:t>
            </w:r>
            <w:proofErr w:type="gramEnd"/>
            <w:r>
              <w:t>урналов</w:t>
            </w:r>
            <w:proofErr w:type="spellEnd"/>
            <w:r>
              <w:t>,  газет</w:t>
            </w:r>
          </w:p>
        </w:tc>
        <w:tc>
          <w:tcPr>
            <w:tcW w:w="2410" w:type="dxa"/>
            <w:shd w:val="clear" w:color="auto" w:fill="F7CBAC"/>
          </w:tcPr>
          <w:p w:rsidR="0097771B" w:rsidRDefault="0097771B" w:rsidP="000D463F">
            <w:pPr>
              <w:pStyle w:val="normal"/>
            </w:pPr>
            <w:r>
              <w:t>Род определяется по родовому понятию</w:t>
            </w:r>
          </w:p>
        </w:tc>
        <w:tc>
          <w:tcPr>
            <w:tcW w:w="2610" w:type="dxa"/>
            <w:shd w:val="clear" w:color="auto" w:fill="B4C6E7"/>
          </w:tcPr>
          <w:p w:rsidR="0097771B" w:rsidRDefault="0097771B" w:rsidP="000D463F">
            <w:pPr>
              <w:pStyle w:val="normal"/>
            </w:pPr>
            <w:r>
              <w:t>Сочи – город (</w:t>
            </w:r>
            <w:proofErr w:type="gramStart"/>
            <w:r>
              <w:t>м</w:t>
            </w:r>
            <w:proofErr w:type="gramEnd"/>
            <w:r>
              <w:t>.р.)</w:t>
            </w:r>
          </w:p>
          <w:p w:rsidR="0097771B" w:rsidRDefault="0097771B" w:rsidP="000D463F">
            <w:pPr>
              <w:pStyle w:val="normal"/>
            </w:pPr>
            <w:r>
              <w:t>Конго – река (ж.р.)</w:t>
            </w:r>
          </w:p>
          <w:p w:rsidR="0097771B" w:rsidRDefault="0097771B" w:rsidP="000D463F">
            <w:pPr>
              <w:pStyle w:val="normal"/>
            </w:pPr>
            <w:r>
              <w:t>Онтарио – озеро (ср. р.)</w:t>
            </w:r>
          </w:p>
        </w:tc>
        <w:tc>
          <w:tcPr>
            <w:tcW w:w="1495" w:type="dxa"/>
            <w:shd w:val="clear" w:color="auto" w:fill="C5E0B3"/>
          </w:tcPr>
          <w:p w:rsidR="0097771B" w:rsidRDefault="0097771B" w:rsidP="000D463F">
            <w:pPr>
              <w:pStyle w:val="normal"/>
            </w:pPr>
          </w:p>
        </w:tc>
      </w:tr>
      <w:tr w:rsidR="0097771B" w:rsidTr="000D463F">
        <w:tc>
          <w:tcPr>
            <w:tcW w:w="2830" w:type="dxa"/>
            <w:shd w:val="clear" w:color="auto" w:fill="FFE599"/>
          </w:tcPr>
          <w:p w:rsidR="0097771B" w:rsidRDefault="0097771B" w:rsidP="000D463F">
            <w:pPr>
              <w:pStyle w:val="normal"/>
            </w:pPr>
            <w:r>
              <w:t>Сложносокращенные слова</w:t>
            </w:r>
          </w:p>
        </w:tc>
        <w:tc>
          <w:tcPr>
            <w:tcW w:w="2410" w:type="dxa"/>
            <w:shd w:val="clear" w:color="auto" w:fill="F7CBAC"/>
          </w:tcPr>
          <w:p w:rsidR="0097771B" w:rsidRDefault="0097771B" w:rsidP="000D463F">
            <w:pPr>
              <w:pStyle w:val="normal"/>
            </w:pPr>
            <w:r>
              <w:t>Род определяется по роду опорного слова</w:t>
            </w:r>
          </w:p>
        </w:tc>
        <w:tc>
          <w:tcPr>
            <w:tcW w:w="2610" w:type="dxa"/>
            <w:shd w:val="clear" w:color="auto" w:fill="B4C6E7"/>
          </w:tcPr>
          <w:p w:rsidR="0097771B" w:rsidRDefault="0097771B" w:rsidP="000D463F">
            <w:pPr>
              <w:pStyle w:val="normal"/>
            </w:pPr>
            <w:r>
              <w:t>ЦУМ – магазин (</w:t>
            </w:r>
            <w:proofErr w:type="gramStart"/>
            <w:r>
              <w:t>м</w:t>
            </w:r>
            <w:proofErr w:type="gramEnd"/>
            <w:r>
              <w:t>.р.)</w:t>
            </w:r>
          </w:p>
          <w:p w:rsidR="0097771B" w:rsidRDefault="0097771B" w:rsidP="000D463F">
            <w:pPr>
              <w:pStyle w:val="normal"/>
            </w:pPr>
            <w:r>
              <w:t>АТС – станция (ж.р.)</w:t>
            </w:r>
          </w:p>
        </w:tc>
        <w:tc>
          <w:tcPr>
            <w:tcW w:w="1495" w:type="dxa"/>
            <w:shd w:val="clear" w:color="auto" w:fill="C5E0B3"/>
          </w:tcPr>
          <w:p w:rsidR="0097771B" w:rsidRDefault="0097771B" w:rsidP="000D463F">
            <w:pPr>
              <w:pStyle w:val="normal"/>
            </w:pPr>
          </w:p>
        </w:tc>
      </w:tr>
    </w:tbl>
    <w:p w:rsidR="0097771B" w:rsidRDefault="0097771B" w:rsidP="0097771B">
      <w:pPr>
        <w:pStyle w:val="normal"/>
        <w:rPr>
          <w:u w:val="single"/>
        </w:rPr>
      </w:pPr>
    </w:p>
    <w:p w:rsidR="00774877" w:rsidRDefault="00774877" w:rsidP="0097771B">
      <w:pPr>
        <w:pStyle w:val="normal"/>
        <w:rPr>
          <w:u w:val="single"/>
        </w:rPr>
      </w:pPr>
    </w:p>
    <w:p w:rsidR="00774877" w:rsidRDefault="00774877" w:rsidP="0097771B">
      <w:pPr>
        <w:pStyle w:val="normal"/>
        <w:rPr>
          <w:u w:val="single"/>
        </w:rPr>
      </w:pPr>
    </w:p>
    <w:p w:rsidR="00774877" w:rsidRDefault="00774877" w:rsidP="0097771B">
      <w:pPr>
        <w:pStyle w:val="normal"/>
        <w:rPr>
          <w:u w:val="single"/>
        </w:rPr>
      </w:pPr>
    </w:p>
    <w:p w:rsidR="0097771B" w:rsidRPr="00162082" w:rsidRDefault="0097771B" w:rsidP="0097771B">
      <w:pPr>
        <w:pStyle w:val="normal"/>
        <w:rPr>
          <w:color w:val="FF0000"/>
          <w:sz w:val="28"/>
          <w:szCs w:val="28"/>
          <w:u w:val="single"/>
        </w:rPr>
      </w:pPr>
      <w:r w:rsidRPr="00162082">
        <w:rPr>
          <w:color w:val="FF0000"/>
          <w:sz w:val="28"/>
          <w:szCs w:val="28"/>
          <w:u w:val="single"/>
        </w:rPr>
        <w:t>6 этап. Закрепление.</w:t>
      </w:r>
    </w:p>
    <w:p w:rsidR="0097771B" w:rsidRPr="00D644D0" w:rsidRDefault="0097771B" w:rsidP="0097771B">
      <w:pPr>
        <w:pStyle w:val="normal"/>
        <w:rPr>
          <w:color w:val="FF0000"/>
          <w:sz w:val="28"/>
          <w:szCs w:val="28"/>
        </w:rPr>
      </w:pPr>
      <w:r w:rsidRPr="002069CD">
        <w:rPr>
          <w:sz w:val="28"/>
          <w:szCs w:val="28"/>
        </w:rPr>
        <w:t xml:space="preserve">Давайте потренируемся в определении рода несклоняемых существительных. Предлагаю вам провести </w:t>
      </w:r>
      <w:proofErr w:type="gramStart"/>
      <w:r w:rsidRPr="002069CD">
        <w:rPr>
          <w:sz w:val="28"/>
          <w:szCs w:val="28"/>
        </w:rPr>
        <w:t>веселую</w:t>
      </w:r>
      <w:proofErr w:type="gramEnd"/>
      <w:r w:rsidRPr="002069CD">
        <w:rPr>
          <w:sz w:val="28"/>
          <w:szCs w:val="28"/>
        </w:rPr>
        <w:t xml:space="preserve"> </w:t>
      </w:r>
      <w:r w:rsidR="00581BE4">
        <w:rPr>
          <w:sz w:val="28"/>
          <w:szCs w:val="28"/>
        </w:rPr>
        <w:t xml:space="preserve"> </w:t>
      </w:r>
      <w:proofErr w:type="spellStart"/>
      <w:r w:rsidRPr="002069CD">
        <w:rPr>
          <w:sz w:val="28"/>
          <w:szCs w:val="28"/>
        </w:rPr>
        <w:t>физминутку</w:t>
      </w:r>
      <w:proofErr w:type="spellEnd"/>
      <w:r w:rsidRPr="002069CD">
        <w:rPr>
          <w:sz w:val="28"/>
          <w:szCs w:val="28"/>
        </w:rPr>
        <w:t xml:space="preserve">. Я называю </w:t>
      </w:r>
      <w:r w:rsidRPr="002069CD">
        <w:rPr>
          <w:sz w:val="28"/>
          <w:szCs w:val="28"/>
        </w:rPr>
        <w:lastRenderedPageBreak/>
        <w:t>несклоняемые существительные, если они женского рода – встают девочки, если мужского рода – мальчики, если среднего рода – все ребята хлопают в ладоши.  (Учитель подбирает 7 -10 несклоняемых существительных разного рода).</w:t>
      </w:r>
      <w:r w:rsidR="00816B79" w:rsidRPr="00816B79">
        <w:rPr>
          <w:rFonts w:eastAsia="+mn-ea" w:cs="+mn-cs"/>
          <w:color w:val="000000"/>
          <w:kern w:val="24"/>
          <w:sz w:val="48"/>
          <w:szCs w:val="48"/>
        </w:rPr>
        <w:t xml:space="preserve"> </w:t>
      </w:r>
      <w:proofErr w:type="gramStart"/>
      <w:r w:rsidR="00816B79">
        <w:rPr>
          <w:rFonts w:eastAsia="+mn-ea" w:cs="+mn-cs"/>
          <w:color w:val="000000"/>
          <w:kern w:val="24"/>
          <w:sz w:val="48"/>
          <w:szCs w:val="48"/>
        </w:rPr>
        <w:t>(</w:t>
      </w:r>
      <w:r w:rsidR="00816B79" w:rsidRPr="00816B79">
        <w:rPr>
          <w:color w:val="FF0000"/>
          <w:sz w:val="28"/>
          <w:szCs w:val="28"/>
        </w:rPr>
        <w:t>Шоу ср.р.,   леди ж.р.,  торнадо муж.</w:t>
      </w:r>
      <w:proofErr w:type="gramEnd"/>
      <w:r w:rsidR="00816B79" w:rsidRPr="00816B79">
        <w:rPr>
          <w:color w:val="FF0000"/>
          <w:sz w:val="28"/>
          <w:szCs w:val="28"/>
        </w:rPr>
        <w:t xml:space="preserve"> Р., кофе </w:t>
      </w:r>
      <w:proofErr w:type="spellStart"/>
      <w:r w:rsidR="00816B79" w:rsidRPr="00816B79">
        <w:rPr>
          <w:color w:val="FF0000"/>
          <w:sz w:val="28"/>
          <w:szCs w:val="28"/>
        </w:rPr>
        <w:t>муж</w:t>
      </w:r>
      <w:proofErr w:type="gramStart"/>
      <w:r w:rsidR="00816B79" w:rsidRPr="00816B79">
        <w:rPr>
          <w:color w:val="FF0000"/>
          <w:sz w:val="28"/>
          <w:szCs w:val="28"/>
        </w:rPr>
        <w:t>.р</w:t>
      </w:r>
      <w:proofErr w:type="spellEnd"/>
      <w:proofErr w:type="gramEnd"/>
      <w:r w:rsidR="00816B79" w:rsidRPr="00816B79">
        <w:rPr>
          <w:color w:val="FF0000"/>
          <w:sz w:val="28"/>
          <w:szCs w:val="28"/>
        </w:rPr>
        <w:t>., кольраби</w:t>
      </w:r>
      <w:r w:rsidR="00D644D0">
        <w:rPr>
          <w:color w:val="FF0000"/>
          <w:sz w:val="28"/>
          <w:szCs w:val="28"/>
        </w:rPr>
        <w:t xml:space="preserve"> </w:t>
      </w:r>
      <w:proofErr w:type="spellStart"/>
      <w:r w:rsidR="00816B79" w:rsidRPr="00816B79">
        <w:rPr>
          <w:color w:val="FF0000"/>
          <w:sz w:val="28"/>
          <w:szCs w:val="28"/>
        </w:rPr>
        <w:t>жен.р</w:t>
      </w:r>
      <w:proofErr w:type="spellEnd"/>
      <w:r w:rsidR="00816B79" w:rsidRPr="00816B79">
        <w:rPr>
          <w:color w:val="FF0000"/>
          <w:sz w:val="28"/>
          <w:szCs w:val="28"/>
        </w:rPr>
        <w:t xml:space="preserve">., салями жен. </w:t>
      </w:r>
      <w:proofErr w:type="spellStart"/>
      <w:r w:rsidR="00816B79" w:rsidRPr="00816B79">
        <w:rPr>
          <w:color w:val="FF0000"/>
          <w:sz w:val="28"/>
          <w:szCs w:val="28"/>
        </w:rPr>
        <w:t>Р.,бра</w:t>
      </w:r>
      <w:proofErr w:type="spellEnd"/>
      <w:r w:rsidR="00816B79" w:rsidRPr="00816B79">
        <w:rPr>
          <w:color w:val="FF0000"/>
          <w:sz w:val="28"/>
          <w:szCs w:val="28"/>
        </w:rPr>
        <w:t xml:space="preserve"> ср.р</w:t>
      </w:r>
      <w:r w:rsidR="00816B79">
        <w:rPr>
          <w:sz w:val="28"/>
          <w:szCs w:val="28"/>
        </w:rPr>
        <w:t>.</w:t>
      </w:r>
      <w:r w:rsidR="00D644D0">
        <w:rPr>
          <w:sz w:val="28"/>
          <w:szCs w:val="28"/>
        </w:rPr>
        <w:t xml:space="preserve"> </w:t>
      </w:r>
      <w:r w:rsidR="00D644D0" w:rsidRPr="00D644D0">
        <w:rPr>
          <w:color w:val="FF0000"/>
          <w:sz w:val="28"/>
          <w:szCs w:val="28"/>
        </w:rPr>
        <w:t>Сочи м.р.</w:t>
      </w:r>
      <w:proofErr w:type="gramStart"/>
      <w:r w:rsidR="00D644D0">
        <w:rPr>
          <w:color w:val="FF0000"/>
          <w:sz w:val="28"/>
          <w:szCs w:val="28"/>
        </w:rPr>
        <w:t xml:space="preserve">  </w:t>
      </w:r>
      <w:r w:rsidR="00D644D0" w:rsidRPr="00D644D0">
        <w:rPr>
          <w:color w:val="FF0000"/>
          <w:sz w:val="28"/>
          <w:szCs w:val="28"/>
        </w:rPr>
        <w:t xml:space="preserve">  </w:t>
      </w:r>
      <w:r w:rsidR="00816B79" w:rsidRPr="00D644D0">
        <w:rPr>
          <w:color w:val="FF0000"/>
          <w:sz w:val="28"/>
          <w:szCs w:val="28"/>
        </w:rPr>
        <w:t>)</w:t>
      </w:r>
      <w:proofErr w:type="gramEnd"/>
    </w:p>
    <w:p w:rsidR="0097771B" w:rsidRPr="002069CD" w:rsidRDefault="0097771B" w:rsidP="0097771B">
      <w:pPr>
        <w:pStyle w:val="normal"/>
        <w:rPr>
          <w:sz w:val="28"/>
          <w:szCs w:val="28"/>
        </w:rPr>
      </w:pPr>
      <w:r w:rsidRPr="002069CD">
        <w:rPr>
          <w:sz w:val="28"/>
          <w:szCs w:val="28"/>
        </w:rPr>
        <w:t>Самое время вернуться к пригласительному билету и верно дописать его, пользуясь таблицей</w:t>
      </w:r>
      <w:proofErr w:type="gramStart"/>
      <w:r w:rsidRPr="002069CD">
        <w:rPr>
          <w:sz w:val="28"/>
          <w:szCs w:val="28"/>
        </w:rPr>
        <w:t>.</w:t>
      </w:r>
      <w:proofErr w:type="gramEnd"/>
      <w:r w:rsidRPr="002069CD">
        <w:rPr>
          <w:sz w:val="28"/>
          <w:szCs w:val="28"/>
        </w:rPr>
        <w:t xml:space="preserve"> (</w:t>
      </w:r>
      <w:proofErr w:type="gramStart"/>
      <w:r w:rsidRPr="002069CD">
        <w:rPr>
          <w:sz w:val="28"/>
          <w:szCs w:val="28"/>
        </w:rPr>
        <w:t>р</w:t>
      </w:r>
      <w:proofErr w:type="gramEnd"/>
      <w:r w:rsidRPr="002069CD">
        <w:rPr>
          <w:sz w:val="28"/>
          <w:szCs w:val="28"/>
        </w:rPr>
        <w:t>абота в группах). Учитель берет обратную связь и дети сверяют с эталоном (верный текст на слайде, пропущенные окончания выделить цветом)</w:t>
      </w:r>
      <w:proofErr w:type="gramStart"/>
      <w:r w:rsidRPr="002069CD">
        <w:rPr>
          <w:sz w:val="28"/>
          <w:szCs w:val="28"/>
        </w:rPr>
        <w:t>.</w:t>
      </w:r>
      <w:r w:rsidR="00E83D44">
        <w:rPr>
          <w:sz w:val="28"/>
          <w:szCs w:val="28"/>
        </w:rPr>
        <w:t>П</w:t>
      </w:r>
      <w:proofErr w:type="gramEnd"/>
      <w:r w:rsidR="00E83D44">
        <w:rPr>
          <w:sz w:val="28"/>
          <w:szCs w:val="28"/>
        </w:rPr>
        <w:t xml:space="preserve">о </w:t>
      </w:r>
      <w:proofErr w:type="spellStart"/>
      <w:r w:rsidR="00E83D44">
        <w:rPr>
          <w:sz w:val="28"/>
          <w:szCs w:val="28"/>
        </w:rPr>
        <w:t>прилавгательным</w:t>
      </w:r>
      <w:proofErr w:type="spellEnd"/>
      <w:r w:rsidR="00E83D44">
        <w:rPr>
          <w:sz w:val="28"/>
          <w:szCs w:val="28"/>
        </w:rPr>
        <w:t>!</w:t>
      </w:r>
    </w:p>
    <w:p w:rsidR="0097771B" w:rsidRPr="002069CD" w:rsidRDefault="0097771B" w:rsidP="0097771B">
      <w:pPr>
        <w:pStyle w:val="normal"/>
        <w:rPr>
          <w:sz w:val="28"/>
          <w:szCs w:val="28"/>
        </w:rPr>
      </w:pPr>
      <w:r w:rsidRPr="002069CD">
        <w:rPr>
          <w:sz w:val="28"/>
          <w:szCs w:val="28"/>
        </w:rPr>
        <w:t>«Дорогие друзья! Приглашаем вас в Екатеринбургский</w:t>
      </w:r>
      <w:r w:rsidR="00816B79">
        <w:rPr>
          <w:sz w:val="28"/>
          <w:szCs w:val="28"/>
        </w:rPr>
        <w:t xml:space="preserve"> цирк шапито, где есть </w:t>
      </w:r>
      <w:r w:rsidRPr="002069CD">
        <w:rPr>
          <w:sz w:val="28"/>
          <w:szCs w:val="28"/>
        </w:rPr>
        <w:t xml:space="preserve"> зоопарк, где вы встретите разноцветн</w:t>
      </w:r>
      <w:r w:rsidRPr="002069CD">
        <w:rPr>
          <w:color w:val="FF0000"/>
          <w:sz w:val="28"/>
          <w:szCs w:val="28"/>
        </w:rPr>
        <w:t>ого</w:t>
      </w:r>
      <w:r w:rsidRPr="002069CD">
        <w:rPr>
          <w:sz w:val="28"/>
          <w:szCs w:val="28"/>
        </w:rPr>
        <w:t xml:space="preserve"> колибри, озорн</w:t>
      </w:r>
      <w:r w:rsidRPr="002069CD">
        <w:rPr>
          <w:color w:val="FF0000"/>
          <w:sz w:val="28"/>
          <w:szCs w:val="28"/>
        </w:rPr>
        <w:t>ого</w:t>
      </w:r>
      <w:r w:rsidRPr="002069CD">
        <w:rPr>
          <w:sz w:val="28"/>
          <w:szCs w:val="28"/>
        </w:rPr>
        <w:t xml:space="preserve">   шимпанзе,  весел</w:t>
      </w:r>
      <w:r w:rsidRPr="002069CD">
        <w:rPr>
          <w:color w:val="FF0000"/>
          <w:sz w:val="28"/>
          <w:szCs w:val="28"/>
        </w:rPr>
        <w:t>ого</w:t>
      </w:r>
      <w:r w:rsidRPr="002069CD">
        <w:rPr>
          <w:sz w:val="28"/>
          <w:szCs w:val="28"/>
        </w:rPr>
        <w:t xml:space="preserve">  кенгуру, красив</w:t>
      </w:r>
      <w:r w:rsidRPr="002069CD">
        <w:rPr>
          <w:color w:val="FF0000"/>
          <w:sz w:val="28"/>
          <w:szCs w:val="28"/>
        </w:rPr>
        <w:t>ого</w:t>
      </w:r>
      <w:r w:rsidRPr="002069CD">
        <w:rPr>
          <w:sz w:val="28"/>
          <w:szCs w:val="28"/>
        </w:rPr>
        <w:t xml:space="preserve"> пони и многих других обитателей земного шара»</w:t>
      </w:r>
    </w:p>
    <w:p w:rsidR="0097771B" w:rsidRPr="002069CD" w:rsidRDefault="0097771B" w:rsidP="0097771B">
      <w:pPr>
        <w:pStyle w:val="normal"/>
        <w:rPr>
          <w:sz w:val="28"/>
          <w:szCs w:val="28"/>
        </w:rPr>
      </w:pPr>
      <w:r w:rsidRPr="002069CD">
        <w:rPr>
          <w:sz w:val="28"/>
          <w:szCs w:val="28"/>
        </w:rPr>
        <w:t xml:space="preserve">Ребята, вы успешно справились с заданием, взяли багаж новых знаний, и пони предлагает вам отправиться в путешествие.  </w:t>
      </w:r>
    </w:p>
    <w:p w:rsidR="0097771B" w:rsidRPr="002069CD" w:rsidRDefault="0097771B" w:rsidP="0097771B">
      <w:pPr>
        <w:pStyle w:val="normal"/>
        <w:rPr>
          <w:sz w:val="28"/>
          <w:szCs w:val="28"/>
        </w:rPr>
      </w:pPr>
      <w:r w:rsidRPr="002069CD">
        <w:rPr>
          <w:sz w:val="28"/>
          <w:szCs w:val="28"/>
        </w:rPr>
        <w:t>Большинство несклоняемых существительных являются иноязычными словами. И мы с вами отправляемся в кругосветное путешествие. А из путешествия вы привезете магнитики – это несклоняемые существительные.</w:t>
      </w:r>
    </w:p>
    <w:p w:rsidR="0097771B" w:rsidRPr="002069CD" w:rsidRDefault="0097771B" w:rsidP="0097771B">
      <w:pPr>
        <w:pStyle w:val="normal"/>
        <w:rPr>
          <w:sz w:val="28"/>
          <w:szCs w:val="28"/>
        </w:rPr>
      </w:pPr>
      <w:r w:rsidRPr="002069CD">
        <w:rPr>
          <w:sz w:val="28"/>
          <w:szCs w:val="28"/>
        </w:rPr>
        <w:t xml:space="preserve">Задача группы – найти в тексте несклоняемые существительные и записать их на доску. Во время презентации группы остальные дети </w:t>
      </w:r>
      <w:r w:rsidR="00C90FC9">
        <w:rPr>
          <w:sz w:val="28"/>
          <w:szCs w:val="28"/>
        </w:rPr>
        <w:t>з</w:t>
      </w:r>
      <w:r w:rsidRPr="002069CD">
        <w:rPr>
          <w:sz w:val="28"/>
          <w:szCs w:val="28"/>
        </w:rPr>
        <w:t xml:space="preserve">аписывают эти слова в заготовленную матрицу </w:t>
      </w:r>
      <w:r w:rsidRPr="002069CD">
        <w:rPr>
          <w:color w:val="FF0000"/>
          <w:sz w:val="28"/>
          <w:szCs w:val="28"/>
        </w:rPr>
        <w:t>в РЛ урока</w:t>
      </w:r>
      <w:r w:rsidRPr="002069CD">
        <w:rPr>
          <w:sz w:val="28"/>
          <w:szCs w:val="28"/>
        </w:rPr>
        <w:t>, где рядом с каждым -  место для определения рода этого слова. (Задача учителя следить, чтобы слова записывались в таком порядке, как будет потом дан эталон для проверки.)</w:t>
      </w:r>
    </w:p>
    <w:p w:rsidR="0097771B" w:rsidRPr="002069CD" w:rsidRDefault="0097771B" w:rsidP="0097771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  <w:sz w:val="28"/>
          <w:szCs w:val="28"/>
        </w:rPr>
      </w:pPr>
      <w:r w:rsidRPr="002069CD">
        <w:rPr>
          <w:color w:val="000000"/>
          <w:sz w:val="28"/>
          <w:szCs w:val="28"/>
        </w:rPr>
        <w:t xml:space="preserve">Группа   Мы с вами находимся на материке Евразия, самом большом из всех континентов. Отправимся в Европу, а именно в Париж - столицу Франции. Отдохнем в парижском </w:t>
      </w:r>
      <w:r w:rsidRPr="002069CD">
        <w:rPr>
          <w:color w:val="FF0000"/>
          <w:sz w:val="28"/>
          <w:szCs w:val="28"/>
        </w:rPr>
        <w:t>кафе</w:t>
      </w:r>
      <w:r w:rsidRPr="002069CD">
        <w:rPr>
          <w:color w:val="000000"/>
          <w:sz w:val="28"/>
          <w:szCs w:val="28"/>
        </w:rPr>
        <w:t xml:space="preserve"> и в путь. Нас ждет Италия. На острове </w:t>
      </w:r>
      <w:r w:rsidRPr="002069CD">
        <w:rPr>
          <w:color w:val="FF0000"/>
          <w:sz w:val="28"/>
          <w:szCs w:val="28"/>
        </w:rPr>
        <w:t>Капри</w:t>
      </w:r>
      <w:r w:rsidRPr="002069CD">
        <w:rPr>
          <w:color w:val="000000"/>
          <w:sz w:val="28"/>
          <w:szCs w:val="28"/>
        </w:rPr>
        <w:t xml:space="preserve"> нас угостят вкусной пиццей с </w:t>
      </w:r>
      <w:r w:rsidRPr="002069CD">
        <w:rPr>
          <w:color w:val="FF0000"/>
          <w:sz w:val="28"/>
          <w:szCs w:val="28"/>
        </w:rPr>
        <w:t>салями</w:t>
      </w:r>
      <w:r w:rsidRPr="002069CD">
        <w:rPr>
          <w:color w:val="000000"/>
          <w:sz w:val="28"/>
          <w:szCs w:val="28"/>
        </w:rPr>
        <w:t>.</w:t>
      </w:r>
    </w:p>
    <w:p w:rsidR="0097771B" w:rsidRPr="002069CD" w:rsidRDefault="0097771B" w:rsidP="0097771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  <w:sz w:val="28"/>
          <w:szCs w:val="28"/>
        </w:rPr>
      </w:pPr>
      <w:r w:rsidRPr="002069CD">
        <w:rPr>
          <w:color w:val="000000"/>
          <w:sz w:val="28"/>
          <w:szCs w:val="28"/>
        </w:rPr>
        <w:t xml:space="preserve">Группа. Перенесемся в страну восходящего солнца - Японию. Мы остановимся на минутку, чтобы посмотреть на борцов </w:t>
      </w:r>
      <w:proofErr w:type="spellStart"/>
      <w:r w:rsidRPr="002069CD">
        <w:rPr>
          <w:color w:val="FF0000"/>
          <w:sz w:val="28"/>
          <w:szCs w:val="28"/>
        </w:rPr>
        <w:t>сумо</w:t>
      </w:r>
      <w:proofErr w:type="spellEnd"/>
      <w:r w:rsidRPr="002069CD">
        <w:rPr>
          <w:color w:val="000000"/>
          <w:sz w:val="28"/>
          <w:szCs w:val="28"/>
        </w:rPr>
        <w:t xml:space="preserve">, древней спортивной игры. Подкрепимся японским национальным блюдом </w:t>
      </w:r>
      <w:r w:rsidRPr="002069CD">
        <w:rPr>
          <w:color w:val="FF0000"/>
          <w:sz w:val="28"/>
          <w:szCs w:val="28"/>
        </w:rPr>
        <w:t>суши</w:t>
      </w:r>
      <w:r w:rsidRPr="002069CD">
        <w:rPr>
          <w:color w:val="000000"/>
          <w:sz w:val="28"/>
          <w:szCs w:val="28"/>
        </w:rPr>
        <w:t xml:space="preserve"> - это вкусное блюдо, приготовленное из креветок, сырой рыбы, морских водорослей, солений и овощей. Если вам не нравится сырая рыба и водоросли, остановимся на островах Океании, полакомимся спелым </w:t>
      </w:r>
      <w:r w:rsidRPr="002069CD">
        <w:rPr>
          <w:color w:val="FF0000"/>
          <w:sz w:val="28"/>
          <w:szCs w:val="28"/>
        </w:rPr>
        <w:t>киви</w:t>
      </w:r>
      <w:r w:rsidRPr="002069CD">
        <w:rPr>
          <w:color w:val="000000"/>
          <w:sz w:val="28"/>
          <w:szCs w:val="28"/>
        </w:rPr>
        <w:t>.</w:t>
      </w:r>
    </w:p>
    <w:p w:rsidR="0097771B" w:rsidRPr="002069CD" w:rsidRDefault="0097771B" w:rsidP="0097771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  <w:sz w:val="28"/>
          <w:szCs w:val="28"/>
        </w:rPr>
      </w:pPr>
      <w:r w:rsidRPr="002069CD">
        <w:rPr>
          <w:color w:val="000000"/>
          <w:sz w:val="28"/>
          <w:szCs w:val="28"/>
        </w:rPr>
        <w:t xml:space="preserve">Группа.   А теперь нас ждет Австралия – самый отдаленный и потому загадочный материк. Здесь обитают такие животные, которых нет на других материках: </w:t>
      </w:r>
      <w:r w:rsidRPr="002069CD">
        <w:rPr>
          <w:color w:val="FF0000"/>
          <w:sz w:val="28"/>
          <w:szCs w:val="28"/>
        </w:rPr>
        <w:t>кенгуру</w:t>
      </w:r>
      <w:r w:rsidRPr="002069CD">
        <w:rPr>
          <w:color w:val="000000"/>
          <w:sz w:val="28"/>
          <w:szCs w:val="28"/>
        </w:rPr>
        <w:t xml:space="preserve">, прыжок которого длиною в 9-12 метров, </w:t>
      </w:r>
      <w:r w:rsidRPr="002069CD">
        <w:rPr>
          <w:color w:val="000000"/>
          <w:sz w:val="28"/>
          <w:szCs w:val="28"/>
        </w:rPr>
        <w:lastRenderedPageBreak/>
        <w:t xml:space="preserve">симпатичный </w:t>
      </w:r>
      <w:r w:rsidRPr="002069CD">
        <w:rPr>
          <w:color w:val="FF0000"/>
          <w:sz w:val="28"/>
          <w:szCs w:val="28"/>
        </w:rPr>
        <w:t>коала</w:t>
      </w:r>
      <w:r w:rsidRPr="002069CD">
        <w:rPr>
          <w:color w:val="000000"/>
          <w:sz w:val="28"/>
          <w:szCs w:val="28"/>
        </w:rPr>
        <w:t xml:space="preserve">, очень похожий на медведя, не забудем и про </w:t>
      </w:r>
      <w:r w:rsidRPr="002069CD">
        <w:rPr>
          <w:color w:val="FF0000"/>
          <w:sz w:val="28"/>
          <w:szCs w:val="28"/>
        </w:rPr>
        <w:t>какаду</w:t>
      </w:r>
      <w:r w:rsidRPr="002069CD">
        <w:rPr>
          <w:color w:val="000000"/>
          <w:sz w:val="28"/>
          <w:szCs w:val="28"/>
        </w:rPr>
        <w:t xml:space="preserve"> - большого попугая с хохолком на голове. </w:t>
      </w:r>
    </w:p>
    <w:p w:rsidR="0097771B" w:rsidRPr="002069CD" w:rsidRDefault="0097771B" w:rsidP="0097771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  <w:sz w:val="28"/>
          <w:szCs w:val="28"/>
        </w:rPr>
      </w:pPr>
      <w:r w:rsidRPr="002069CD">
        <w:rPr>
          <w:color w:val="000000"/>
          <w:sz w:val="28"/>
          <w:szCs w:val="28"/>
        </w:rPr>
        <w:t xml:space="preserve">И вот мы в Южной Америке. Обязательно заедем в Бразилию - родину кофейного дерева, из плодов которого готовят вкусный напиток - </w:t>
      </w:r>
      <w:r w:rsidRPr="002069CD">
        <w:rPr>
          <w:color w:val="FF0000"/>
          <w:sz w:val="28"/>
          <w:szCs w:val="28"/>
        </w:rPr>
        <w:t>кофе</w:t>
      </w:r>
      <w:r w:rsidRPr="002069CD">
        <w:rPr>
          <w:color w:val="000000"/>
          <w:sz w:val="28"/>
          <w:szCs w:val="28"/>
        </w:rPr>
        <w:t xml:space="preserve">. Самая известная река Америки - </w:t>
      </w:r>
      <w:r w:rsidRPr="002069CD">
        <w:rPr>
          <w:color w:val="FF0000"/>
          <w:sz w:val="28"/>
          <w:szCs w:val="28"/>
        </w:rPr>
        <w:t>Колорадо</w:t>
      </w:r>
      <w:r w:rsidRPr="002069CD">
        <w:rPr>
          <w:color w:val="000000"/>
          <w:sz w:val="28"/>
          <w:szCs w:val="28"/>
        </w:rPr>
        <w:t xml:space="preserve">. А если вы хотите посмотреть озеро </w:t>
      </w:r>
      <w:r w:rsidRPr="002069CD">
        <w:rPr>
          <w:color w:val="FF0000"/>
          <w:sz w:val="28"/>
          <w:szCs w:val="28"/>
        </w:rPr>
        <w:t>Онтарио</w:t>
      </w:r>
      <w:r w:rsidRPr="002069CD">
        <w:rPr>
          <w:color w:val="000000"/>
          <w:sz w:val="28"/>
          <w:szCs w:val="28"/>
        </w:rPr>
        <w:t>, то поедем в Северную Америку</w:t>
      </w:r>
    </w:p>
    <w:p w:rsidR="0097771B" w:rsidRPr="002069CD" w:rsidRDefault="0097771B" w:rsidP="0097771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8"/>
          <w:szCs w:val="28"/>
        </w:rPr>
      </w:pPr>
      <w:r w:rsidRPr="002069CD">
        <w:rPr>
          <w:color w:val="000000"/>
          <w:sz w:val="28"/>
          <w:szCs w:val="28"/>
        </w:rPr>
        <w:t xml:space="preserve">Перед нами жаркая Африка. Вслед за доктором Айболитом проплывем по реке </w:t>
      </w:r>
      <w:proofErr w:type="spellStart"/>
      <w:r w:rsidRPr="002069CD">
        <w:rPr>
          <w:color w:val="FF0000"/>
          <w:sz w:val="28"/>
          <w:szCs w:val="28"/>
        </w:rPr>
        <w:t>Лимпопо</w:t>
      </w:r>
      <w:proofErr w:type="spellEnd"/>
      <w:r w:rsidRPr="002069CD">
        <w:rPr>
          <w:color w:val="000000"/>
          <w:sz w:val="28"/>
          <w:szCs w:val="28"/>
        </w:rPr>
        <w:t xml:space="preserve">, побываем в пустыне </w:t>
      </w:r>
      <w:r w:rsidRPr="002069CD">
        <w:rPr>
          <w:color w:val="FF0000"/>
          <w:sz w:val="28"/>
          <w:szCs w:val="28"/>
        </w:rPr>
        <w:t>Калахари</w:t>
      </w:r>
      <w:r w:rsidRPr="002069CD">
        <w:rPr>
          <w:color w:val="000000"/>
          <w:sz w:val="28"/>
          <w:szCs w:val="28"/>
        </w:rPr>
        <w:t xml:space="preserve">. Понаблюдаем за потешными ужимками </w:t>
      </w:r>
      <w:r w:rsidRPr="002069CD">
        <w:rPr>
          <w:color w:val="FF0000"/>
          <w:sz w:val="28"/>
          <w:szCs w:val="28"/>
        </w:rPr>
        <w:t>шимпанзе</w:t>
      </w:r>
      <w:r w:rsidRPr="002069CD">
        <w:rPr>
          <w:color w:val="000000"/>
          <w:sz w:val="28"/>
          <w:szCs w:val="28"/>
        </w:rPr>
        <w:t>. А теперь поспешим домой.</w:t>
      </w:r>
    </w:p>
    <w:p w:rsidR="0097771B" w:rsidRPr="002069CD" w:rsidRDefault="0097771B" w:rsidP="0097771B">
      <w:pPr>
        <w:pStyle w:val="normal"/>
        <w:rPr>
          <w:sz w:val="28"/>
          <w:szCs w:val="28"/>
          <w:u w:val="single"/>
        </w:rPr>
      </w:pPr>
      <w:r w:rsidRPr="002069CD">
        <w:rPr>
          <w:sz w:val="28"/>
          <w:szCs w:val="28"/>
          <w:u w:val="single"/>
        </w:rPr>
        <w:t xml:space="preserve">7 этап. </w:t>
      </w:r>
      <w:proofErr w:type="spellStart"/>
      <w:r w:rsidRPr="002069CD">
        <w:rPr>
          <w:sz w:val="28"/>
          <w:szCs w:val="28"/>
          <w:u w:val="single"/>
        </w:rPr>
        <w:t>Критериальное</w:t>
      </w:r>
      <w:proofErr w:type="spellEnd"/>
      <w:r w:rsidRPr="002069CD">
        <w:rPr>
          <w:sz w:val="28"/>
          <w:szCs w:val="28"/>
          <w:u w:val="single"/>
        </w:rPr>
        <w:t xml:space="preserve"> оценивание.</w:t>
      </w:r>
    </w:p>
    <w:p w:rsidR="0097771B" w:rsidRPr="002069CD" w:rsidRDefault="0097771B" w:rsidP="0097771B">
      <w:pPr>
        <w:pStyle w:val="normal"/>
        <w:rPr>
          <w:sz w:val="28"/>
          <w:szCs w:val="28"/>
        </w:rPr>
      </w:pPr>
      <w:proofErr w:type="gramStart"/>
      <w:r w:rsidRPr="002069CD">
        <w:rPr>
          <w:sz w:val="28"/>
          <w:szCs w:val="28"/>
        </w:rPr>
        <w:t xml:space="preserve">( на этапе </w:t>
      </w:r>
      <w:proofErr w:type="spellStart"/>
      <w:r w:rsidRPr="002069CD">
        <w:rPr>
          <w:sz w:val="28"/>
          <w:szCs w:val="28"/>
        </w:rPr>
        <w:t>критериального</w:t>
      </w:r>
      <w:proofErr w:type="spellEnd"/>
      <w:r w:rsidRPr="002069CD">
        <w:rPr>
          <w:sz w:val="28"/>
          <w:szCs w:val="28"/>
        </w:rPr>
        <w:t xml:space="preserve"> оценивания дети закрашивают квадратики рядом с сущ. тем цветом, какого рода это слово (см. цвет на 5 этапе).</w:t>
      </w:r>
      <w:proofErr w:type="gramEnd"/>
    </w:p>
    <w:p w:rsidR="0097771B" w:rsidRPr="002069CD" w:rsidRDefault="0097771B" w:rsidP="0097771B">
      <w:pPr>
        <w:pStyle w:val="normal"/>
        <w:rPr>
          <w:sz w:val="28"/>
          <w:szCs w:val="28"/>
        </w:rPr>
      </w:pPr>
      <w:r w:rsidRPr="002069CD">
        <w:rPr>
          <w:sz w:val="28"/>
          <w:szCs w:val="28"/>
        </w:rPr>
        <w:t>После этого появляется эталон правильных ответов и критерии оценивания по баллам с характеристиками.</w:t>
      </w:r>
    </w:p>
    <w:p w:rsidR="0097771B" w:rsidRPr="002069CD" w:rsidRDefault="0097771B" w:rsidP="0097771B">
      <w:pPr>
        <w:pStyle w:val="normal"/>
        <w:rPr>
          <w:sz w:val="28"/>
          <w:szCs w:val="28"/>
        </w:rPr>
      </w:pPr>
    </w:p>
    <w:p w:rsidR="0097771B" w:rsidRPr="002069CD" w:rsidRDefault="0097771B" w:rsidP="0097771B">
      <w:pPr>
        <w:pStyle w:val="normal"/>
        <w:rPr>
          <w:sz w:val="28"/>
          <w:szCs w:val="28"/>
        </w:rPr>
      </w:pPr>
      <w:r w:rsidRPr="002069CD">
        <w:rPr>
          <w:sz w:val="28"/>
          <w:szCs w:val="28"/>
        </w:rPr>
        <w:t>Эталон заполненной матрицы:</w:t>
      </w:r>
    </w:p>
    <w:tbl>
      <w:tblPr>
        <w:tblW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9"/>
        <w:gridCol w:w="1755"/>
        <w:gridCol w:w="1789"/>
      </w:tblGrid>
      <w:tr w:rsidR="0097771B" w:rsidRPr="002069CD" w:rsidTr="0051261B">
        <w:tc>
          <w:tcPr>
            <w:tcW w:w="959" w:type="dxa"/>
            <w:tcBorders>
              <w:righ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jc w:val="both"/>
              <w:rPr>
                <w:sz w:val="28"/>
                <w:szCs w:val="28"/>
              </w:rPr>
            </w:pPr>
            <w:bookmarkStart w:id="2" w:name="_1fob9te" w:colFirst="0" w:colLast="0"/>
            <w:bookmarkEnd w:id="2"/>
            <w:r w:rsidRPr="002069CD">
              <w:rPr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jc w:val="both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кафе</w:t>
            </w:r>
          </w:p>
        </w:tc>
        <w:tc>
          <w:tcPr>
            <w:tcW w:w="1789" w:type="dxa"/>
          </w:tcPr>
          <w:p w:rsidR="0097771B" w:rsidRPr="002069CD" w:rsidRDefault="0097771B" w:rsidP="000D463F">
            <w:pPr>
              <w:pStyle w:val="normal"/>
              <w:spacing w:line="360" w:lineRule="auto"/>
              <w:jc w:val="both"/>
              <w:rPr>
                <w:sz w:val="28"/>
                <w:szCs w:val="28"/>
              </w:rPr>
            </w:pPr>
            <w:r w:rsidRPr="002069C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None/>
                  <wp:docPr id="1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771B" w:rsidRPr="002069CD" w:rsidTr="0051261B">
        <w:tc>
          <w:tcPr>
            <w:tcW w:w="959" w:type="dxa"/>
            <w:tcBorders>
              <w:righ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jc w:val="both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jc w:val="both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Капри</w:t>
            </w:r>
          </w:p>
        </w:tc>
        <w:tc>
          <w:tcPr>
            <w:tcW w:w="1789" w:type="dxa"/>
          </w:tcPr>
          <w:p w:rsidR="0097771B" w:rsidRPr="002069CD" w:rsidRDefault="0097771B" w:rsidP="000D463F">
            <w:pPr>
              <w:pStyle w:val="normal"/>
              <w:spacing w:line="360" w:lineRule="auto"/>
              <w:jc w:val="both"/>
              <w:rPr>
                <w:sz w:val="28"/>
                <w:szCs w:val="28"/>
              </w:rPr>
            </w:pPr>
            <w:r w:rsidRPr="002069C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0</wp:posOffset>
                  </wp:positionV>
                  <wp:extent cx="190500" cy="209550"/>
                  <wp:effectExtent l="0" t="0" r="0" b="0"/>
                  <wp:wrapNone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771B" w:rsidRPr="002069CD" w:rsidTr="0051261B">
        <w:tc>
          <w:tcPr>
            <w:tcW w:w="959" w:type="dxa"/>
            <w:tcBorders>
              <w:righ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салями</w:t>
            </w:r>
          </w:p>
        </w:tc>
        <w:tc>
          <w:tcPr>
            <w:tcW w:w="1789" w:type="dxa"/>
          </w:tcPr>
          <w:p w:rsidR="0097771B" w:rsidRPr="002069CD" w:rsidRDefault="0097771B" w:rsidP="000D463F">
            <w:pPr>
              <w:pStyle w:val="normal"/>
              <w:spacing w:line="360" w:lineRule="auto"/>
              <w:jc w:val="both"/>
              <w:rPr>
                <w:sz w:val="28"/>
                <w:szCs w:val="28"/>
              </w:rPr>
            </w:pPr>
            <w:r w:rsidRPr="002069C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0</wp:posOffset>
                  </wp:positionV>
                  <wp:extent cx="190500" cy="209550"/>
                  <wp:effectExtent l="0" t="0" r="0" b="0"/>
                  <wp:wrapNone/>
                  <wp:docPr id="13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771B" w:rsidRPr="002069CD" w:rsidTr="0051261B">
        <w:tc>
          <w:tcPr>
            <w:tcW w:w="959" w:type="dxa"/>
            <w:tcBorders>
              <w:righ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4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rPr>
                <w:sz w:val="28"/>
                <w:szCs w:val="28"/>
              </w:rPr>
            </w:pPr>
            <w:proofErr w:type="spellStart"/>
            <w:r w:rsidRPr="002069CD">
              <w:rPr>
                <w:sz w:val="28"/>
                <w:szCs w:val="28"/>
              </w:rPr>
              <w:t>сумо</w:t>
            </w:r>
            <w:proofErr w:type="spellEnd"/>
          </w:p>
        </w:tc>
        <w:tc>
          <w:tcPr>
            <w:tcW w:w="1789" w:type="dxa"/>
          </w:tcPr>
          <w:p w:rsidR="0097771B" w:rsidRPr="002069CD" w:rsidRDefault="0097771B" w:rsidP="000D463F">
            <w:pPr>
              <w:pStyle w:val="normal"/>
              <w:spacing w:line="360" w:lineRule="auto"/>
              <w:jc w:val="right"/>
              <w:rPr>
                <w:sz w:val="28"/>
                <w:szCs w:val="28"/>
              </w:rPr>
            </w:pPr>
            <w:r w:rsidRPr="002069C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None/>
                  <wp:docPr id="1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771B" w:rsidRPr="002069CD" w:rsidTr="0051261B">
        <w:tc>
          <w:tcPr>
            <w:tcW w:w="959" w:type="dxa"/>
            <w:tcBorders>
              <w:righ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суши</w:t>
            </w:r>
          </w:p>
        </w:tc>
        <w:tc>
          <w:tcPr>
            <w:tcW w:w="1789" w:type="dxa"/>
          </w:tcPr>
          <w:p w:rsidR="0097771B" w:rsidRPr="002069CD" w:rsidRDefault="0097771B" w:rsidP="000D463F">
            <w:pPr>
              <w:pStyle w:val="normal"/>
              <w:spacing w:line="360" w:lineRule="auto"/>
              <w:jc w:val="right"/>
              <w:rPr>
                <w:sz w:val="28"/>
                <w:szCs w:val="28"/>
              </w:rPr>
            </w:pPr>
            <w:r w:rsidRPr="002069C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0</wp:posOffset>
                  </wp:positionV>
                  <wp:extent cx="171450" cy="17145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771B" w:rsidRPr="002069CD" w:rsidTr="0051261B">
        <w:tc>
          <w:tcPr>
            <w:tcW w:w="959" w:type="dxa"/>
            <w:tcBorders>
              <w:righ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6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киви</w:t>
            </w:r>
          </w:p>
        </w:tc>
        <w:tc>
          <w:tcPr>
            <w:tcW w:w="1789" w:type="dxa"/>
          </w:tcPr>
          <w:p w:rsidR="0097771B" w:rsidRPr="002069CD" w:rsidRDefault="0097771B" w:rsidP="000D463F">
            <w:pPr>
              <w:pStyle w:val="normal"/>
              <w:spacing w:line="360" w:lineRule="auto"/>
              <w:jc w:val="right"/>
              <w:rPr>
                <w:sz w:val="28"/>
                <w:szCs w:val="28"/>
              </w:rPr>
            </w:pPr>
            <w:r w:rsidRPr="002069C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None/>
                  <wp:docPr id="14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771B" w:rsidRPr="002069CD" w:rsidTr="0051261B">
        <w:tc>
          <w:tcPr>
            <w:tcW w:w="959" w:type="dxa"/>
            <w:tcBorders>
              <w:righ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7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кенгуру</w:t>
            </w:r>
          </w:p>
        </w:tc>
        <w:tc>
          <w:tcPr>
            <w:tcW w:w="1789" w:type="dxa"/>
          </w:tcPr>
          <w:p w:rsidR="0097771B" w:rsidRPr="002069CD" w:rsidRDefault="0097771B" w:rsidP="000D463F">
            <w:pPr>
              <w:pStyle w:val="normal"/>
              <w:spacing w:line="360" w:lineRule="auto"/>
              <w:jc w:val="both"/>
              <w:rPr>
                <w:sz w:val="28"/>
                <w:szCs w:val="28"/>
              </w:rPr>
            </w:pPr>
            <w:r w:rsidRPr="002069C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0</wp:posOffset>
                  </wp:positionV>
                  <wp:extent cx="190500" cy="209550"/>
                  <wp:effectExtent l="0" t="0" r="0" b="0"/>
                  <wp:wrapNone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771B" w:rsidRPr="002069CD" w:rsidTr="0051261B">
        <w:tc>
          <w:tcPr>
            <w:tcW w:w="959" w:type="dxa"/>
            <w:tcBorders>
              <w:righ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8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коала</w:t>
            </w:r>
          </w:p>
        </w:tc>
        <w:tc>
          <w:tcPr>
            <w:tcW w:w="1789" w:type="dxa"/>
          </w:tcPr>
          <w:p w:rsidR="0097771B" w:rsidRPr="002069CD" w:rsidRDefault="0097771B" w:rsidP="000D463F">
            <w:pPr>
              <w:pStyle w:val="normal"/>
              <w:spacing w:line="360" w:lineRule="auto"/>
              <w:jc w:val="both"/>
              <w:rPr>
                <w:sz w:val="28"/>
                <w:szCs w:val="28"/>
              </w:rPr>
            </w:pPr>
            <w:r w:rsidRPr="002069C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0</wp:posOffset>
                  </wp:positionV>
                  <wp:extent cx="190500" cy="209550"/>
                  <wp:effectExtent l="0" t="0" r="0" b="0"/>
                  <wp:wrapNone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771B" w:rsidRPr="002069CD" w:rsidTr="0051261B">
        <w:tc>
          <w:tcPr>
            <w:tcW w:w="959" w:type="dxa"/>
            <w:tcBorders>
              <w:righ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9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какаду</w:t>
            </w:r>
          </w:p>
        </w:tc>
        <w:tc>
          <w:tcPr>
            <w:tcW w:w="1789" w:type="dxa"/>
          </w:tcPr>
          <w:p w:rsidR="0097771B" w:rsidRPr="002069CD" w:rsidRDefault="0097771B" w:rsidP="000D463F">
            <w:pPr>
              <w:pStyle w:val="normal"/>
              <w:spacing w:line="360" w:lineRule="auto"/>
              <w:jc w:val="both"/>
              <w:rPr>
                <w:sz w:val="28"/>
                <w:szCs w:val="28"/>
              </w:rPr>
            </w:pPr>
            <w:r w:rsidRPr="002069C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127634</wp:posOffset>
                  </wp:positionH>
                  <wp:positionV relativeFrom="paragraph">
                    <wp:posOffset>0</wp:posOffset>
                  </wp:positionV>
                  <wp:extent cx="190500" cy="209550"/>
                  <wp:effectExtent l="0" t="0" r="0" b="0"/>
                  <wp:wrapNone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771B" w:rsidRPr="002069CD" w:rsidTr="0051261B">
        <w:trPr>
          <w:trHeight w:val="827"/>
        </w:trPr>
        <w:tc>
          <w:tcPr>
            <w:tcW w:w="959" w:type="dxa"/>
            <w:tcBorders>
              <w:righ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10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jc w:val="both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кофе</w:t>
            </w:r>
          </w:p>
        </w:tc>
        <w:tc>
          <w:tcPr>
            <w:tcW w:w="1789" w:type="dxa"/>
          </w:tcPr>
          <w:p w:rsidR="0097771B" w:rsidRPr="002069CD" w:rsidRDefault="0097771B" w:rsidP="000D463F">
            <w:pPr>
              <w:pStyle w:val="normal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2069C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0</wp:posOffset>
                  </wp:positionV>
                  <wp:extent cx="190500" cy="209550"/>
                  <wp:effectExtent l="0" t="0" r="0" b="0"/>
                  <wp:wrapNone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771B" w:rsidRPr="002069CD" w:rsidTr="0051261B">
        <w:tc>
          <w:tcPr>
            <w:tcW w:w="959" w:type="dxa"/>
            <w:tcBorders>
              <w:righ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11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97771B" w:rsidRPr="002069CD" w:rsidRDefault="0097771B" w:rsidP="000D463F">
            <w:pPr>
              <w:pStyle w:val="normal"/>
              <w:spacing w:line="360" w:lineRule="auto"/>
              <w:rPr>
                <w:sz w:val="28"/>
                <w:szCs w:val="28"/>
              </w:rPr>
            </w:pPr>
            <w:r w:rsidRPr="002069CD">
              <w:rPr>
                <w:sz w:val="28"/>
                <w:szCs w:val="28"/>
              </w:rPr>
              <w:t>Колорадо</w:t>
            </w:r>
          </w:p>
        </w:tc>
        <w:tc>
          <w:tcPr>
            <w:tcW w:w="1789" w:type="dxa"/>
          </w:tcPr>
          <w:p w:rsidR="0097771B" w:rsidRPr="002069CD" w:rsidRDefault="0097771B" w:rsidP="000D463F">
            <w:pPr>
              <w:pStyle w:val="normal"/>
              <w:spacing w:line="360" w:lineRule="auto"/>
              <w:jc w:val="both"/>
              <w:rPr>
                <w:sz w:val="28"/>
                <w:szCs w:val="28"/>
              </w:rPr>
            </w:pPr>
            <w:r w:rsidRPr="002069C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0</wp:posOffset>
                  </wp:positionV>
                  <wp:extent cx="171450" cy="228600"/>
                  <wp:effectExtent l="0" t="0" r="0" b="0"/>
                  <wp:wrapNone/>
                  <wp:docPr id="15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771B" w:rsidTr="0051261B">
        <w:tc>
          <w:tcPr>
            <w:tcW w:w="959" w:type="dxa"/>
            <w:tcBorders>
              <w:right w:val="single" w:sz="4" w:space="0" w:color="000000"/>
            </w:tcBorders>
          </w:tcPr>
          <w:p w:rsidR="0097771B" w:rsidRDefault="0097771B" w:rsidP="000D463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97771B" w:rsidRDefault="0097771B" w:rsidP="000D463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Онтарио</w:t>
            </w:r>
          </w:p>
        </w:tc>
        <w:tc>
          <w:tcPr>
            <w:tcW w:w="1789" w:type="dxa"/>
          </w:tcPr>
          <w:p w:rsidR="0097771B" w:rsidRDefault="0097771B" w:rsidP="000D463F">
            <w:pPr>
              <w:pStyle w:val="normal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0</wp:posOffset>
                  </wp:positionV>
                  <wp:extent cx="171450" cy="190500"/>
                  <wp:effectExtent l="0" t="0" r="0" b="0"/>
                  <wp:wrapNone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771B" w:rsidTr="0051261B">
        <w:tc>
          <w:tcPr>
            <w:tcW w:w="959" w:type="dxa"/>
            <w:tcBorders>
              <w:right w:val="single" w:sz="4" w:space="0" w:color="000000"/>
            </w:tcBorders>
          </w:tcPr>
          <w:p w:rsidR="0097771B" w:rsidRDefault="0097771B" w:rsidP="000D463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97771B" w:rsidRDefault="0097771B" w:rsidP="000D463F">
            <w:pPr>
              <w:pStyle w:val="normal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Лимпопо</w:t>
            </w:r>
            <w:proofErr w:type="spellEnd"/>
          </w:p>
        </w:tc>
        <w:tc>
          <w:tcPr>
            <w:tcW w:w="1789" w:type="dxa"/>
          </w:tcPr>
          <w:p w:rsidR="0097771B" w:rsidRDefault="0097771B" w:rsidP="000D463F">
            <w:pPr>
              <w:pStyle w:val="normal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106046</wp:posOffset>
                  </wp:positionH>
                  <wp:positionV relativeFrom="paragraph">
                    <wp:posOffset>0</wp:posOffset>
                  </wp:positionV>
                  <wp:extent cx="190500" cy="20955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771B" w:rsidTr="0051261B">
        <w:tc>
          <w:tcPr>
            <w:tcW w:w="959" w:type="dxa"/>
            <w:tcBorders>
              <w:right w:val="single" w:sz="4" w:space="0" w:color="000000"/>
            </w:tcBorders>
          </w:tcPr>
          <w:p w:rsidR="0097771B" w:rsidRDefault="0097771B" w:rsidP="000D463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97771B" w:rsidRDefault="0097771B" w:rsidP="000D463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Калахари</w:t>
            </w:r>
          </w:p>
        </w:tc>
        <w:tc>
          <w:tcPr>
            <w:tcW w:w="1789" w:type="dxa"/>
          </w:tcPr>
          <w:p w:rsidR="0097771B" w:rsidRDefault="0097771B" w:rsidP="000D463F">
            <w:pPr>
              <w:pStyle w:val="normal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0</wp:posOffset>
                  </wp:positionV>
                  <wp:extent cx="190500" cy="209550"/>
                  <wp:effectExtent l="0" t="0" r="0" b="0"/>
                  <wp:wrapNone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771B" w:rsidTr="0051261B">
        <w:tc>
          <w:tcPr>
            <w:tcW w:w="959" w:type="dxa"/>
            <w:tcBorders>
              <w:right w:val="single" w:sz="4" w:space="0" w:color="000000"/>
            </w:tcBorders>
          </w:tcPr>
          <w:p w:rsidR="0097771B" w:rsidRDefault="0097771B" w:rsidP="000D463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97771B" w:rsidRDefault="0097771B" w:rsidP="000D463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шимпанзе</w:t>
            </w:r>
          </w:p>
        </w:tc>
        <w:tc>
          <w:tcPr>
            <w:tcW w:w="1789" w:type="dxa"/>
          </w:tcPr>
          <w:p w:rsidR="0097771B" w:rsidRDefault="0097771B" w:rsidP="000D463F">
            <w:pPr>
              <w:pStyle w:val="normal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0</wp:posOffset>
                  </wp:positionV>
                  <wp:extent cx="190500" cy="209550"/>
                  <wp:effectExtent l="0" t="0" r="0" b="0"/>
                  <wp:wrapNone/>
                  <wp:docPr id="10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7771B" w:rsidRDefault="0097771B" w:rsidP="0097771B">
      <w:pPr>
        <w:pStyle w:val="normal"/>
      </w:pPr>
      <w:r>
        <w:t xml:space="preserve"> </w:t>
      </w:r>
    </w:p>
    <w:p w:rsidR="0097771B" w:rsidRPr="00774877" w:rsidRDefault="0097771B" w:rsidP="0097771B">
      <w:pPr>
        <w:pStyle w:val="normal"/>
        <w:rPr>
          <w:sz w:val="28"/>
          <w:szCs w:val="28"/>
        </w:rPr>
      </w:pPr>
      <w:r w:rsidRPr="00774877">
        <w:rPr>
          <w:sz w:val="28"/>
          <w:szCs w:val="28"/>
        </w:rPr>
        <w:t>После предъявления эталона подсчитываем баллы и даем «билеты в зоопарк» – подарок от пони!</w:t>
      </w:r>
    </w:p>
    <w:p w:rsidR="0097771B" w:rsidRPr="00774877" w:rsidRDefault="0097771B" w:rsidP="0097771B">
      <w:pPr>
        <w:pStyle w:val="normal"/>
        <w:rPr>
          <w:sz w:val="28"/>
          <w:szCs w:val="28"/>
        </w:rPr>
      </w:pPr>
      <w:r w:rsidRPr="00774877">
        <w:rPr>
          <w:sz w:val="28"/>
          <w:szCs w:val="28"/>
        </w:rPr>
        <w:t>Максимальное количество – 15 баллов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38"/>
        <w:gridCol w:w="2871"/>
        <w:gridCol w:w="4836"/>
      </w:tblGrid>
      <w:tr w:rsidR="0097771B" w:rsidTr="000D463F">
        <w:tc>
          <w:tcPr>
            <w:tcW w:w="1638" w:type="dxa"/>
          </w:tcPr>
          <w:p w:rsidR="0097771B" w:rsidRDefault="0097771B" w:rsidP="000D463F">
            <w:pPr>
              <w:pStyle w:val="normal"/>
            </w:pPr>
            <w:r>
              <w:t>Кол-во баллов</w:t>
            </w:r>
          </w:p>
        </w:tc>
        <w:tc>
          <w:tcPr>
            <w:tcW w:w="2871" w:type="dxa"/>
          </w:tcPr>
          <w:p w:rsidR="0097771B" w:rsidRDefault="0097771B" w:rsidP="000D463F">
            <w:pPr>
              <w:pStyle w:val="normal"/>
            </w:pPr>
            <w:r>
              <w:t>Качественная оценка</w:t>
            </w:r>
          </w:p>
        </w:tc>
        <w:tc>
          <w:tcPr>
            <w:tcW w:w="4836" w:type="dxa"/>
          </w:tcPr>
          <w:p w:rsidR="0097771B" w:rsidRDefault="0097771B" w:rsidP="000D463F">
            <w:pPr>
              <w:pStyle w:val="normal"/>
            </w:pPr>
            <w:r>
              <w:t>билет</w:t>
            </w:r>
          </w:p>
        </w:tc>
      </w:tr>
      <w:tr w:rsidR="0097771B" w:rsidTr="000D463F">
        <w:trPr>
          <w:trHeight w:val="2447"/>
        </w:trPr>
        <w:tc>
          <w:tcPr>
            <w:tcW w:w="1638" w:type="dxa"/>
          </w:tcPr>
          <w:p w:rsidR="0097771B" w:rsidRDefault="0097771B" w:rsidP="000D463F">
            <w:pPr>
              <w:pStyle w:val="normal"/>
            </w:pPr>
            <w:r>
              <w:t>13 -15</w:t>
            </w:r>
          </w:p>
        </w:tc>
        <w:tc>
          <w:tcPr>
            <w:tcW w:w="2871" w:type="dxa"/>
          </w:tcPr>
          <w:p w:rsidR="0097771B" w:rsidRDefault="0097771B" w:rsidP="000D463F">
            <w:pPr>
              <w:pStyle w:val="normal"/>
            </w:pPr>
            <w:r>
              <w:t xml:space="preserve">Вы справились </w:t>
            </w:r>
            <w:proofErr w:type="gramStart"/>
            <w:r>
              <w:t>на</w:t>
            </w:r>
            <w:proofErr w:type="gramEnd"/>
            <w:r>
              <w:t xml:space="preserve"> отлично</w:t>
            </w:r>
          </w:p>
        </w:tc>
        <w:tc>
          <w:tcPr>
            <w:tcW w:w="4836" w:type="dxa"/>
          </w:tcPr>
          <w:p w:rsidR="0097771B" w:rsidRDefault="0097771B" w:rsidP="000D463F">
            <w:pPr>
              <w:pStyle w:val="normal"/>
            </w:pPr>
          </w:p>
          <w:p w:rsidR="0097771B" w:rsidRDefault="0097771B" w:rsidP="000D463F">
            <w:pPr>
              <w:pStyle w:val="normal"/>
            </w:pPr>
            <w:r>
              <w:rPr>
                <w:noProof/>
              </w:rPr>
              <w:drawing>
                <wp:inline distT="0" distB="0" distL="0" distR="0">
                  <wp:extent cx="2618678" cy="1533790"/>
                  <wp:effectExtent l="0" t="0" r="0" b="0"/>
                  <wp:docPr id="17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678" cy="15337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771B" w:rsidRDefault="0097771B" w:rsidP="000D463F">
            <w:pPr>
              <w:pStyle w:val="normal"/>
            </w:pPr>
          </w:p>
        </w:tc>
      </w:tr>
      <w:tr w:rsidR="0097771B" w:rsidTr="000D463F">
        <w:tc>
          <w:tcPr>
            <w:tcW w:w="1638" w:type="dxa"/>
          </w:tcPr>
          <w:p w:rsidR="0097771B" w:rsidRDefault="0097771B" w:rsidP="000D463F">
            <w:pPr>
              <w:pStyle w:val="normal"/>
            </w:pPr>
            <w:r>
              <w:t>9 - 12</w:t>
            </w:r>
          </w:p>
        </w:tc>
        <w:tc>
          <w:tcPr>
            <w:tcW w:w="2871" w:type="dxa"/>
          </w:tcPr>
          <w:p w:rsidR="0097771B" w:rsidRDefault="0097771B" w:rsidP="000D463F">
            <w:pPr>
              <w:pStyle w:val="normal"/>
            </w:pPr>
            <w:r>
              <w:t>Вы хорошо поработали</w:t>
            </w:r>
          </w:p>
        </w:tc>
        <w:tc>
          <w:tcPr>
            <w:tcW w:w="4836" w:type="dxa"/>
          </w:tcPr>
          <w:p w:rsidR="0097771B" w:rsidRDefault="0097771B" w:rsidP="000D463F">
            <w:pPr>
              <w:pStyle w:val="normal"/>
            </w:pPr>
          </w:p>
          <w:p w:rsidR="0097771B" w:rsidRDefault="0097771B" w:rsidP="000D463F">
            <w:pPr>
              <w:pStyle w:val="normal"/>
            </w:pPr>
            <w:r>
              <w:rPr>
                <w:noProof/>
              </w:rPr>
              <w:drawing>
                <wp:inline distT="0" distB="0" distL="0" distR="0">
                  <wp:extent cx="2602947" cy="1389046"/>
                  <wp:effectExtent l="88900" t="88900" r="88900" b="88900"/>
                  <wp:docPr id="18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7" cstate="print"/>
                          <a:srcRect l="12260" t="21920" r="31121" b="243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947" cy="1389046"/>
                          </a:xfrm>
                          <a:prstGeom prst="rect">
                            <a:avLst/>
                          </a:prstGeom>
                          <a:ln w="88900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71B" w:rsidRDefault="0097771B" w:rsidP="000D463F">
            <w:pPr>
              <w:pStyle w:val="normal"/>
            </w:pPr>
          </w:p>
          <w:p w:rsidR="0097771B" w:rsidRDefault="0097771B" w:rsidP="000D463F">
            <w:pPr>
              <w:pStyle w:val="normal"/>
            </w:pPr>
          </w:p>
        </w:tc>
      </w:tr>
      <w:tr w:rsidR="0097771B" w:rsidTr="000D463F">
        <w:trPr>
          <w:trHeight w:val="2562"/>
        </w:trPr>
        <w:tc>
          <w:tcPr>
            <w:tcW w:w="1638" w:type="dxa"/>
          </w:tcPr>
          <w:p w:rsidR="0097771B" w:rsidRDefault="0097771B" w:rsidP="000D463F">
            <w:pPr>
              <w:pStyle w:val="normal"/>
            </w:pPr>
            <w:r>
              <w:lastRenderedPageBreak/>
              <w:t>5 - 8</w:t>
            </w:r>
          </w:p>
        </w:tc>
        <w:tc>
          <w:tcPr>
            <w:tcW w:w="2871" w:type="dxa"/>
          </w:tcPr>
          <w:p w:rsidR="0097771B" w:rsidRDefault="0097771B" w:rsidP="000D463F">
            <w:pPr>
              <w:pStyle w:val="normal"/>
            </w:pPr>
            <w:r>
              <w:t>У вас уже получается</w:t>
            </w:r>
          </w:p>
        </w:tc>
        <w:tc>
          <w:tcPr>
            <w:tcW w:w="4836" w:type="dxa"/>
          </w:tcPr>
          <w:p w:rsidR="0097771B" w:rsidRDefault="0097771B" w:rsidP="000D463F">
            <w:pPr>
              <w:pStyle w:val="normal"/>
            </w:pPr>
            <w:r>
              <w:rPr>
                <w:b/>
                <w:noProof/>
              </w:rPr>
              <w:drawing>
                <wp:inline distT="0" distB="0" distL="0" distR="0">
                  <wp:extent cx="2871470" cy="2011680"/>
                  <wp:effectExtent l="67505" t="98967" r="67505" b="98967"/>
                  <wp:docPr id="19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21356804">
                            <a:off x="0" y="0"/>
                            <a:ext cx="2871470" cy="2011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771B" w:rsidRDefault="0097771B" w:rsidP="000D463F">
            <w:pPr>
              <w:pStyle w:val="normal"/>
            </w:pPr>
          </w:p>
        </w:tc>
      </w:tr>
    </w:tbl>
    <w:p w:rsidR="0097771B" w:rsidRDefault="0097771B" w:rsidP="0097771B">
      <w:pPr>
        <w:pStyle w:val="normal"/>
      </w:pPr>
    </w:p>
    <w:p w:rsidR="0097771B" w:rsidRPr="002069CD" w:rsidRDefault="0097771B" w:rsidP="0097771B">
      <w:pPr>
        <w:pStyle w:val="normal"/>
        <w:rPr>
          <w:b/>
          <w:u w:val="single"/>
        </w:rPr>
      </w:pPr>
      <w:r w:rsidRPr="002069CD">
        <w:rPr>
          <w:b/>
          <w:u w:val="single"/>
        </w:rPr>
        <w:t xml:space="preserve">8 этап Рефлексия. </w:t>
      </w:r>
    </w:p>
    <w:p w:rsidR="0097771B" w:rsidRPr="002069CD" w:rsidRDefault="0097771B" w:rsidP="0097771B">
      <w:pPr>
        <w:pStyle w:val="normal"/>
        <w:rPr>
          <w:sz w:val="24"/>
          <w:szCs w:val="24"/>
        </w:rPr>
      </w:pPr>
      <w:r w:rsidRPr="002069CD">
        <w:rPr>
          <w:sz w:val="24"/>
          <w:szCs w:val="24"/>
        </w:rPr>
        <w:t xml:space="preserve">Ребята, давайте вспомним, какие цели мы ставили сегодня на урок (возвращаемся к слайду с целями). Удалось ли нам их достичь? </w:t>
      </w:r>
    </w:p>
    <w:p w:rsidR="0097771B" w:rsidRPr="002069CD" w:rsidRDefault="0097771B" w:rsidP="0097771B">
      <w:pPr>
        <w:pStyle w:val="normal"/>
        <w:rPr>
          <w:sz w:val="24"/>
          <w:szCs w:val="24"/>
        </w:rPr>
      </w:pPr>
      <w:r w:rsidRPr="002069CD">
        <w:rPr>
          <w:sz w:val="24"/>
          <w:szCs w:val="24"/>
        </w:rPr>
        <w:t xml:space="preserve">Мы благодарим пони за такое увлекательное путешествие. Расшифруйте слово «пони», написав на каждую букву, какой сегодня для вас был урок (слово написано в </w:t>
      </w:r>
      <w:proofErr w:type="spellStart"/>
      <w:proofErr w:type="gramStart"/>
      <w:r w:rsidRPr="002069CD">
        <w:rPr>
          <w:color w:val="FF0000"/>
          <w:sz w:val="24"/>
          <w:szCs w:val="24"/>
        </w:rPr>
        <w:t>в</w:t>
      </w:r>
      <w:proofErr w:type="spellEnd"/>
      <w:proofErr w:type="gramEnd"/>
      <w:r w:rsidRPr="002069CD">
        <w:rPr>
          <w:color w:val="FF0000"/>
          <w:sz w:val="24"/>
          <w:szCs w:val="24"/>
        </w:rPr>
        <w:t xml:space="preserve"> Р</w:t>
      </w:r>
      <w:r w:rsidR="00493D8F">
        <w:rPr>
          <w:color w:val="FF0000"/>
          <w:sz w:val="24"/>
          <w:szCs w:val="24"/>
        </w:rPr>
        <w:t xml:space="preserve">абочий </w:t>
      </w:r>
      <w:r w:rsidRPr="002069CD">
        <w:rPr>
          <w:color w:val="FF0000"/>
          <w:sz w:val="24"/>
          <w:szCs w:val="24"/>
        </w:rPr>
        <w:t>Л</w:t>
      </w:r>
      <w:r w:rsidR="00493D8F">
        <w:rPr>
          <w:color w:val="FF0000"/>
          <w:sz w:val="24"/>
          <w:szCs w:val="24"/>
        </w:rPr>
        <w:t>ист урока</w:t>
      </w:r>
      <w:r w:rsidRPr="002069CD">
        <w:rPr>
          <w:color w:val="FF0000"/>
          <w:sz w:val="24"/>
          <w:szCs w:val="24"/>
        </w:rPr>
        <w:t xml:space="preserve"> </w:t>
      </w:r>
      <w:proofErr w:type="spellStart"/>
      <w:r w:rsidRPr="002069CD">
        <w:rPr>
          <w:color w:val="FF0000"/>
          <w:sz w:val="24"/>
          <w:szCs w:val="24"/>
        </w:rPr>
        <w:t>урока</w:t>
      </w:r>
      <w:proofErr w:type="spellEnd"/>
      <w:r w:rsidRPr="002069CD">
        <w:rPr>
          <w:sz w:val="24"/>
          <w:szCs w:val="24"/>
        </w:rPr>
        <w:t>):</w:t>
      </w:r>
    </w:p>
    <w:p w:rsidR="0097771B" w:rsidRPr="002069CD" w:rsidRDefault="0097771B" w:rsidP="0097771B">
      <w:pPr>
        <w:pStyle w:val="normal"/>
        <w:rPr>
          <w:sz w:val="24"/>
          <w:szCs w:val="24"/>
        </w:rPr>
      </w:pPr>
      <w:r w:rsidRPr="002069CD">
        <w:rPr>
          <w:sz w:val="24"/>
          <w:szCs w:val="24"/>
        </w:rPr>
        <w:t>(например)</w:t>
      </w:r>
      <w:r w:rsidR="00A34B84">
        <w:rPr>
          <w:sz w:val="24"/>
          <w:szCs w:val="24"/>
        </w:rPr>
        <w:t xml:space="preserve">            </w:t>
      </w:r>
    </w:p>
    <w:p w:rsidR="0097771B" w:rsidRPr="002069CD" w:rsidRDefault="0097771B" w:rsidP="0097771B">
      <w:pPr>
        <w:pStyle w:val="normal"/>
        <w:rPr>
          <w:sz w:val="24"/>
          <w:szCs w:val="24"/>
        </w:rPr>
      </w:pPr>
      <w:proofErr w:type="gramStart"/>
      <w:r w:rsidRPr="002069CD">
        <w:rPr>
          <w:sz w:val="24"/>
          <w:szCs w:val="24"/>
        </w:rPr>
        <w:t>П</w:t>
      </w:r>
      <w:proofErr w:type="gramEnd"/>
      <w:r w:rsidRPr="002069CD">
        <w:rPr>
          <w:sz w:val="24"/>
          <w:szCs w:val="24"/>
        </w:rPr>
        <w:t xml:space="preserve"> – познавательный, полезный</w:t>
      </w:r>
    </w:p>
    <w:p w:rsidR="0097771B" w:rsidRPr="002069CD" w:rsidRDefault="0097771B" w:rsidP="0097771B">
      <w:pPr>
        <w:pStyle w:val="normal"/>
        <w:rPr>
          <w:sz w:val="24"/>
          <w:szCs w:val="24"/>
        </w:rPr>
      </w:pPr>
      <w:r w:rsidRPr="002069CD">
        <w:rPr>
          <w:sz w:val="24"/>
          <w:szCs w:val="24"/>
        </w:rPr>
        <w:t xml:space="preserve">О </w:t>
      </w:r>
      <w:proofErr w:type="gramStart"/>
      <w:r w:rsidRPr="002069CD">
        <w:rPr>
          <w:sz w:val="24"/>
          <w:szCs w:val="24"/>
        </w:rPr>
        <w:t>-о</w:t>
      </w:r>
      <w:proofErr w:type="gramEnd"/>
      <w:r w:rsidRPr="002069CD">
        <w:rPr>
          <w:sz w:val="24"/>
          <w:szCs w:val="24"/>
        </w:rPr>
        <w:t>бразовательный</w:t>
      </w:r>
    </w:p>
    <w:p w:rsidR="0097771B" w:rsidRPr="002069CD" w:rsidRDefault="0097771B" w:rsidP="0097771B">
      <w:pPr>
        <w:pStyle w:val="normal"/>
        <w:rPr>
          <w:sz w:val="24"/>
          <w:szCs w:val="24"/>
        </w:rPr>
      </w:pPr>
      <w:r w:rsidRPr="002069CD">
        <w:rPr>
          <w:sz w:val="24"/>
          <w:szCs w:val="24"/>
        </w:rPr>
        <w:t>Н – новый, необычный</w:t>
      </w:r>
    </w:p>
    <w:p w:rsidR="0097771B" w:rsidRPr="002069CD" w:rsidRDefault="0097771B" w:rsidP="0097771B">
      <w:pPr>
        <w:pStyle w:val="normal"/>
        <w:rPr>
          <w:sz w:val="24"/>
          <w:szCs w:val="24"/>
        </w:rPr>
      </w:pPr>
      <w:r w:rsidRPr="002069CD">
        <w:rPr>
          <w:sz w:val="24"/>
          <w:szCs w:val="24"/>
        </w:rPr>
        <w:t>И – интересный</w:t>
      </w:r>
    </w:p>
    <w:p w:rsidR="006F6C1E" w:rsidRDefault="0097771B" w:rsidP="0097771B">
      <w:pPr>
        <w:pStyle w:val="normal"/>
        <w:rPr>
          <w:sz w:val="24"/>
          <w:szCs w:val="24"/>
        </w:rPr>
      </w:pPr>
      <w:r w:rsidRPr="002069CD">
        <w:rPr>
          <w:sz w:val="24"/>
          <w:szCs w:val="24"/>
        </w:rPr>
        <w:t>Вот такой герой был сегодня у нас на уроке.</w:t>
      </w:r>
      <w:r w:rsidR="00A34B84">
        <w:rPr>
          <w:sz w:val="24"/>
          <w:szCs w:val="24"/>
        </w:rPr>
        <w:t xml:space="preserve"> </w:t>
      </w:r>
    </w:p>
    <w:p w:rsidR="0097771B" w:rsidRPr="006F6C1E" w:rsidRDefault="00A34B84" w:rsidP="0097771B">
      <w:pPr>
        <w:pStyle w:val="normal"/>
        <w:rPr>
          <w:sz w:val="24"/>
          <w:szCs w:val="24"/>
        </w:rPr>
      </w:pPr>
      <w:r w:rsidRPr="00774877">
        <w:rPr>
          <w:color w:val="FF0000"/>
          <w:sz w:val="24"/>
          <w:szCs w:val="24"/>
        </w:rPr>
        <w:t>ИЛИ</w:t>
      </w:r>
      <w:r>
        <w:rPr>
          <w:sz w:val="24"/>
          <w:szCs w:val="24"/>
        </w:rPr>
        <w:t xml:space="preserve"> рефлексия ШЕСТЬ МЫСЛИТЕЛЬНЫХ ШЛЯП БЛОМА</w:t>
      </w:r>
      <w:r w:rsidR="006F6C1E" w:rsidRPr="006F6C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D4675" w:rsidRDefault="00CD4675" w:rsidP="0097771B">
      <w:pPr>
        <w:pStyle w:val="normal"/>
        <w:rPr>
          <w:b/>
          <w:sz w:val="24"/>
          <w:szCs w:val="24"/>
        </w:rPr>
      </w:pPr>
    </w:p>
    <w:p w:rsidR="0097771B" w:rsidRPr="00C329E1" w:rsidRDefault="00CD4675" w:rsidP="0097771B">
      <w:pPr>
        <w:pStyle w:val="normal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97576" cy="1083449"/>
            <wp:effectExtent l="19050" t="0" r="7374" b="0"/>
            <wp:docPr id="26" name="Рисунок 1" descr="C:\Users\7\Desktop\7 февраля (2)\6-шля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7 февраля (2)\6-шляп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5413" cy="108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675" w:rsidRDefault="00CD4675" w:rsidP="0097771B">
      <w:pPr>
        <w:pStyle w:val="normal"/>
        <w:rPr>
          <w:sz w:val="24"/>
          <w:szCs w:val="24"/>
        </w:rPr>
      </w:pPr>
    </w:p>
    <w:p w:rsidR="00CD4675" w:rsidRPr="005E5291" w:rsidRDefault="00CD4675" w:rsidP="0097771B">
      <w:pPr>
        <w:pStyle w:val="normal"/>
        <w:rPr>
          <w:color w:val="FF0000"/>
          <w:sz w:val="24"/>
          <w:szCs w:val="24"/>
        </w:rPr>
      </w:pPr>
      <w:r w:rsidRPr="005E5291">
        <w:rPr>
          <w:color w:val="FF0000"/>
          <w:sz w:val="24"/>
          <w:szCs w:val="24"/>
        </w:rPr>
        <w:t>Домашнее задание</w:t>
      </w:r>
    </w:p>
    <w:p w:rsidR="00000000" w:rsidRPr="006E079D" w:rsidRDefault="006E079D" w:rsidP="006E079D">
      <w:pPr>
        <w:pStyle w:val="normal"/>
        <w:numPr>
          <w:ilvl w:val="0"/>
          <w:numId w:val="4"/>
        </w:numPr>
        <w:rPr>
          <w:sz w:val="24"/>
          <w:szCs w:val="24"/>
        </w:rPr>
      </w:pPr>
      <w:r w:rsidRPr="006E079D">
        <w:rPr>
          <w:sz w:val="24"/>
          <w:szCs w:val="24"/>
        </w:rPr>
        <w:t>1.Составьте текст на тему «Заметки путешественника», используя в каждом предложении несклоняемые существительные и подходящие по смыслу к нему прилагательные.</w:t>
      </w:r>
    </w:p>
    <w:p w:rsidR="00000000" w:rsidRPr="006E079D" w:rsidRDefault="006E079D" w:rsidP="006E079D">
      <w:pPr>
        <w:pStyle w:val="normal"/>
        <w:numPr>
          <w:ilvl w:val="0"/>
          <w:numId w:val="4"/>
        </w:numPr>
        <w:rPr>
          <w:sz w:val="24"/>
          <w:szCs w:val="24"/>
        </w:rPr>
      </w:pPr>
      <w:r w:rsidRPr="006E079D">
        <w:rPr>
          <w:sz w:val="24"/>
          <w:szCs w:val="24"/>
        </w:rPr>
        <w:lastRenderedPageBreak/>
        <w:t xml:space="preserve">2.Составить текст </w:t>
      </w:r>
      <w:r w:rsidRPr="006E079D">
        <w:rPr>
          <w:sz w:val="24"/>
          <w:szCs w:val="24"/>
        </w:rPr>
        <w:t>«Кухня разных народов» (использовать несклоняемые существительные</w:t>
      </w:r>
      <w:proofErr w:type="gramStart"/>
      <w:r w:rsidRPr="006E079D">
        <w:rPr>
          <w:sz w:val="24"/>
          <w:szCs w:val="24"/>
        </w:rPr>
        <w:t xml:space="preserve"> )</w:t>
      </w:r>
      <w:proofErr w:type="gramEnd"/>
    </w:p>
    <w:p w:rsidR="00000000" w:rsidRPr="006E079D" w:rsidRDefault="006E079D" w:rsidP="006E079D">
      <w:pPr>
        <w:pStyle w:val="normal"/>
        <w:numPr>
          <w:ilvl w:val="0"/>
          <w:numId w:val="4"/>
        </w:numPr>
        <w:rPr>
          <w:sz w:val="24"/>
          <w:szCs w:val="24"/>
        </w:rPr>
      </w:pPr>
      <w:r w:rsidRPr="006E079D">
        <w:rPr>
          <w:sz w:val="24"/>
          <w:szCs w:val="24"/>
        </w:rPr>
        <w:t>3.Создать словарик «Несклоняемые существительные»</w:t>
      </w:r>
    </w:p>
    <w:p w:rsidR="0097771B" w:rsidRPr="002069CD" w:rsidRDefault="0097771B" w:rsidP="0097771B">
      <w:pPr>
        <w:pStyle w:val="normal"/>
        <w:rPr>
          <w:sz w:val="24"/>
          <w:szCs w:val="24"/>
        </w:rPr>
      </w:pPr>
      <w:r w:rsidRPr="002069CD">
        <w:rPr>
          <w:sz w:val="24"/>
          <w:szCs w:val="24"/>
        </w:rPr>
        <w:t>.</w:t>
      </w:r>
    </w:p>
    <w:p w:rsidR="0097771B" w:rsidRPr="002069CD" w:rsidRDefault="0097771B" w:rsidP="0097771B">
      <w:pPr>
        <w:pStyle w:val="normal"/>
        <w:rPr>
          <w:sz w:val="24"/>
          <w:szCs w:val="24"/>
        </w:rPr>
      </w:pPr>
    </w:p>
    <w:p w:rsidR="0097771B" w:rsidRPr="002069CD" w:rsidRDefault="0097771B" w:rsidP="0097771B">
      <w:pPr>
        <w:pStyle w:val="normal"/>
        <w:rPr>
          <w:sz w:val="24"/>
          <w:szCs w:val="24"/>
        </w:rPr>
      </w:pPr>
    </w:p>
    <w:p w:rsidR="0097771B" w:rsidRPr="002069CD" w:rsidRDefault="0097771B" w:rsidP="0097771B">
      <w:pPr>
        <w:pStyle w:val="normal"/>
        <w:rPr>
          <w:sz w:val="24"/>
          <w:szCs w:val="24"/>
        </w:rPr>
      </w:pPr>
    </w:p>
    <w:p w:rsidR="0097771B" w:rsidRPr="002069CD" w:rsidRDefault="0097771B" w:rsidP="0097771B">
      <w:pPr>
        <w:pStyle w:val="normal"/>
        <w:rPr>
          <w:sz w:val="24"/>
          <w:szCs w:val="24"/>
        </w:rPr>
      </w:pPr>
    </w:p>
    <w:p w:rsidR="0097771B" w:rsidRPr="002069CD" w:rsidRDefault="0097771B" w:rsidP="0097771B">
      <w:pPr>
        <w:pStyle w:val="normal"/>
        <w:rPr>
          <w:sz w:val="24"/>
          <w:szCs w:val="24"/>
        </w:rPr>
      </w:pPr>
    </w:p>
    <w:p w:rsidR="0097771B" w:rsidRPr="002069CD" w:rsidRDefault="0097771B" w:rsidP="0097771B">
      <w:pPr>
        <w:pStyle w:val="normal"/>
        <w:rPr>
          <w:sz w:val="24"/>
          <w:szCs w:val="24"/>
        </w:rPr>
      </w:pPr>
    </w:p>
    <w:p w:rsidR="0097771B" w:rsidRPr="002069CD" w:rsidRDefault="0097771B" w:rsidP="0097771B">
      <w:pPr>
        <w:pStyle w:val="normal"/>
        <w:rPr>
          <w:sz w:val="24"/>
          <w:szCs w:val="24"/>
        </w:rPr>
      </w:pPr>
    </w:p>
    <w:p w:rsidR="00964B72" w:rsidRPr="002069CD" w:rsidRDefault="00964B72">
      <w:pPr>
        <w:rPr>
          <w:sz w:val="24"/>
          <w:szCs w:val="24"/>
        </w:rPr>
      </w:pPr>
    </w:p>
    <w:sectPr w:rsidR="00964B72" w:rsidRPr="002069CD" w:rsidSect="0064487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77A"/>
    <w:multiLevelType w:val="multilevel"/>
    <w:tmpl w:val="23501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1837B42"/>
    <w:multiLevelType w:val="multilevel"/>
    <w:tmpl w:val="CF128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F257B"/>
    <w:multiLevelType w:val="multilevel"/>
    <w:tmpl w:val="45401BD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86ECC"/>
    <w:multiLevelType w:val="hybridMultilevel"/>
    <w:tmpl w:val="B4163BB0"/>
    <w:lvl w:ilvl="0" w:tplc="4E2EBA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94EBE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0070D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80EB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C2BC4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3A6D6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60C3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50B25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6ABF9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7771B"/>
    <w:rsid w:val="00006E84"/>
    <w:rsid w:val="00024903"/>
    <w:rsid w:val="000E111D"/>
    <w:rsid w:val="00102407"/>
    <w:rsid w:val="00112FA6"/>
    <w:rsid w:val="00162082"/>
    <w:rsid w:val="001E3E69"/>
    <w:rsid w:val="002069CD"/>
    <w:rsid w:val="00270B70"/>
    <w:rsid w:val="002C05E1"/>
    <w:rsid w:val="00303EF5"/>
    <w:rsid w:val="00305676"/>
    <w:rsid w:val="003A614A"/>
    <w:rsid w:val="00493D8F"/>
    <w:rsid w:val="004F7363"/>
    <w:rsid w:val="00503E27"/>
    <w:rsid w:val="0051261B"/>
    <w:rsid w:val="00581BE4"/>
    <w:rsid w:val="005D4167"/>
    <w:rsid w:val="005E5291"/>
    <w:rsid w:val="006E079D"/>
    <w:rsid w:val="006F6C1E"/>
    <w:rsid w:val="00707C74"/>
    <w:rsid w:val="00774877"/>
    <w:rsid w:val="007B72A0"/>
    <w:rsid w:val="00816B79"/>
    <w:rsid w:val="008D15A5"/>
    <w:rsid w:val="00964B72"/>
    <w:rsid w:val="0097771B"/>
    <w:rsid w:val="009C56A7"/>
    <w:rsid w:val="00A21C65"/>
    <w:rsid w:val="00A23697"/>
    <w:rsid w:val="00A34B84"/>
    <w:rsid w:val="00A71051"/>
    <w:rsid w:val="00C329E1"/>
    <w:rsid w:val="00C90FC9"/>
    <w:rsid w:val="00CD4675"/>
    <w:rsid w:val="00D644D0"/>
    <w:rsid w:val="00DA1F03"/>
    <w:rsid w:val="00E83D44"/>
    <w:rsid w:val="00EE5436"/>
    <w:rsid w:val="00F2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1B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7771B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71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7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4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package" Target="embeddings/_________Microsoft_Office_Word1.docx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32</cp:revision>
  <cp:lastPrinted>2024-02-10T14:42:00Z</cp:lastPrinted>
  <dcterms:created xsi:type="dcterms:W3CDTF">2024-02-10T07:44:00Z</dcterms:created>
  <dcterms:modified xsi:type="dcterms:W3CDTF">2024-02-28T12:08:00Z</dcterms:modified>
</cp:coreProperties>
</file>