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436" w:rsidRDefault="00A73693">
      <w:pPr>
        <w:spacing w:after="0" w:line="360" w:lineRule="auto"/>
        <w:ind w:right="-1"/>
        <w:jc w:val="center"/>
        <w:rPr>
          <w:rFonts w:ascii="Times New Roman" w:eastAsia="Calibri" w:hAnsi="Times New Roman" w:cs="Times New Roman"/>
          <w:sz w:val="28"/>
        </w:rPr>
      </w:pPr>
      <w:r>
        <w:rPr>
          <w:rFonts w:ascii="Times New Roman" w:eastAsia="Calibri" w:hAnsi="Times New Roman" w:cs="Times New Roman"/>
          <w:sz w:val="28"/>
        </w:rPr>
        <w:t xml:space="preserve">  министерство общего и профессионального образования                                   Ростовской области</w:t>
      </w:r>
    </w:p>
    <w:p w:rsidR="00557436" w:rsidRDefault="00A73693">
      <w:pPr>
        <w:spacing w:after="0" w:line="360" w:lineRule="auto"/>
        <w:ind w:right="-1"/>
        <w:jc w:val="center"/>
        <w:rPr>
          <w:rFonts w:ascii="Times New Roman" w:eastAsia="Calibri" w:hAnsi="Times New Roman" w:cs="Times New Roman"/>
          <w:sz w:val="28"/>
        </w:rPr>
      </w:pPr>
      <w:r>
        <w:rPr>
          <w:rFonts w:ascii="Times New Roman" w:eastAsia="Calibri" w:hAnsi="Times New Roman" w:cs="Times New Roman"/>
          <w:sz w:val="28"/>
        </w:rPr>
        <w:t xml:space="preserve">государственное бюджетное профессиональное образовательное                     учреждение Ростовской области </w:t>
      </w:r>
    </w:p>
    <w:p w:rsidR="00557436" w:rsidRDefault="00A73693">
      <w:pPr>
        <w:spacing w:after="0" w:line="360" w:lineRule="auto"/>
        <w:ind w:right="-1"/>
        <w:jc w:val="center"/>
        <w:rPr>
          <w:rFonts w:ascii="Times New Roman" w:eastAsia="Calibri" w:hAnsi="Times New Roman" w:cs="Times New Roman"/>
          <w:sz w:val="28"/>
        </w:rPr>
      </w:pPr>
      <w:r>
        <w:rPr>
          <w:rFonts w:ascii="Times New Roman" w:eastAsia="Calibri" w:hAnsi="Times New Roman" w:cs="Times New Roman"/>
          <w:sz w:val="28"/>
        </w:rPr>
        <w:t>«Шахтинский педагогический колледж»</w:t>
      </w:r>
    </w:p>
    <w:p w:rsidR="00557436" w:rsidRDefault="00A73693">
      <w:pPr>
        <w:spacing w:after="0" w:line="360" w:lineRule="auto"/>
        <w:ind w:right="-1"/>
        <w:jc w:val="center"/>
        <w:rPr>
          <w:rFonts w:ascii="Times New Roman" w:hAnsi="Times New Roman" w:cs="Times New Roman"/>
          <w:sz w:val="44"/>
        </w:rPr>
      </w:pPr>
      <w:r>
        <w:br/>
      </w:r>
      <w:r>
        <w:br/>
      </w:r>
    </w:p>
    <w:p w:rsidR="00557436" w:rsidRDefault="00A73693">
      <w:pPr>
        <w:spacing w:after="0" w:line="360" w:lineRule="auto"/>
        <w:ind w:right="-1"/>
        <w:jc w:val="center"/>
        <w:rPr>
          <w:rFonts w:ascii="Times New Roman" w:hAnsi="Times New Roman" w:cs="Times New Roman"/>
          <w:sz w:val="28"/>
        </w:rPr>
      </w:pPr>
      <w:r>
        <w:rPr>
          <w:rFonts w:ascii="Times New Roman" w:hAnsi="Times New Roman" w:cs="Times New Roman"/>
          <w:sz w:val="28"/>
        </w:rPr>
        <w:t xml:space="preserve">Курсовая работа                                                                                                                          </w:t>
      </w:r>
      <w:r w:rsidR="008D7DB3">
        <w:rPr>
          <w:rFonts w:ascii="Times New Roman" w:hAnsi="Times New Roman" w:cs="Times New Roman"/>
          <w:sz w:val="28"/>
        </w:rPr>
        <w:t xml:space="preserve">ПМ. 01 </w:t>
      </w:r>
      <w:r>
        <w:rPr>
          <w:rFonts w:ascii="Times New Roman" w:hAnsi="Times New Roman" w:cs="Times New Roman"/>
          <w:sz w:val="28"/>
        </w:rPr>
        <w:t>МДК 01.05 Естествознани</w:t>
      </w:r>
      <w:r w:rsidR="00EF783A">
        <w:rPr>
          <w:rFonts w:ascii="Times New Roman" w:hAnsi="Times New Roman" w:cs="Times New Roman"/>
          <w:sz w:val="28"/>
        </w:rPr>
        <w:t>я</w:t>
      </w:r>
      <w:r>
        <w:rPr>
          <w:rFonts w:ascii="Times New Roman" w:hAnsi="Times New Roman" w:cs="Times New Roman"/>
          <w:sz w:val="28"/>
        </w:rPr>
        <w:t xml:space="preserve"> с методикой преподавания </w:t>
      </w:r>
      <w:r>
        <w:rPr>
          <w:rFonts w:ascii="Times New Roman" w:hAnsi="Times New Roman" w:cs="Times New Roman"/>
          <w:sz w:val="40"/>
        </w:rPr>
        <w:br/>
      </w:r>
      <w:r>
        <w:rPr>
          <w:rFonts w:ascii="Times New Roman" w:hAnsi="Times New Roman" w:cs="Times New Roman"/>
          <w:b/>
          <w:sz w:val="28"/>
        </w:rPr>
        <w:t xml:space="preserve">Методика организации коррекционной работы по развитию внимания младших школьников с ЗПР на уроках по предмету «Окружающий мир» </w:t>
      </w:r>
    </w:p>
    <w:p w:rsidR="00557436" w:rsidRDefault="00A73693">
      <w:pPr>
        <w:spacing w:after="0" w:line="360" w:lineRule="auto"/>
        <w:ind w:right="-1"/>
        <w:jc w:val="center"/>
        <w:rPr>
          <w:rFonts w:ascii="Times New Roman" w:hAnsi="Times New Roman" w:cs="Times New Roman"/>
          <w:sz w:val="28"/>
        </w:rPr>
      </w:pPr>
      <w:r>
        <w:rPr>
          <w:rFonts w:ascii="Times New Roman" w:hAnsi="Times New Roman" w:cs="Times New Roman"/>
          <w:sz w:val="28"/>
        </w:rPr>
        <w:br/>
      </w:r>
    </w:p>
    <w:p w:rsidR="00557436" w:rsidRDefault="00557436">
      <w:pPr>
        <w:spacing w:after="0" w:line="360" w:lineRule="auto"/>
        <w:ind w:right="-1"/>
        <w:jc w:val="center"/>
        <w:rPr>
          <w:rFonts w:ascii="Times New Roman" w:hAnsi="Times New Roman" w:cs="Times New Roman"/>
          <w:sz w:val="28"/>
        </w:rPr>
      </w:pPr>
    </w:p>
    <w:p w:rsidR="00557436" w:rsidRDefault="00A73693">
      <w:pPr>
        <w:spacing w:after="0" w:line="360" w:lineRule="auto"/>
        <w:ind w:right="-1"/>
        <w:jc w:val="right"/>
        <w:rPr>
          <w:rFonts w:ascii="Times New Roman" w:hAnsi="Times New Roman" w:cs="Times New Roman"/>
          <w:bCs/>
          <w:iCs/>
          <w:sz w:val="28"/>
        </w:rPr>
      </w:pPr>
      <w:r>
        <w:rPr>
          <w:rFonts w:ascii="Times New Roman" w:hAnsi="Times New Roman" w:cs="Times New Roman"/>
          <w:sz w:val="28"/>
        </w:rPr>
        <w:t xml:space="preserve">                                                                                         </w:t>
      </w:r>
      <w:r>
        <w:rPr>
          <w:rFonts w:ascii="Times New Roman" w:hAnsi="Times New Roman" w:cs="Times New Roman"/>
          <w:bCs/>
          <w:iCs/>
          <w:sz w:val="28"/>
        </w:rPr>
        <w:t>студентки 4 курса группы 4«Б»</w:t>
      </w:r>
    </w:p>
    <w:p w:rsidR="00557436" w:rsidRDefault="00A73693">
      <w:pPr>
        <w:spacing w:after="0" w:line="360" w:lineRule="auto"/>
        <w:ind w:right="-1"/>
        <w:jc w:val="right"/>
        <w:rPr>
          <w:rFonts w:ascii="Times New Roman" w:hAnsi="Times New Roman" w:cs="Times New Roman"/>
          <w:bCs/>
          <w:iCs/>
          <w:sz w:val="28"/>
        </w:rPr>
      </w:pPr>
      <w:r>
        <w:rPr>
          <w:rFonts w:ascii="Times New Roman" w:hAnsi="Times New Roman" w:cs="Times New Roman"/>
          <w:bCs/>
          <w:iCs/>
          <w:sz w:val="28"/>
        </w:rPr>
        <w:t xml:space="preserve">специальность 44.02.05 «Коррекционная педагогика </w:t>
      </w:r>
    </w:p>
    <w:p w:rsidR="00557436" w:rsidRDefault="00A73693">
      <w:pPr>
        <w:spacing w:after="0" w:line="360" w:lineRule="auto"/>
        <w:ind w:right="-1"/>
        <w:jc w:val="right"/>
        <w:rPr>
          <w:rFonts w:ascii="Times New Roman" w:hAnsi="Times New Roman" w:cs="Times New Roman"/>
          <w:bCs/>
          <w:iCs/>
          <w:sz w:val="28"/>
        </w:rPr>
      </w:pPr>
      <w:r>
        <w:rPr>
          <w:rFonts w:ascii="Times New Roman" w:hAnsi="Times New Roman" w:cs="Times New Roman"/>
          <w:bCs/>
          <w:iCs/>
          <w:sz w:val="28"/>
        </w:rPr>
        <w:t>в начальном образовании»</w:t>
      </w:r>
    </w:p>
    <w:p w:rsidR="00557436" w:rsidRDefault="00A73693">
      <w:pPr>
        <w:spacing w:after="0" w:line="360" w:lineRule="auto"/>
        <w:ind w:right="-1"/>
        <w:jc w:val="right"/>
        <w:rPr>
          <w:rFonts w:ascii="Times New Roman" w:hAnsi="Times New Roman" w:cs="Times New Roman"/>
          <w:sz w:val="28"/>
        </w:rPr>
      </w:pPr>
      <w:proofErr w:type="spellStart"/>
      <w:r>
        <w:rPr>
          <w:rFonts w:ascii="Times New Roman" w:hAnsi="Times New Roman" w:cs="Times New Roman"/>
          <w:bCs/>
          <w:iCs/>
          <w:sz w:val="28"/>
        </w:rPr>
        <w:t>Неутолимовой</w:t>
      </w:r>
      <w:proofErr w:type="spellEnd"/>
      <w:r>
        <w:rPr>
          <w:rFonts w:ascii="Times New Roman" w:hAnsi="Times New Roman" w:cs="Times New Roman"/>
          <w:bCs/>
          <w:iCs/>
          <w:sz w:val="28"/>
        </w:rPr>
        <w:t xml:space="preserve"> Анастасии Алексеевны </w:t>
      </w:r>
    </w:p>
    <w:p w:rsidR="00557436" w:rsidRDefault="00557436">
      <w:pPr>
        <w:spacing w:after="0" w:line="360" w:lineRule="auto"/>
        <w:ind w:right="-1"/>
        <w:jc w:val="right"/>
        <w:rPr>
          <w:rFonts w:ascii="Times New Roman" w:hAnsi="Times New Roman" w:cs="Times New Roman"/>
          <w:sz w:val="28"/>
        </w:rPr>
      </w:pPr>
    </w:p>
    <w:p w:rsidR="00557436" w:rsidRDefault="00A73693">
      <w:pPr>
        <w:spacing w:after="0" w:line="360" w:lineRule="auto"/>
        <w:ind w:right="-1"/>
        <w:jc w:val="right"/>
        <w:rPr>
          <w:rFonts w:ascii="Times New Roman" w:hAnsi="Times New Roman" w:cs="Times New Roman"/>
          <w:sz w:val="28"/>
        </w:rPr>
      </w:pPr>
      <w:r>
        <w:rPr>
          <w:rFonts w:ascii="Times New Roman" w:hAnsi="Times New Roman" w:cs="Times New Roman"/>
          <w:sz w:val="28"/>
        </w:rPr>
        <w:t>Руководитель работы                                                                                                   преподаватель естествознания Аксенова Г. И.</w:t>
      </w:r>
    </w:p>
    <w:p w:rsidR="00557436" w:rsidRDefault="00557436">
      <w:pPr>
        <w:spacing w:after="0" w:line="360" w:lineRule="auto"/>
        <w:ind w:right="-1"/>
        <w:rPr>
          <w:rFonts w:ascii="Times New Roman" w:hAnsi="Times New Roman" w:cs="Times New Roman"/>
          <w:sz w:val="28"/>
        </w:rPr>
      </w:pPr>
    </w:p>
    <w:p w:rsidR="00557436" w:rsidRDefault="00557436">
      <w:pPr>
        <w:spacing w:after="0" w:line="360" w:lineRule="auto"/>
        <w:ind w:right="-1" w:firstLine="709"/>
        <w:rPr>
          <w:rFonts w:ascii="Times New Roman" w:hAnsi="Times New Roman" w:cs="Times New Roman"/>
          <w:sz w:val="28"/>
        </w:rPr>
      </w:pPr>
    </w:p>
    <w:p w:rsidR="00557436" w:rsidRDefault="00557436">
      <w:pPr>
        <w:spacing w:after="0" w:line="360" w:lineRule="auto"/>
        <w:ind w:right="-1" w:firstLine="709"/>
        <w:rPr>
          <w:rFonts w:ascii="Times New Roman" w:hAnsi="Times New Roman" w:cs="Times New Roman"/>
          <w:sz w:val="28"/>
        </w:rPr>
      </w:pPr>
    </w:p>
    <w:p w:rsidR="00557436" w:rsidRDefault="00557436">
      <w:pPr>
        <w:spacing w:after="0" w:line="360" w:lineRule="auto"/>
        <w:ind w:right="-1"/>
        <w:rPr>
          <w:rFonts w:ascii="Times New Roman" w:hAnsi="Times New Roman" w:cs="Times New Roman"/>
          <w:sz w:val="28"/>
        </w:rPr>
      </w:pPr>
    </w:p>
    <w:p w:rsidR="00557436" w:rsidRDefault="00A73693">
      <w:pPr>
        <w:spacing w:after="0" w:line="360" w:lineRule="auto"/>
        <w:ind w:right="-1"/>
        <w:jc w:val="center"/>
        <w:rPr>
          <w:rFonts w:ascii="Times New Roman" w:hAnsi="Times New Roman" w:cs="Times New Roman"/>
          <w:sz w:val="28"/>
        </w:rPr>
      </w:pPr>
      <w:r>
        <w:rPr>
          <w:rFonts w:ascii="Times New Roman" w:hAnsi="Times New Roman" w:cs="Times New Roman"/>
          <w:sz w:val="28"/>
        </w:rPr>
        <w:t>Шахты                                                                                                                                2022</w:t>
      </w:r>
    </w:p>
    <w:p w:rsidR="00557436" w:rsidRDefault="00557436">
      <w:pPr>
        <w:sectPr w:rsidR="00557436">
          <w:pgSz w:w="11906" w:h="16838"/>
          <w:pgMar w:top="1134" w:right="567" w:bottom="1134" w:left="1134" w:header="0" w:footer="0" w:gutter="0"/>
          <w:cols w:space="720"/>
          <w:formProt w:val="0"/>
          <w:docGrid w:linePitch="360" w:charSpace="4096"/>
        </w:sectPr>
      </w:pPr>
    </w:p>
    <w:sdt>
      <w:sdtPr>
        <w:rPr>
          <w:rFonts w:asciiTheme="minorHAnsi" w:eastAsiaTheme="minorEastAsia" w:hAnsiTheme="minorHAnsi" w:cstheme="minorBidi"/>
          <w:b w:val="0"/>
          <w:bCs w:val="0"/>
          <w:color w:val="auto"/>
          <w:sz w:val="22"/>
          <w:szCs w:val="22"/>
        </w:rPr>
        <w:id w:val="-2007276508"/>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rPr>
      </w:sdtEndPr>
      <w:sdtContent>
        <w:p w:rsidR="00557436" w:rsidRPr="00D945F8" w:rsidRDefault="00A73693" w:rsidP="00D945F8">
          <w:pPr>
            <w:pStyle w:val="af2"/>
            <w:spacing w:before="0" w:line="360" w:lineRule="auto"/>
            <w:ind w:right="-1" w:firstLine="709"/>
            <w:jc w:val="center"/>
            <w:rPr>
              <w:rFonts w:ascii="Times New Roman" w:hAnsi="Times New Roman" w:cs="Times New Roman"/>
              <w:color w:val="auto"/>
            </w:rPr>
          </w:pPr>
          <w:r>
            <w:rPr>
              <w:rFonts w:ascii="Times New Roman" w:hAnsi="Times New Roman" w:cs="Times New Roman"/>
              <w:color w:val="auto"/>
            </w:rPr>
            <w:t>Оглавление</w:t>
          </w:r>
        </w:p>
      </w:sdtContent>
    </w:sdt>
    <w:p w:rsidR="00557436" w:rsidRPr="00245085" w:rsidRDefault="00826E2D">
      <w:pPr>
        <w:pStyle w:val="11"/>
        <w:spacing w:after="0" w:line="360" w:lineRule="auto"/>
        <w:ind w:left="0" w:right="-1" w:firstLine="709"/>
        <w:rPr>
          <w:rFonts w:ascii="Times New Roman" w:hAnsi="Times New Roman" w:cs="Times New Roman"/>
          <w:color w:val="000000" w:themeColor="text1"/>
          <w:sz w:val="28"/>
          <w:szCs w:val="28"/>
        </w:rPr>
      </w:pPr>
      <w:hyperlink w:anchor="_Toc116941702">
        <w:r w:rsidR="00A73693" w:rsidRPr="00245085">
          <w:rPr>
            <w:rFonts w:ascii="Times New Roman" w:hAnsi="Times New Roman" w:cs="Times New Roman"/>
            <w:b/>
            <w:color w:val="000000" w:themeColor="text1"/>
            <w:sz w:val="28"/>
            <w:szCs w:val="28"/>
          </w:rPr>
          <w:t>Введение</w:t>
        </w:r>
        <w:r w:rsidR="00A73693" w:rsidRPr="00245085">
          <w:rPr>
            <w:rFonts w:ascii="Times New Roman" w:hAnsi="Times New Roman" w:cs="Times New Roman"/>
            <w:color w:val="000000" w:themeColor="text1"/>
            <w:sz w:val="28"/>
            <w:szCs w:val="28"/>
          </w:rPr>
          <w:tab/>
        </w:r>
      </w:hyperlink>
      <w:r w:rsidR="00A73693" w:rsidRPr="00245085">
        <w:rPr>
          <w:rFonts w:ascii="Times New Roman" w:hAnsi="Times New Roman" w:cs="Times New Roman"/>
          <w:color w:val="000000" w:themeColor="text1"/>
          <w:sz w:val="28"/>
          <w:szCs w:val="28"/>
        </w:rPr>
        <w:t>3</w:t>
      </w:r>
    </w:p>
    <w:p w:rsidR="00557436" w:rsidRPr="00245085" w:rsidRDefault="00826E2D">
      <w:pPr>
        <w:pStyle w:val="21"/>
        <w:tabs>
          <w:tab w:val="right" w:leader="dot" w:pos="9486"/>
        </w:tabs>
        <w:spacing w:after="0" w:line="360" w:lineRule="auto"/>
        <w:ind w:left="0" w:right="-1" w:firstLine="709"/>
        <w:rPr>
          <w:rFonts w:ascii="Times New Roman" w:hAnsi="Times New Roman" w:cs="Times New Roman"/>
          <w:color w:val="000000" w:themeColor="text1"/>
          <w:sz w:val="28"/>
          <w:szCs w:val="28"/>
        </w:rPr>
      </w:pPr>
      <w:hyperlink w:anchor="_Toc116941703">
        <w:r w:rsidR="00A73693" w:rsidRPr="00F14837">
          <w:rPr>
            <w:rFonts w:ascii="Times New Roman" w:hAnsi="Times New Roman" w:cs="Times New Roman"/>
            <w:b/>
            <w:color w:val="000000" w:themeColor="text1"/>
            <w:sz w:val="28"/>
            <w:szCs w:val="28"/>
          </w:rPr>
          <w:t>ГЛАВА I .Теоретические основы изучения свойств внимания у младших школьников с ЗПР</w:t>
        </w:r>
        <w:r w:rsidR="00A73693" w:rsidRPr="00245085">
          <w:rPr>
            <w:rFonts w:ascii="Times New Roman" w:hAnsi="Times New Roman" w:cs="Times New Roman"/>
            <w:color w:val="000000" w:themeColor="text1"/>
            <w:sz w:val="28"/>
            <w:szCs w:val="28"/>
          </w:rPr>
          <w:tab/>
        </w:r>
      </w:hyperlink>
      <w:r w:rsidR="00DA5219" w:rsidRPr="00245085">
        <w:rPr>
          <w:rFonts w:ascii="Times New Roman" w:hAnsi="Times New Roman" w:cs="Times New Roman"/>
          <w:color w:val="000000" w:themeColor="text1"/>
          <w:sz w:val="28"/>
          <w:szCs w:val="28"/>
        </w:rPr>
        <w:t>6</w:t>
      </w:r>
    </w:p>
    <w:p w:rsidR="00557436" w:rsidRPr="00245085" w:rsidRDefault="00826E2D">
      <w:pPr>
        <w:pStyle w:val="21"/>
        <w:tabs>
          <w:tab w:val="left" w:pos="880"/>
          <w:tab w:val="right" w:leader="dot" w:pos="9486"/>
        </w:tabs>
        <w:spacing w:after="0" w:line="360" w:lineRule="auto"/>
        <w:ind w:left="0" w:right="-1" w:firstLine="709"/>
        <w:rPr>
          <w:rFonts w:ascii="Times New Roman" w:hAnsi="Times New Roman" w:cs="Times New Roman"/>
          <w:color w:val="000000" w:themeColor="text1"/>
          <w:sz w:val="28"/>
          <w:szCs w:val="28"/>
        </w:rPr>
      </w:pPr>
      <w:hyperlink w:anchor="_Toc116941704">
        <w:r w:rsidR="00A73693" w:rsidRPr="00245085">
          <w:rPr>
            <w:rFonts w:ascii="Times New Roman" w:hAnsi="Times New Roman" w:cs="Times New Roman"/>
            <w:color w:val="000000" w:themeColor="text1"/>
            <w:sz w:val="28"/>
            <w:szCs w:val="28"/>
          </w:rPr>
          <w:t>1.1 Виды внимания</w:t>
        </w:r>
        <w:r w:rsidR="00A73693" w:rsidRPr="00245085">
          <w:rPr>
            <w:rFonts w:ascii="Times New Roman" w:hAnsi="Times New Roman" w:cs="Times New Roman"/>
            <w:color w:val="000000" w:themeColor="text1"/>
            <w:sz w:val="28"/>
            <w:szCs w:val="28"/>
          </w:rPr>
          <w:tab/>
        </w:r>
      </w:hyperlink>
      <w:r w:rsidR="00DA5219" w:rsidRPr="00245085">
        <w:rPr>
          <w:rFonts w:ascii="Times New Roman" w:hAnsi="Times New Roman" w:cs="Times New Roman"/>
          <w:color w:val="000000" w:themeColor="text1"/>
          <w:sz w:val="28"/>
          <w:szCs w:val="28"/>
        </w:rPr>
        <w:t>6</w:t>
      </w:r>
    </w:p>
    <w:p w:rsidR="00557436" w:rsidRPr="00245085" w:rsidRDefault="00826E2D">
      <w:pPr>
        <w:pStyle w:val="21"/>
        <w:tabs>
          <w:tab w:val="left" w:pos="880"/>
          <w:tab w:val="right" w:leader="dot" w:pos="9486"/>
        </w:tabs>
        <w:spacing w:after="0" w:line="360" w:lineRule="auto"/>
        <w:ind w:left="0" w:right="-1" w:firstLine="709"/>
        <w:rPr>
          <w:rFonts w:ascii="Times New Roman" w:hAnsi="Times New Roman" w:cs="Times New Roman"/>
          <w:color w:val="000000" w:themeColor="text1"/>
          <w:sz w:val="28"/>
          <w:szCs w:val="28"/>
        </w:rPr>
      </w:pPr>
      <w:hyperlink w:anchor="_Toc116941705">
        <w:r w:rsidR="00A73693" w:rsidRPr="00245085">
          <w:rPr>
            <w:rFonts w:ascii="Times New Roman" w:hAnsi="Times New Roman" w:cs="Times New Roman"/>
            <w:color w:val="000000" w:themeColor="text1"/>
            <w:sz w:val="28"/>
            <w:szCs w:val="28"/>
          </w:rPr>
          <w:t>1.2 Особенности внимания учащихся с ЗПР</w:t>
        </w:r>
        <w:r w:rsidR="00A73693" w:rsidRPr="00245085">
          <w:rPr>
            <w:rFonts w:ascii="Times New Roman" w:hAnsi="Times New Roman" w:cs="Times New Roman"/>
            <w:color w:val="000000" w:themeColor="text1"/>
            <w:sz w:val="28"/>
            <w:szCs w:val="28"/>
          </w:rPr>
          <w:tab/>
        </w:r>
      </w:hyperlink>
      <w:r w:rsidR="00A73693" w:rsidRPr="00245085">
        <w:rPr>
          <w:rFonts w:ascii="Times New Roman" w:hAnsi="Times New Roman" w:cs="Times New Roman"/>
          <w:color w:val="000000" w:themeColor="text1"/>
          <w:sz w:val="28"/>
          <w:szCs w:val="28"/>
        </w:rPr>
        <w:t>10</w:t>
      </w:r>
    </w:p>
    <w:p w:rsidR="00557436" w:rsidRPr="00245085" w:rsidRDefault="00826E2D">
      <w:pPr>
        <w:pStyle w:val="31"/>
        <w:spacing w:after="0" w:line="360" w:lineRule="auto"/>
        <w:rPr>
          <w:rFonts w:ascii="Times New Roman" w:hAnsi="Times New Roman" w:cs="Times New Roman"/>
          <w:color w:val="000000" w:themeColor="text1"/>
          <w:sz w:val="28"/>
          <w:szCs w:val="28"/>
        </w:rPr>
      </w:pPr>
      <w:hyperlink w:anchor="_Toc116941706">
        <w:r w:rsidR="00A73693" w:rsidRPr="00F14837">
          <w:rPr>
            <w:rFonts w:ascii="Times New Roman" w:hAnsi="Times New Roman" w:cs="Times New Roman"/>
            <w:b/>
            <w:color w:val="000000" w:themeColor="text1"/>
            <w:sz w:val="28"/>
            <w:szCs w:val="28"/>
          </w:rPr>
          <w:t xml:space="preserve">ГЛАВА II. </w:t>
        </w:r>
        <w:r w:rsidR="00EF783A" w:rsidRPr="00F14837">
          <w:rPr>
            <w:rFonts w:ascii="Times New Roman" w:hAnsi="Times New Roman" w:cs="Times New Roman"/>
            <w:b/>
            <w:color w:val="000000" w:themeColor="text1"/>
            <w:sz w:val="28"/>
            <w:szCs w:val="28"/>
          </w:rPr>
          <w:t>Методика</w:t>
        </w:r>
        <w:r w:rsidR="00A73693" w:rsidRPr="00F14837">
          <w:rPr>
            <w:rFonts w:ascii="Times New Roman" w:hAnsi="Times New Roman" w:cs="Times New Roman"/>
            <w:b/>
            <w:color w:val="000000" w:themeColor="text1"/>
            <w:sz w:val="28"/>
            <w:szCs w:val="28"/>
          </w:rPr>
          <w:t xml:space="preserve"> работ</w:t>
        </w:r>
        <w:r w:rsidR="00EF783A" w:rsidRPr="00F14837">
          <w:rPr>
            <w:rFonts w:ascii="Times New Roman" w:hAnsi="Times New Roman" w:cs="Times New Roman"/>
            <w:b/>
            <w:color w:val="000000" w:themeColor="text1"/>
            <w:sz w:val="28"/>
            <w:szCs w:val="28"/>
          </w:rPr>
          <w:t>ы</w:t>
        </w:r>
        <w:r w:rsidR="00A73693" w:rsidRPr="00F14837">
          <w:rPr>
            <w:rFonts w:ascii="Times New Roman" w:hAnsi="Times New Roman" w:cs="Times New Roman"/>
            <w:b/>
            <w:color w:val="000000" w:themeColor="text1"/>
            <w:sz w:val="28"/>
            <w:szCs w:val="28"/>
          </w:rPr>
          <w:t xml:space="preserve"> по развитию</w:t>
        </w:r>
        <w:r w:rsidR="00EF783A" w:rsidRPr="00F14837">
          <w:rPr>
            <w:rFonts w:ascii="Times New Roman" w:hAnsi="Times New Roman" w:cs="Times New Roman"/>
            <w:b/>
            <w:color w:val="000000" w:themeColor="text1"/>
            <w:sz w:val="28"/>
            <w:szCs w:val="28"/>
          </w:rPr>
          <w:t xml:space="preserve"> </w:t>
        </w:r>
        <w:r w:rsidR="00A73693" w:rsidRPr="00F14837">
          <w:rPr>
            <w:rFonts w:ascii="Times New Roman" w:hAnsi="Times New Roman" w:cs="Times New Roman"/>
            <w:b/>
            <w:color w:val="000000" w:themeColor="text1"/>
            <w:sz w:val="28"/>
            <w:szCs w:val="28"/>
          </w:rPr>
          <w:t>свойств внимания младших школьников с ЗПР</w:t>
        </w:r>
        <w:r w:rsidR="00A73693" w:rsidRPr="00245085">
          <w:rPr>
            <w:rFonts w:ascii="Times New Roman" w:hAnsi="Times New Roman" w:cs="Times New Roman"/>
            <w:color w:val="000000" w:themeColor="text1"/>
            <w:sz w:val="28"/>
            <w:szCs w:val="28"/>
          </w:rPr>
          <w:tab/>
        </w:r>
      </w:hyperlink>
      <w:r w:rsidR="00A73693" w:rsidRPr="00245085">
        <w:rPr>
          <w:rFonts w:ascii="Times New Roman" w:hAnsi="Times New Roman" w:cs="Times New Roman"/>
          <w:color w:val="000000" w:themeColor="text1"/>
          <w:sz w:val="28"/>
          <w:szCs w:val="28"/>
        </w:rPr>
        <w:t>1</w:t>
      </w:r>
      <w:r w:rsidR="00DA5219" w:rsidRPr="00245085">
        <w:rPr>
          <w:rFonts w:ascii="Times New Roman" w:hAnsi="Times New Roman" w:cs="Times New Roman"/>
          <w:color w:val="000000" w:themeColor="text1"/>
          <w:sz w:val="28"/>
          <w:szCs w:val="28"/>
        </w:rPr>
        <w:t>4</w:t>
      </w:r>
    </w:p>
    <w:p w:rsidR="00557436" w:rsidRPr="00245085" w:rsidRDefault="00826E2D">
      <w:pPr>
        <w:pStyle w:val="31"/>
        <w:spacing w:after="0" w:line="360" w:lineRule="auto"/>
        <w:rPr>
          <w:rFonts w:ascii="Times New Roman" w:hAnsi="Times New Roman" w:cs="Times New Roman"/>
          <w:color w:val="000000" w:themeColor="text1"/>
          <w:sz w:val="28"/>
          <w:szCs w:val="28"/>
        </w:rPr>
      </w:pPr>
      <w:hyperlink w:anchor="_Toc116941707">
        <w:r w:rsidR="00A73693" w:rsidRPr="00245085">
          <w:rPr>
            <w:rFonts w:ascii="Times New Roman" w:hAnsi="Times New Roman" w:cs="Times New Roman"/>
            <w:color w:val="000000" w:themeColor="text1"/>
            <w:sz w:val="28"/>
            <w:szCs w:val="28"/>
          </w:rPr>
          <w:t>2.1 Анализ ФГОС и Програ</w:t>
        </w:r>
        <w:r w:rsidR="00EF783A">
          <w:rPr>
            <w:rFonts w:ascii="Times New Roman" w:hAnsi="Times New Roman" w:cs="Times New Roman"/>
            <w:color w:val="000000" w:themeColor="text1"/>
            <w:sz w:val="28"/>
            <w:szCs w:val="28"/>
          </w:rPr>
          <w:t>м</w:t>
        </w:r>
        <w:r w:rsidR="00A73693" w:rsidRPr="00245085">
          <w:rPr>
            <w:rFonts w:ascii="Times New Roman" w:hAnsi="Times New Roman" w:cs="Times New Roman"/>
            <w:color w:val="000000" w:themeColor="text1"/>
            <w:sz w:val="28"/>
            <w:szCs w:val="28"/>
          </w:rPr>
          <w:t xml:space="preserve">мы для </w:t>
        </w:r>
        <w:proofErr w:type="gramStart"/>
        <w:r w:rsidR="00C06DC8">
          <w:rPr>
            <w:rFonts w:ascii="Times New Roman" w:hAnsi="Times New Roman" w:cs="Times New Roman"/>
            <w:color w:val="000000" w:themeColor="text1"/>
            <w:sz w:val="28"/>
            <w:szCs w:val="28"/>
          </w:rPr>
          <w:t>обучающихся</w:t>
        </w:r>
        <w:proofErr w:type="gramEnd"/>
        <w:r w:rsidR="00C06DC8">
          <w:rPr>
            <w:rFonts w:ascii="Times New Roman" w:hAnsi="Times New Roman" w:cs="Times New Roman"/>
            <w:color w:val="000000" w:themeColor="text1"/>
            <w:sz w:val="28"/>
            <w:szCs w:val="28"/>
          </w:rPr>
          <w:t xml:space="preserve"> с </w:t>
        </w:r>
        <w:r w:rsidR="00A73693" w:rsidRPr="00245085">
          <w:rPr>
            <w:rFonts w:ascii="Times New Roman" w:hAnsi="Times New Roman" w:cs="Times New Roman"/>
            <w:color w:val="000000" w:themeColor="text1"/>
            <w:sz w:val="28"/>
            <w:szCs w:val="28"/>
          </w:rPr>
          <w:t>ЗПР</w:t>
        </w:r>
        <w:r w:rsidR="00A73693" w:rsidRPr="00245085">
          <w:rPr>
            <w:rFonts w:ascii="Times New Roman" w:hAnsi="Times New Roman" w:cs="Times New Roman"/>
            <w:color w:val="000000" w:themeColor="text1"/>
            <w:sz w:val="28"/>
            <w:szCs w:val="28"/>
          </w:rPr>
          <w:tab/>
        </w:r>
      </w:hyperlink>
      <w:r w:rsidR="00A73693" w:rsidRPr="00245085">
        <w:rPr>
          <w:rFonts w:ascii="Times New Roman" w:hAnsi="Times New Roman" w:cs="Times New Roman"/>
          <w:color w:val="000000" w:themeColor="text1"/>
          <w:sz w:val="28"/>
          <w:szCs w:val="28"/>
        </w:rPr>
        <w:t>1</w:t>
      </w:r>
      <w:r w:rsidR="00DA5219" w:rsidRPr="00245085">
        <w:rPr>
          <w:rFonts w:ascii="Times New Roman" w:hAnsi="Times New Roman" w:cs="Times New Roman"/>
          <w:color w:val="000000" w:themeColor="text1"/>
          <w:sz w:val="28"/>
          <w:szCs w:val="28"/>
        </w:rPr>
        <w:t>4</w:t>
      </w:r>
    </w:p>
    <w:p w:rsidR="00557436" w:rsidRPr="00245085" w:rsidRDefault="00826E2D">
      <w:pPr>
        <w:pStyle w:val="31"/>
        <w:spacing w:after="0" w:line="360" w:lineRule="auto"/>
        <w:rPr>
          <w:rFonts w:ascii="Times New Roman" w:hAnsi="Times New Roman" w:cs="Times New Roman"/>
          <w:color w:val="000000" w:themeColor="text1"/>
          <w:sz w:val="28"/>
          <w:szCs w:val="28"/>
        </w:rPr>
      </w:pPr>
      <w:hyperlink w:anchor="_Toc116941708">
        <w:r w:rsidR="00A73693" w:rsidRPr="00245085">
          <w:rPr>
            <w:rFonts w:ascii="Times New Roman" w:hAnsi="Times New Roman" w:cs="Times New Roman"/>
            <w:color w:val="000000" w:themeColor="text1"/>
            <w:sz w:val="28"/>
            <w:szCs w:val="28"/>
          </w:rPr>
          <w:t>2.2 Методики формирования внимания младших школьников</w:t>
        </w:r>
        <w:r w:rsidR="00C06DC8">
          <w:rPr>
            <w:rFonts w:ascii="Times New Roman" w:hAnsi="Times New Roman" w:cs="Times New Roman"/>
            <w:color w:val="000000" w:themeColor="text1"/>
            <w:sz w:val="28"/>
            <w:szCs w:val="28"/>
          </w:rPr>
          <w:t xml:space="preserve"> с ЗПР</w:t>
        </w:r>
        <w:r w:rsidR="00A73693" w:rsidRPr="00245085">
          <w:rPr>
            <w:rFonts w:ascii="Times New Roman" w:hAnsi="Times New Roman" w:cs="Times New Roman"/>
            <w:color w:val="000000" w:themeColor="text1"/>
            <w:sz w:val="28"/>
            <w:szCs w:val="28"/>
          </w:rPr>
          <w:tab/>
        </w:r>
      </w:hyperlink>
      <w:r w:rsidR="00DA5219" w:rsidRPr="00245085">
        <w:rPr>
          <w:rFonts w:ascii="Times New Roman" w:hAnsi="Times New Roman" w:cs="Times New Roman"/>
          <w:color w:val="000000" w:themeColor="text1"/>
          <w:sz w:val="28"/>
          <w:szCs w:val="28"/>
        </w:rPr>
        <w:t>16</w:t>
      </w:r>
    </w:p>
    <w:p w:rsidR="00557436" w:rsidRPr="00245085" w:rsidRDefault="00826E2D">
      <w:pPr>
        <w:pStyle w:val="11"/>
        <w:spacing w:after="0" w:line="360" w:lineRule="auto"/>
        <w:ind w:left="0" w:right="-1" w:firstLine="709"/>
        <w:rPr>
          <w:rFonts w:ascii="Times New Roman" w:hAnsi="Times New Roman" w:cs="Times New Roman"/>
          <w:color w:val="000000" w:themeColor="text1"/>
          <w:sz w:val="28"/>
          <w:szCs w:val="28"/>
        </w:rPr>
      </w:pPr>
      <w:hyperlink w:anchor="_Toc116941709">
        <w:r w:rsidR="00A73693" w:rsidRPr="00245085">
          <w:rPr>
            <w:rFonts w:ascii="Times New Roman" w:hAnsi="Times New Roman" w:cs="Times New Roman"/>
            <w:b/>
            <w:color w:val="000000" w:themeColor="text1"/>
            <w:sz w:val="28"/>
            <w:szCs w:val="28"/>
          </w:rPr>
          <w:t>Заключение</w:t>
        </w:r>
        <w:r w:rsidR="00A73693" w:rsidRPr="00245085">
          <w:rPr>
            <w:rFonts w:ascii="Times New Roman" w:hAnsi="Times New Roman" w:cs="Times New Roman"/>
            <w:color w:val="000000" w:themeColor="text1"/>
            <w:sz w:val="28"/>
            <w:szCs w:val="28"/>
          </w:rPr>
          <w:tab/>
        </w:r>
      </w:hyperlink>
      <w:r w:rsidR="00DA5219" w:rsidRPr="00245085">
        <w:rPr>
          <w:rFonts w:ascii="Times New Roman" w:hAnsi="Times New Roman" w:cs="Times New Roman"/>
          <w:color w:val="000000" w:themeColor="text1"/>
          <w:sz w:val="28"/>
          <w:szCs w:val="28"/>
        </w:rPr>
        <w:t>19</w:t>
      </w:r>
    </w:p>
    <w:p w:rsidR="00557436" w:rsidRPr="00245085" w:rsidRDefault="00826E2D">
      <w:pPr>
        <w:pStyle w:val="21"/>
        <w:tabs>
          <w:tab w:val="right" w:leader="dot" w:pos="9486"/>
        </w:tabs>
        <w:spacing w:after="0" w:line="360" w:lineRule="auto"/>
        <w:ind w:left="0" w:right="-1" w:firstLine="709"/>
        <w:rPr>
          <w:rFonts w:ascii="Times New Roman" w:hAnsi="Times New Roman" w:cs="Times New Roman"/>
          <w:color w:val="000000" w:themeColor="text1"/>
          <w:sz w:val="28"/>
          <w:szCs w:val="28"/>
        </w:rPr>
      </w:pPr>
      <w:hyperlink w:anchor="_Toc116941710">
        <w:r w:rsidR="00A73693" w:rsidRPr="00245085">
          <w:rPr>
            <w:rFonts w:ascii="Times New Roman" w:hAnsi="Times New Roman" w:cs="Times New Roman"/>
            <w:b/>
            <w:color w:val="000000" w:themeColor="text1"/>
            <w:sz w:val="28"/>
            <w:szCs w:val="28"/>
          </w:rPr>
          <w:t>Список использованных источников</w:t>
        </w:r>
        <w:r w:rsidR="00A73693" w:rsidRPr="00245085">
          <w:rPr>
            <w:rFonts w:ascii="Times New Roman" w:hAnsi="Times New Roman" w:cs="Times New Roman"/>
            <w:color w:val="000000" w:themeColor="text1"/>
            <w:sz w:val="28"/>
            <w:szCs w:val="28"/>
          </w:rPr>
          <w:tab/>
        </w:r>
      </w:hyperlink>
      <w:r w:rsidR="00A73693" w:rsidRPr="00245085">
        <w:rPr>
          <w:rFonts w:ascii="Times New Roman" w:hAnsi="Times New Roman" w:cs="Times New Roman"/>
          <w:color w:val="000000" w:themeColor="text1"/>
          <w:sz w:val="28"/>
          <w:szCs w:val="28"/>
        </w:rPr>
        <w:t>2</w:t>
      </w:r>
      <w:r w:rsidR="00DA5219" w:rsidRPr="00245085">
        <w:rPr>
          <w:rFonts w:ascii="Times New Roman" w:hAnsi="Times New Roman" w:cs="Times New Roman"/>
          <w:color w:val="000000" w:themeColor="text1"/>
          <w:sz w:val="28"/>
          <w:szCs w:val="28"/>
        </w:rPr>
        <w:t>1</w:t>
      </w:r>
    </w:p>
    <w:p w:rsidR="00557436" w:rsidRPr="00245085" w:rsidRDefault="00D945F8">
      <w:pPr>
        <w:pStyle w:val="31"/>
        <w:spacing w:after="0" w:line="360" w:lineRule="auto"/>
        <w:rPr>
          <w:rFonts w:ascii="Times New Roman" w:hAnsi="Times New Roman" w:cs="Times New Roman"/>
          <w:color w:val="000000" w:themeColor="text1"/>
          <w:sz w:val="28"/>
          <w:szCs w:val="28"/>
        </w:rPr>
      </w:pPr>
      <w:r w:rsidRPr="00245085">
        <w:rPr>
          <w:rFonts w:ascii="Times New Roman" w:hAnsi="Times New Roman" w:cs="Times New Roman"/>
          <w:b/>
          <w:color w:val="000000" w:themeColor="text1"/>
          <w:sz w:val="28"/>
        </w:rPr>
        <w:t>Глоссарий</w:t>
      </w:r>
      <w:hyperlink w:anchor="_Toc116941711">
        <w:r w:rsidR="00A73693" w:rsidRPr="00245085">
          <w:rPr>
            <w:rFonts w:ascii="Times New Roman" w:hAnsi="Times New Roman" w:cs="Times New Roman"/>
            <w:color w:val="000000" w:themeColor="text1"/>
            <w:sz w:val="28"/>
            <w:szCs w:val="28"/>
          </w:rPr>
          <w:tab/>
        </w:r>
      </w:hyperlink>
      <w:r w:rsidR="00A73693" w:rsidRPr="00245085">
        <w:rPr>
          <w:rFonts w:ascii="Times New Roman" w:hAnsi="Times New Roman" w:cs="Times New Roman"/>
          <w:color w:val="000000" w:themeColor="text1"/>
          <w:sz w:val="28"/>
          <w:szCs w:val="28"/>
        </w:rPr>
        <w:t>2</w:t>
      </w:r>
      <w:r w:rsidR="00DA5219" w:rsidRPr="00245085">
        <w:rPr>
          <w:rFonts w:ascii="Times New Roman" w:hAnsi="Times New Roman" w:cs="Times New Roman"/>
          <w:color w:val="000000" w:themeColor="text1"/>
          <w:sz w:val="28"/>
          <w:szCs w:val="28"/>
        </w:rPr>
        <w:t>3</w:t>
      </w:r>
    </w:p>
    <w:p w:rsidR="00D945F8" w:rsidRPr="00245085" w:rsidRDefault="00826E2D" w:rsidP="00245085">
      <w:pPr>
        <w:pStyle w:val="31"/>
        <w:tabs>
          <w:tab w:val="right" w:pos="9781"/>
        </w:tabs>
        <w:spacing w:after="0" w:line="360" w:lineRule="auto"/>
        <w:rPr>
          <w:rFonts w:ascii="Times New Roman" w:hAnsi="Times New Roman" w:cs="Times New Roman"/>
          <w:color w:val="000000" w:themeColor="text1"/>
          <w:sz w:val="28"/>
          <w:szCs w:val="28"/>
        </w:rPr>
      </w:pPr>
      <w:hyperlink w:anchor="_Toc116941711">
        <w:r w:rsidR="00D945F8" w:rsidRPr="00245085">
          <w:rPr>
            <w:rFonts w:ascii="Times New Roman" w:hAnsi="Times New Roman" w:cs="Times New Roman"/>
            <w:b/>
            <w:color w:val="000000" w:themeColor="text1"/>
            <w:sz w:val="28"/>
            <w:szCs w:val="28"/>
          </w:rPr>
          <w:t>Приложение</w:t>
        </w:r>
        <w:r w:rsidR="00D945F8" w:rsidRPr="00245085">
          <w:rPr>
            <w:rFonts w:ascii="Times New Roman" w:hAnsi="Times New Roman" w:cs="Times New Roman"/>
            <w:color w:val="000000" w:themeColor="text1"/>
            <w:sz w:val="28"/>
            <w:szCs w:val="28"/>
          </w:rPr>
          <w:tab/>
        </w:r>
      </w:hyperlink>
      <w:r w:rsidR="00D945F8" w:rsidRPr="00245085">
        <w:rPr>
          <w:rFonts w:ascii="Times New Roman" w:hAnsi="Times New Roman" w:cs="Times New Roman"/>
          <w:color w:val="000000" w:themeColor="text1"/>
          <w:sz w:val="28"/>
          <w:szCs w:val="28"/>
        </w:rPr>
        <w:t>24</w:t>
      </w:r>
      <w:r w:rsidR="00245085" w:rsidRPr="00245085">
        <w:rPr>
          <w:rFonts w:ascii="Times New Roman" w:hAnsi="Times New Roman" w:cs="Times New Roman"/>
          <w:color w:val="000000" w:themeColor="text1"/>
          <w:sz w:val="28"/>
          <w:szCs w:val="28"/>
        </w:rPr>
        <w:tab/>
      </w:r>
    </w:p>
    <w:p w:rsidR="00D945F8" w:rsidRDefault="00D945F8">
      <w:pPr>
        <w:spacing w:after="0" w:line="360" w:lineRule="auto"/>
        <w:ind w:right="-1" w:firstLine="709"/>
        <w:rPr>
          <w:rFonts w:ascii="Times New Roman" w:hAnsi="Times New Roman" w:cs="Times New Roman"/>
          <w:b/>
          <w:sz w:val="28"/>
          <w:szCs w:val="28"/>
          <w:lang w:eastAsia="ru-RU"/>
        </w:rPr>
      </w:pPr>
    </w:p>
    <w:p w:rsidR="00557436" w:rsidRDefault="00557436">
      <w:pPr>
        <w:spacing w:after="0" w:line="360" w:lineRule="auto"/>
        <w:ind w:right="-1" w:firstLine="709"/>
        <w:rPr>
          <w:rFonts w:ascii="Times New Roman" w:hAnsi="Times New Roman" w:cs="Times New Roman"/>
          <w:sz w:val="28"/>
        </w:rPr>
      </w:pPr>
    </w:p>
    <w:p w:rsidR="00557436" w:rsidRDefault="00557436">
      <w:pPr>
        <w:tabs>
          <w:tab w:val="left" w:pos="-993"/>
        </w:tabs>
        <w:spacing w:after="0" w:line="360" w:lineRule="auto"/>
        <w:ind w:right="-1" w:firstLine="709"/>
        <w:rPr>
          <w:rFonts w:ascii="Times New Roman" w:hAnsi="Times New Roman" w:cs="Times New Roman"/>
          <w:sz w:val="28"/>
        </w:rPr>
        <w:sectPr w:rsidR="00557436">
          <w:pgSz w:w="11906" w:h="16838"/>
          <w:pgMar w:top="1134" w:right="567" w:bottom="1134" w:left="1134" w:header="0" w:footer="0" w:gutter="0"/>
          <w:cols w:space="720"/>
          <w:formProt w:val="0"/>
          <w:docGrid w:linePitch="360" w:charSpace="4096"/>
        </w:sectPr>
      </w:pPr>
    </w:p>
    <w:p w:rsidR="00557436" w:rsidRPr="00C90FE7" w:rsidRDefault="00A73693">
      <w:pPr>
        <w:spacing w:after="0" w:line="360" w:lineRule="auto"/>
        <w:ind w:right="-1" w:firstLine="709"/>
        <w:jc w:val="both"/>
        <w:rPr>
          <w:rFonts w:ascii="Times New Roman" w:hAnsi="Times New Roman" w:cs="Times New Roman"/>
          <w:b/>
          <w:sz w:val="28"/>
          <w:szCs w:val="36"/>
        </w:rPr>
      </w:pPr>
      <w:r w:rsidRPr="00C90FE7">
        <w:rPr>
          <w:rFonts w:ascii="Times New Roman" w:hAnsi="Times New Roman" w:cs="Times New Roman"/>
          <w:b/>
          <w:sz w:val="28"/>
          <w:szCs w:val="36"/>
        </w:rPr>
        <w:lastRenderedPageBreak/>
        <w:t>Введение</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 xml:space="preserve">В условиях высокой динамики жизни современное развитие внимания младших школьников – одно из основных направлений учебного процесса. </w:t>
      </w:r>
      <w:r>
        <w:rPr>
          <w:rFonts w:ascii="Times New Roman" w:hAnsi="Times New Roman" w:cs="Times New Roman"/>
          <w:sz w:val="28"/>
          <w:szCs w:val="28"/>
        </w:rPr>
        <w:t>Серьезной проблемой для развития и обучения детей является отсутствие внимания.</w:t>
      </w:r>
      <w:r>
        <w:rPr>
          <w:rFonts w:ascii="Times New Roman" w:hAnsi="Times New Roman" w:cs="Times New Roman"/>
          <w:sz w:val="28"/>
          <w:szCs w:val="36"/>
        </w:rPr>
        <w:t xml:space="preserve"> </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Развитие внимания младшего школьника играет огромную роль, так как является одним из феноменов ориентировочно-исследовательской деятельности личности. Оно является неотъемлемой частью в регуляции интеллектуальной активности.</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 xml:space="preserve">Анализ литературы показал, что уровень исследования психологами и педагогами проблемы развития внимания нельзя считать достаточным, хотя бы по тому, что развитие внимания – это весьма обширная </w:t>
      </w:r>
      <w:proofErr w:type="gramStart"/>
      <w:r>
        <w:rPr>
          <w:rFonts w:ascii="Times New Roman" w:hAnsi="Times New Roman" w:cs="Times New Roman"/>
          <w:sz w:val="28"/>
          <w:szCs w:val="36"/>
        </w:rPr>
        <w:t>проблема</w:t>
      </w:r>
      <w:proofErr w:type="gramEnd"/>
      <w:r>
        <w:rPr>
          <w:rFonts w:ascii="Times New Roman" w:hAnsi="Times New Roman" w:cs="Times New Roman"/>
          <w:sz w:val="28"/>
          <w:szCs w:val="36"/>
        </w:rPr>
        <w:t xml:space="preserve"> как по своей структуре, так и по содержанию.</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 xml:space="preserve">Изученными вопросами внимания можно считать его значение и связь с другими психическими процессами. Исследованием этих проблем занимались такие психологи и педагоги, как Л.С. Выготский, П.Я. Гальперин, С.Л. Рубинштейн, Т. </w:t>
      </w:r>
      <w:proofErr w:type="spellStart"/>
      <w:r>
        <w:rPr>
          <w:rFonts w:ascii="Times New Roman" w:hAnsi="Times New Roman" w:cs="Times New Roman"/>
          <w:sz w:val="28"/>
          <w:szCs w:val="36"/>
        </w:rPr>
        <w:t>Рибо</w:t>
      </w:r>
      <w:proofErr w:type="spellEnd"/>
      <w:r>
        <w:rPr>
          <w:rFonts w:ascii="Times New Roman" w:hAnsi="Times New Roman" w:cs="Times New Roman"/>
          <w:sz w:val="28"/>
          <w:szCs w:val="36"/>
        </w:rPr>
        <w:t xml:space="preserve">, Н.Н. </w:t>
      </w:r>
      <w:proofErr w:type="spellStart"/>
      <w:r>
        <w:rPr>
          <w:rFonts w:ascii="Times New Roman" w:hAnsi="Times New Roman" w:cs="Times New Roman"/>
          <w:sz w:val="28"/>
          <w:szCs w:val="36"/>
        </w:rPr>
        <w:t>Ланге</w:t>
      </w:r>
      <w:proofErr w:type="spellEnd"/>
      <w:r>
        <w:rPr>
          <w:rFonts w:ascii="Times New Roman" w:hAnsi="Times New Roman" w:cs="Times New Roman"/>
          <w:sz w:val="28"/>
          <w:szCs w:val="36"/>
        </w:rPr>
        <w:t xml:space="preserve">, Н.Ф. Добрынин, А.Г. </w:t>
      </w:r>
      <w:proofErr w:type="gramStart"/>
      <w:r>
        <w:rPr>
          <w:rFonts w:ascii="Times New Roman" w:hAnsi="Times New Roman" w:cs="Times New Roman"/>
          <w:sz w:val="28"/>
          <w:szCs w:val="36"/>
        </w:rPr>
        <w:t>Маклаков</w:t>
      </w:r>
      <w:proofErr w:type="gramEnd"/>
      <w:r>
        <w:rPr>
          <w:rFonts w:ascii="Times New Roman" w:hAnsi="Times New Roman" w:cs="Times New Roman"/>
          <w:sz w:val="28"/>
          <w:szCs w:val="36"/>
        </w:rPr>
        <w:t xml:space="preserve"> и другие. Именно они расширили теоретическую часть внимания, дали характеристику условиям, которые способствуют и препятствуют нахождению верного решения.</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 xml:space="preserve">При изучении предмета «Окружающий мир» у учащихся есть возможность расширить полученные ранее знания о социальных и природных объектах, понять и изучить характер взаимодействия человека с природой. За основу преподавания предмета взят проблемно - поисковый подход. Он помогает обозначить основные цели и задачи развития предмета, а так же помогает реализовать задачи на развитие учебного предмета. Для этого используются различные приёмы, методы и разнообразные формы обучения. Для учащихся в процессе освоения предмета организуются экскурсии, исследовательские и опытные проекты, практические задания. </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 xml:space="preserve">В связи с этим была определена тема: «Методика организации коррекционной работы по развитию внимания младших школьников с ЗПР на уроках по предмету «Окружающий мир». </w:t>
      </w:r>
      <w:r>
        <w:rPr>
          <w:rFonts w:ascii="Times New Roman" w:hAnsi="Times New Roman" w:cs="Times New Roman"/>
          <w:b/>
          <w:sz w:val="28"/>
          <w:szCs w:val="36"/>
        </w:rPr>
        <w:t>Актуальность</w:t>
      </w:r>
      <w:r>
        <w:rPr>
          <w:rFonts w:ascii="Times New Roman" w:hAnsi="Times New Roman" w:cs="Times New Roman"/>
          <w:sz w:val="28"/>
          <w:szCs w:val="36"/>
        </w:rPr>
        <w:t xml:space="preserve"> данного исследования обусловлена с одной </w:t>
      </w:r>
      <w:r>
        <w:rPr>
          <w:rFonts w:ascii="Times New Roman" w:hAnsi="Times New Roman" w:cs="Times New Roman"/>
          <w:sz w:val="28"/>
          <w:szCs w:val="36"/>
        </w:rPr>
        <w:lastRenderedPageBreak/>
        <w:t>стороны большим интересом к теме развития внимания в современной науке, с другой стороны, ее недостаточной разработанностью. Рассмотрение вопросов, связанных с данной тематикой, носит как теоретическую, так и практическую значимость.</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 xml:space="preserve">Таким образом, проблема </w:t>
      </w:r>
      <w:proofErr w:type="gramStart"/>
      <w:r>
        <w:rPr>
          <w:rFonts w:ascii="Times New Roman" w:hAnsi="Times New Roman" w:cs="Times New Roman"/>
          <w:sz w:val="28"/>
          <w:szCs w:val="36"/>
        </w:rPr>
        <w:t>исследования</w:t>
      </w:r>
      <w:proofErr w:type="gramEnd"/>
      <w:r>
        <w:rPr>
          <w:rFonts w:ascii="Times New Roman" w:hAnsi="Times New Roman" w:cs="Times New Roman"/>
          <w:sz w:val="28"/>
          <w:szCs w:val="36"/>
        </w:rPr>
        <w:t xml:space="preserve"> будет заключаться в следующем: </w:t>
      </w:r>
      <w:proofErr w:type="gramStart"/>
      <w:r>
        <w:rPr>
          <w:rFonts w:ascii="Times New Roman" w:hAnsi="Times New Roman" w:cs="Times New Roman"/>
          <w:sz w:val="28"/>
          <w:szCs w:val="36"/>
        </w:rPr>
        <w:t>каковы</w:t>
      </w:r>
      <w:proofErr w:type="gramEnd"/>
      <w:r>
        <w:rPr>
          <w:rFonts w:ascii="Times New Roman" w:hAnsi="Times New Roman" w:cs="Times New Roman"/>
          <w:sz w:val="28"/>
          <w:szCs w:val="36"/>
        </w:rPr>
        <w:t xml:space="preserve"> должны быть педагогические условия для развития внимания у младших школьников с ЗПР?</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b/>
          <w:sz w:val="28"/>
          <w:szCs w:val="36"/>
        </w:rPr>
        <w:t>Цель исследования:</w:t>
      </w:r>
      <w:r>
        <w:rPr>
          <w:rFonts w:ascii="Times New Roman" w:hAnsi="Times New Roman" w:cs="Times New Roman"/>
          <w:sz w:val="28"/>
          <w:szCs w:val="36"/>
        </w:rPr>
        <w:t xml:space="preserve"> выявить и практически доказать эффективность педагогических условий, обеспечивающих развитие </w:t>
      </w:r>
      <w:r w:rsidR="002D5C4E">
        <w:rPr>
          <w:rFonts w:ascii="Times New Roman" w:hAnsi="Times New Roman" w:cs="Times New Roman"/>
          <w:sz w:val="28"/>
          <w:szCs w:val="36"/>
        </w:rPr>
        <w:t>внимания</w:t>
      </w:r>
      <w:r>
        <w:rPr>
          <w:rFonts w:ascii="Times New Roman" w:hAnsi="Times New Roman" w:cs="Times New Roman"/>
          <w:sz w:val="28"/>
          <w:szCs w:val="36"/>
        </w:rPr>
        <w:t xml:space="preserve"> у младших школьников с ЗПР на уроках окружающего мира.</w:t>
      </w:r>
      <w:r w:rsidR="002D5C4E">
        <w:rPr>
          <w:rFonts w:ascii="Times New Roman" w:hAnsi="Times New Roman" w:cs="Times New Roman"/>
          <w:sz w:val="28"/>
          <w:szCs w:val="36"/>
        </w:rPr>
        <w:t xml:space="preserve"> </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b/>
          <w:sz w:val="28"/>
          <w:szCs w:val="36"/>
        </w:rPr>
        <w:t>Объект исследования:</w:t>
      </w:r>
      <w:r>
        <w:rPr>
          <w:rFonts w:ascii="Times New Roman" w:hAnsi="Times New Roman" w:cs="Times New Roman"/>
          <w:sz w:val="28"/>
          <w:szCs w:val="36"/>
        </w:rPr>
        <w:t xml:space="preserve"> процесс развития внимания у младших школьников с ЗПР при изучении предмета окружающий мир. </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b/>
          <w:sz w:val="28"/>
          <w:szCs w:val="36"/>
        </w:rPr>
        <w:t>Предмет:</w:t>
      </w:r>
      <w:r>
        <w:rPr>
          <w:rFonts w:ascii="Times New Roman" w:hAnsi="Times New Roman" w:cs="Times New Roman"/>
          <w:sz w:val="28"/>
          <w:szCs w:val="36"/>
        </w:rPr>
        <w:t xml:space="preserve"> условия развития внимания у младших школьников с ЗПР при изучении предмета окружающий мир.</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b/>
          <w:sz w:val="28"/>
          <w:szCs w:val="36"/>
        </w:rPr>
        <w:t>Гипотеза исследования</w:t>
      </w:r>
      <w:r>
        <w:rPr>
          <w:rFonts w:ascii="Times New Roman" w:hAnsi="Times New Roman" w:cs="Times New Roman"/>
          <w:sz w:val="28"/>
          <w:szCs w:val="36"/>
        </w:rPr>
        <w:t xml:space="preserve"> состоит в предположение, что процесс развития внимания младших школьников с ЗПР на уроках окружающего мира будет более эффективным при условиях:</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w:t>
      </w:r>
      <w:r w:rsidR="00E27C7A">
        <w:rPr>
          <w:rFonts w:ascii="Times New Roman" w:hAnsi="Times New Roman" w:cs="Times New Roman"/>
          <w:sz w:val="28"/>
          <w:szCs w:val="36"/>
        </w:rPr>
        <w:t xml:space="preserve"> </w:t>
      </w:r>
      <w:r>
        <w:rPr>
          <w:rFonts w:ascii="Times New Roman" w:hAnsi="Times New Roman" w:cs="Times New Roman"/>
          <w:sz w:val="28"/>
          <w:szCs w:val="36"/>
        </w:rPr>
        <w:t xml:space="preserve">использования на уроке различных средств наглядности; </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w:t>
      </w:r>
      <w:r w:rsidR="00E27C7A">
        <w:rPr>
          <w:rFonts w:ascii="Times New Roman" w:hAnsi="Times New Roman" w:cs="Times New Roman"/>
          <w:sz w:val="28"/>
          <w:szCs w:val="36"/>
        </w:rPr>
        <w:t xml:space="preserve"> </w:t>
      </w:r>
      <w:r>
        <w:rPr>
          <w:rFonts w:ascii="Times New Roman" w:hAnsi="Times New Roman" w:cs="Times New Roman"/>
          <w:sz w:val="28"/>
          <w:szCs w:val="36"/>
        </w:rPr>
        <w:t xml:space="preserve">проведения опытов и практических работ; </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w:t>
      </w:r>
      <w:r w:rsidR="00E27C7A">
        <w:rPr>
          <w:rFonts w:ascii="Times New Roman" w:hAnsi="Times New Roman" w:cs="Times New Roman"/>
          <w:sz w:val="28"/>
          <w:szCs w:val="36"/>
        </w:rPr>
        <w:t xml:space="preserve"> </w:t>
      </w:r>
      <w:r>
        <w:rPr>
          <w:rFonts w:ascii="Times New Roman" w:hAnsi="Times New Roman" w:cs="Times New Roman"/>
          <w:sz w:val="28"/>
          <w:szCs w:val="36"/>
        </w:rPr>
        <w:t>организации наблюдений на различных экскурсиях.</w:t>
      </w:r>
    </w:p>
    <w:p w:rsidR="00557436" w:rsidRDefault="00A73693">
      <w:pPr>
        <w:spacing w:after="0" w:line="360" w:lineRule="auto"/>
        <w:ind w:right="-1" w:firstLine="709"/>
        <w:jc w:val="both"/>
        <w:rPr>
          <w:rFonts w:ascii="Times New Roman" w:hAnsi="Times New Roman" w:cs="Times New Roman"/>
          <w:b/>
          <w:sz w:val="28"/>
          <w:szCs w:val="36"/>
        </w:rPr>
      </w:pPr>
      <w:r>
        <w:rPr>
          <w:rFonts w:ascii="Times New Roman" w:hAnsi="Times New Roman" w:cs="Times New Roman"/>
          <w:b/>
          <w:sz w:val="28"/>
          <w:szCs w:val="36"/>
        </w:rPr>
        <w:t>Для этого мы сформировали основные задачи исследования:</w:t>
      </w:r>
    </w:p>
    <w:p w:rsidR="00557436" w:rsidRDefault="00A73693">
      <w:pPr>
        <w:tabs>
          <w:tab w:val="left" w:pos="8220"/>
        </w:tabs>
        <w:spacing w:after="0" w:line="360" w:lineRule="auto"/>
        <w:ind w:right="-1"/>
        <w:jc w:val="both"/>
        <w:rPr>
          <w:rFonts w:ascii="Times New Roman" w:hAnsi="Times New Roman" w:cs="Times New Roman"/>
          <w:sz w:val="28"/>
          <w:szCs w:val="36"/>
        </w:rPr>
      </w:pPr>
      <w:r>
        <w:rPr>
          <w:rFonts w:ascii="Times New Roman" w:hAnsi="Times New Roman" w:cs="Times New Roman"/>
          <w:sz w:val="28"/>
          <w:szCs w:val="36"/>
        </w:rPr>
        <w:t xml:space="preserve">         –</w:t>
      </w:r>
      <w:r w:rsidR="00E27C7A">
        <w:rPr>
          <w:rFonts w:ascii="Times New Roman" w:hAnsi="Times New Roman" w:cs="Times New Roman"/>
          <w:sz w:val="28"/>
          <w:szCs w:val="36"/>
        </w:rPr>
        <w:t xml:space="preserve"> </w:t>
      </w:r>
      <w:r>
        <w:rPr>
          <w:rFonts w:ascii="Times New Roman" w:hAnsi="Times New Roman" w:cs="Times New Roman"/>
          <w:sz w:val="28"/>
          <w:szCs w:val="36"/>
        </w:rPr>
        <w:t>раскрыть условия для развития внимания;</w:t>
      </w:r>
    </w:p>
    <w:p w:rsidR="00557436" w:rsidRDefault="00A73693">
      <w:pPr>
        <w:tabs>
          <w:tab w:val="left" w:pos="8220"/>
        </w:tabs>
        <w:spacing w:after="0" w:line="360" w:lineRule="auto"/>
        <w:ind w:right="-1"/>
        <w:jc w:val="both"/>
        <w:rPr>
          <w:rFonts w:ascii="Times New Roman" w:hAnsi="Times New Roman" w:cs="Times New Roman"/>
          <w:sz w:val="28"/>
          <w:szCs w:val="36"/>
        </w:rPr>
      </w:pPr>
      <w:r>
        <w:rPr>
          <w:rFonts w:ascii="Times New Roman" w:hAnsi="Times New Roman" w:cs="Times New Roman"/>
          <w:sz w:val="28"/>
          <w:szCs w:val="36"/>
        </w:rPr>
        <w:t xml:space="preserve">         –</w:t>
      </w:r>
      <w:r w:rsidR="00E27C7A">
        <w:rPr>
          <w:rFonts w:ascii="Times New Roman" w:hAnsi="Times New Roman" w:cs="Times New Roman"/>
          <w:sz w:val="28"/>
          <w:szCs w:val="36"/>
        </w:rPr>
        <w:t xml:space="preserve"> </w:t>
      </w:r>
      <w:r>
        <w:rPr>
          <w:rFonts w:ascii="Times New Roman" w:hAnsi="Times New Roman" w:cs="Times New Roman"/>
          <w:sz w:val="28"/>
          <w:szCs w:val="36"/>
        </w:rPr>
        <w:t>выявить особенности развития внимания младших школьников с ЗПР;</w:t>
      </w:r>
    </w:p>
    <w:p w:rsidR="00557436" w:rsidRDefault="00A73693">
      <w:pPr>
        <w:tabs>
          <w:tab w:val="left" w:pos="8220"/>
        </w:tabs>
        <w:spacing w:after="0" w:line="360" w:lineRule="auto"/>
        <w:ind w:right="-1"/>
        <w:jc w:val="both"/>
        <w:rPr>
          <w:rFonts w:ascii="Times New Roman" w:hAnsi="Times New Roman" w:cs="Times New Roman"/>
          <w:sz w:val="28"/>
          <w:szCs w:val="36"/>
        </w:rPr>
      </w:pPr>
      <w:r>
        <w:rPr>
          <w:rFonts w:ascii="Times New Roman" w:hAnsi="Times New Roman" w:cs="Times New Roman"/>
          <w:sz w:val="28"/>
          <w:szCs w:val="36"/>
        </w:rPr>
        <w:t xml:space="preserve">          –</w:t>
      </w:r>
      <w:r w:rsidR="00E27C7A">
        <w:rPr>
          <w:rFonts w:ascii="Times New Roman" w:hAnsi="Times New Roman" w:cs="Times New Roman"/>
          <w:sz w:val="28"/>
          <w:szCs w:val="36"/>
        </w:rPr>
        <w:t xml:space="preserve"> </w:t>
      </w:r>
      <w:r>
        <w:rPr>
          <w:rFonts w:ascii="Times New Roman" w:hAnsi="Times New Roman" w:cs="Times New Roman"/>
          <w:sz w:val="28"/>
          <w:szCs w:val="36"/>
        </w:rPr>
        <w:t>выделить методы развития внимания у младших школьников с задержкой психического развития;</w:t>
      </w:r>
    </w:p>
    <w:p w:rsidR="00557436" w:rsidRDefault="00A73693">
      <w:pPr>
        <w:spacing w:after="0" w:line="360" w:lineRule="auto"/>
        <w:ind w:right="-1"/>
        <w:jc w:val="both"/>
        <w:rPr>
          <w:rFonts w:ascii="Times New Roman" w:hAnsi="Times New Roman" w:cs="Times New Roman"/>
          <w:sz w:val="28"/>
          <w:szCs w:val="36"/>
        </w:rPr>
      </w:pPr>
      <w:r>
        <w:rPr>
          <w:rFonts w:ascii="Times New Roman" w:hAnsi="Times New Roman" w:cs="Times New Roman"/>
          <w:sz w:val="28"/>
          <w:szCs w:val="36"/>
        </w:rPr>
        <w:t xml:space="preserve">         –</w:t>
      </w:r>
      <w:r w:rsidR="00E27C7A">
        <w:rPr>
          <w:rFonts w:ascii="Times New Roman" w:hAnsi="Times New Roman" w:cs="Times New Roman"/>
          <w:sz w:val="28"/>
          <w:szCs w:val="36"/>
        </w:rPr>
        <w:t xml:space="preserve"> </w:t>
      </w:r>
      <w:r>
        <w:rPr>
          <w:rFonts w:ascii="Times New Roman" w:hAnsi="Times New Roman" w:cs="Times New Roman"/>
          <w:sz w:val="28"/>
          <w:szCs w:val="36"/>
        </w:rPr>
        <w:t>оценить эффективность проделанной работы и сделать выводы.</w:t>
      </w:r>
    </w:p>
    <w:p w:rsidR="00557436" w:rsidRDefault="00A73693">
      <w:pPr>
        <w:spacing w:after="0" w:line="360" w:lineRule="auto"/>
        <w:ind w:right="-1" w:firstLine="709"/>
        <w:jc w:val="both"/>
        <w:rPr>
          <w:rFonts w:ascii="Times New Roman" w:hAnsi="Times New Roman" w:cs="Times New Roman"/>
          <w:b/>
          <w:sz w:val="28"/>
          <w:szCs w:val="36"/>
        </w:rPr>
      </w:pPr>
      <w:r>
        <w:rPr>
          <w:rFonts w:ascii="Times New Roman" w:hAnsi="Times New Roman" w:cs="Times New Roman"/>
          <w:b/>
          <w:sz w:val="28"/>
          <w:szCs w:val="36"/>
        </w:rPr>
        <w:t xml:space="preserve">Методы исследования: </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w:t>
      </w:r>
      <w:r w:rsidR="00E27C7A">
        <w:rPr>
          <w:rFonts w:ascii="Times New Roman" w:hAnsi="Times New Roman" w:cs="Times New Roman"/>
          <w:sz w:val="28"/>
          <w:szCs w:val="36"/>
        </w:rPr>
        <w:t xml:space="preserve"> </w:t>
      </w:r>
      <w:r>
        <w:rPr>
          <w:rFonts w:ascii="Times New Roman" w:hAnsi="Times New Roman" w:cs="Times New Roman"/>
          <w:sz w:val="28"/>
          <w:szCs w:val="36"/>
        </w:rPr>
        <w:t>теоретический анализ литературы по проблеме исследования;</w:t>
      </w:r>
    </w:p>
    <w:p w:rsidR="00557436" w:rsidRDefault="00A73693">
      <w:pPr>
        <w:spacing w:after="0" w:line="360" w:lineRule="auto"/>
        <w:ind w:right="-1" w:firstLine="709"/>
        <w:jc w:val="both"/>
        <w:rPr>
          <w:rFonts w:ascii="Times New Roman" w:hAnsi="Times New Roman" w:cs="Times New Roman"/>
          <w:sz w:val="28"/>
          <w:szCs w:val="36"/>
        </w:rPr>
      </w:pPr>
      <w:r>
        <w:rPr>
          <w:rFonts w:ascii="Times New Roman" w:hAnsi="Times New Roman" w:cs="Times New Roman"/>
          <w:sz w:val="28"/>
          <w:szCs w:val="36"/>
        </w:rPr>
        <w:t>–</w:t>
      </w:r>
      <w:r w:rsidR="00E27C7A">
        <w:rPr>
          <w:rFonts w:ascii="Times New Roman" w:hAnsi="Times New Roman" w:cs="Times New Roman"/>
          <w:sz w:val="28"/>
          <w:szCs w:val="36"/>
        </w:rPr>
        <w:t xml:space="preserve"> </w:t>
      </w:r>
      <w:r w:rsidR="000007A8">
        <w:rPr>
          <w:rFonts w:ascii="Times New Roman" w:hAnsi="Times New Roman" w:cs="Times New Roman"/>
          <w:sz w:val="28"/>
          <w:szCs w:val="36"/>
        </w:rPr>
        <w:t xml:space="preserve">обобщение. </w:t>
      </w:r>
    </w:p>
    <w:p w:rsidR="00557436" w:rsidRDefault="00A73693">
      <w:pPr>
        <w:spacing w:after="0" w:line="360" w:lineRule="auto"/>
        <w:ind w:right="-1" w:firstLine="709"/>
        <w:jc w:val="both"/>
        <w:rPr>
          <w:rFonts w:ascii="Times New Roman" w:hAnsi="Times New Roman" w:cs="Times New Roman"/>
          <w:b/>
          <w:sz w:val="28"/>
          <w:szCs w:val="36"/>
        </w:rPr>
      </w:pPr>
      <w:r>
        <w:rPr>
          <w:rFonts w:ascii="Times New Roman" w:hAnsi="Times New Roman" w:cs="Times New Roman"/>
          <w:b/>
          <w:sz w:val="28"/>
          <w:szCs w:val="36"/>
        </w:rPr>
        <w:lastRenderedPageBreak/>
        <w:t xml:space="preserve">Практическая значимость исследования </w:t>
      </w:r>
      <w:r>
        <w:rPr>
          <w:rFonts w:ascii="Times New Roman" w:hAnsi="Times New Roman" w:cs="Times New Roman"/>
          <w:sz w:val="28"/>
          <w:szCs w:val="36"/>
        </w:rPr>
        <w:t>состоит в определении и апробации приемов углубления текущего материала и его направленности на развитие внимания младших школьников с ЗПР.</w:t>
      </w:r>
    </w:p>
    <w:p w:rsidR="000007A8" w:rsidRDefault="000007A8" w:rsidP="000007A8">
      <w:pPr>
        <w:spacing w:after="0" w:line="360" w:lineRule="auto"/>
        <w:ind w:firstLine="708"/>
        <w:jc w:val="both"/>
        <w:rPr>
          <w:rFonts w:ascii="Times New Roman" w:eastAsia="Times New Roman" w:hAnsi="Times New Roman" w:cs="Times New Roman"/>
          <w:sz w:val="28"/>
          <w:szCs w:val="28"/>
          <w:lang w:eastAsia="ru-RU"/>
        </w:rPr>
      </w:pPr>
      <w:r w:rsidRPr="000007A8">
        <w:rPr>
          <w:rFonts w:ascii="Times New Roman" w:eastAsia="Times New Roman" w:hAnsi="Times New Roman" w:cs="Times New Roman"/>
          <w:b/>
          <w:sz w:val="28"/>
          <w:szCs w:val="28"/>
          <w:lang w:eastAsia="ru-RU"/>
        </w:rPr>
        <w:t>Теоретическая значимость</w:t>
      </w:r>
      <w:r>
        <w:rPr>
          <w:rFonts w:ascii="Times New Roman" w:eastAsia="Times New Roman" w:hAnsi="Times New Roman" w:cs="Times New Roman"/>
          <w:sz w:val="28"/>
          <w:szCs w:val="28"/>
          <w:lang w:eastAsia="ru-RU"/>
        </w:rPr>
        <w:t xml:space="preserve"> состоит в изучении и систематизации материалов по данной теме.</w:t>
      </w:r>
    </w:p>
    <w:p w:rsidR="00557436" w:rsidRDefault="000007A8">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Работа включает в себя следующую структуру: введение, две главы, заключение, список литературы и приложение.</w:t>
      </w:r>
    </w:p>
    <w:p w:rsidR="00557436" w:rsidRDefault="00557436">
      <w:pPr>
        <w:spacing w:after="0" w:line="360" w:lineRule="auto"/>
        <w:ind w:right="-1" w:firstLine="1276"/>
        <w:jc w:val="both"/>
        <w:rPr>
          <w:rFonts w:ascii="Times New Roman" w:hAnsi="Times New Roman" w:cs="Times New Roman"/>
          <w:sz w:val="28"/>
          <w:szCs w:val="28"/>
        </w:rPr>
      </w:pPr>
    </w:p>
    <w:p w:rsidR="00557436" w:rsidRDefault="00A73693" w:rsidP="00A73693">
      <w:pPr>
        <w:spacing w:after="0" w:line="360" w:lineRule="auto"/>
        <w:ind w:right="-1" w:firstLine="1276"/>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r w:rsidR="000007A8">
        <w:rPr>
          <w:rFonts w:ascii="Times New Roman" w:hAnsi="Times New Roman" w:cs="Times New Roman"/>
          <w:sz w:val="28"/>
          <w:szCs w:val="28"/>
        </w:rPr>
        <w:br/>
      </w:r>
    </w:p>
    <w:p w:rsidR="00A73693" w:rsidRDefault="00A73693" w:rsidP="00A73693">
      <w:pPr>
        <w:spacing w:after="0" w:line="360" w:lineRule="auto"/>
        <w:ind w:right="-1" w:firstLine="1276"/>
        <w:jc w:val="both"/>
        <w:rPr>
          <w:rFonts w:ascii="Times New Roman" w:hAnsi="Times New Roman" w:cs="Times New Roman"/>
          <w:sz w:val="28"/>
          <w:szCs w:val="28"/>
        </w:rPr>
      </w:pPr>
    </w:p>
    <w:p w:rsidR="00557436" w:rsidRPr="00C90FE7" w:rsidRDefault="00A73693">
      <w:pPr>
        <w:spacing w:after="0" w:line="360" w:lineRule="auto"/>
        <w:ind w:right="-1" w:firstLine="1276"/>
        <w:jc w:val="both"/>
        <w:rPr>
          <w:rFonts w:ascii="Times New Roman" w:hAnsi="Times New Roman" w:cs="Times New Roman"/>
          <w:b/>
          <w:sz w:val="28"/>
          <w:szCs w:val="28"/>
        </w:rPr>
      </w:pPr>
      <w:r w:rsidRPr="00C90FE7">
        <w:rPr>
          <w:rFonts w:ascii="Times New Roman" w:hAnsi="Times New Roman" w:cs="Times New Roman"/>
          <w:b/>
          <w:sz w:val="28"/>
          <w:szCs w:val="28"/>
        </w:rPr>
        <w:lastRenderedPageBreak/>
        <w:t>ГЛАВА I. Теоретические основы изучения свойств внимания у младших школьников с задержкой психического развития</w:t>
      </w:r>
    </w:p>
    <w:p w:rsidR="00557436" w:rsidRDefault="00A73693">
      <w:pPr>
        <w:pStyle w:val="af3"/>
        <w:numPr>
          <w:ilvl w:val="1"/>
          <w:numId w:val="1"/>
        </w:numPr>
        <w:spacing w:after="0" w:line="360" w:lineRule="auto"/>
        <w:ind w:left="0" w:right="-1" w:firstLine="709"/>
        <w:jc w:val="both"/>
        <w:rPr>
          <w:rFonts w:ascii="Times New Roman" w:hAnsi="Times New Roman" w:cs="Times New Roman"/>
          <w:b/>
          <w:sz w:val="28"/>
          <w:szCs w:val="28"/>
        </w:rPr>
      </w:pPr>
      <w:r w:rsidRPr="00C90FE7">
        <w:rPr>
          <w:rFonts w:ascii="Times New Roman" w:hAnsi="Times New Roman" w:cs="Times New Roman"/>
          <w:b/>
          <w:sz w:val="28"/>
          <w:szCs w:val="28"/>
        </w:rPr>
        <w:t xml:space="preserve">Виды внимания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Внимание  занимает  особое  место  среди  психических  явлений.  Обычно  под  вниманием  понимают не отдельный психический процесс, а определенную сторону психических процессов – направленность, сосредоточенность сознания на объектах или явлениях, предполагающую повышение уровня сенсорной, интеллектуальной и двигательной активности [</w:t>
      </w:r>
      <w:r w:rsidR="00BC7835">
        <w:rPr>
          <w:rFonts w:ascii="Times New Roman" w:hAnsi="Times New Roman" w:cs="Times New Roman"/>
          <w:sz w:val="28"/>
          <w:szCs w:val="28"/>
        </w:rPr>
        <w:t>6</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34].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каждый момент своего бодрствования человек что-то слышит, видит, чувствует, о чем-то думает или с кем-то говорит, что-то делает. Сознание человека не в  состоянии охватить одновременно с достаточной ясностью все, что на него воздействует. </w:t>
      </w:r>
      <w:proofErr w:type="spellStart"/>
      <w:r>
        <w:rPr>
          <w:rFonts w:ascii="Times New Roman" w:hAnsi="Times New Roman" w:cs="Times New Roman"/>
          <w:sz w:val="28"/>
          <w:szCs w:val="28"/>
        </w:rPr>
        <w:t>К.С.Станиславский</w:t>
      </w:r>
      <w:proofErr w:type="spellEnd"/>
      <w:r>
        <w:rPr>
          <w:rFonts w:ascii="Times New Roman" w:hAnsi="Times New Roman" w:cs="Times New Roman"/>
          <w:sz w:val="28"/>
          <w:szCs w:val="28"/>
        </w:rPr>
        <w:t xml:space="preserve"> замечал: «Внимание к объекту вызывает естественную потребность что-то сделать с ним. Действие же ещё более сосредотачивает внимание на объекте. Таким образом, внимание, сливаясь с действием и взаимно переплетаясь, создает крепкую связь с объектом» [1</w:t>
      </w:r>
      <w:r w:rsidR="00BC7835">
        <w:rPr>
          <w:rFonts w:ascii="Times New Roman" w:hAnsi="Times New Roman" w:cs="Times New Roman"/>
          <w:sz w:val="28"/>
          <w:szCs w:val="28"/>
        </w:rPr>
        <w:t>8</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143].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i/>
          <w:sz w:val="28"/>
          <w:szCs w:val="28"/>
        </w:rPr>
        <w:t>Внимание</w:t>
      </w:r>
      <w:r>
        <w:rPr>
          <w:rFonts w:ascii="Times New Roman" w:hAnsi="Times New Roman" w:cs="Times New Roman"/>
          <w:sz w:val="28"/>
          <w:szCs w:val="28"/>
        </w:rPr>
        <w:t xml:space="preserve"> – это  направленность и сосредоточенность нашего сознания на определенном объекте. Объектом внимания может быть все что угодно – предметы, явления, отношения, свойства предметов, действия, мысли чувства других людей и свой собственный внутренний мир [1</w:t>
      </w:r>
      <w:r w:rsidR="00BC7835">
        <w:rPr>
          <w:rFonts w:ascii="Times New Roman" w:hAnsi="Times New Roman" w:cs="Times New Roman"/>
          <w:sz w:val="28"/>
          <w:szCs w:val="28"/>
        </w:rPr>
        <w:t>8</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143].                                                                                                                                  </w:t>
      </w:r>
    </w:p>
    <w:p w:rsidR="00557436" w:rsidRDefault="00A73693">
      <w:pPr>
        <w:spacing w:after="0" w:line="360" w:lineRule="auto"/>
        <w:ind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П.Я.Гальперин</w:t>
      </w:r>
      <w:proofErr w:type="spellEnd"/>
      <w:r>
        <w:rPr>
          <w:rFonts w:ascii="Times New Roman" w:hAnsi="Times New Roman" w:cs="Times New Roman"/>
          <w:sz w:val="28"/>
          <w:szCs w:val="28"/>
        </w:rPr>
        <w:t xml:space="preserve"> отмечал, что, во-первых, внимание нигде не выступает как самостоятельный процесс. И для самого человека, и внешнему наблюдению оно открывается как направленность, настроенность и сосредоточенность любой психической деятельности. И во-вторых, внимание не имеет своего отдельного, специфического продукта. 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результатом является улучшение всякой деятельности, к которой оно присоединяется [1</w:t>
      </w:r>
      <w:r w:rsidR="00BC7835">
        <w:rPr>
          <w:rFonts w:ascii="Times New Roman" w:hAnsi="Times New Roman" w:cs="Times New Roman"/>
          <w:sz w:val="28"/>
          <w:szCs w:val="28"/>
        </w:rPr>
        <w:t>8</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144].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Различают внимание внешнее и внутреннее. Внешнее внимание направлено на окружающие предметы и явления, внутреннее – на собственные мысли, чувства и переживания [1</w:t>
      </w:r>
      <w:r w:rsidR="00BC7835">
        <w:rPr>
          <w:rFonts w:ascii="Times New Roman" w:hAnsi="Times New Roman" w:cs="Times New Roman"/>
          <w:sz w:val="28"/>
          <w:szCs w:val="28"/>
        </w:rPr>
        <w:t>8</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144].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За внимание всегда стоят потребности, мотивы, цели, установки субъекта. Направленность внимания определяется как готовность к действию. </w:t>
      </w:r>
      <w:r>
        <w:rPr>
          <w:rFonts w:ascii="Times New Roman" w:hAnsi="Times New Roman" w:cs="Times New Roman"/>
          <w:sz w:val="28"/>
          <w:szCs w:val="28"/>
        </w:rPr>
        <w:lastRenderedPageBreak/>
        <w:t>Сосредоточенность внимания предполагает такую его организацию, которая обеспечивает глубину, полноту и ясность отображения в сознании объектов, с которыми субъект взаимодействует [1</w:t>
      </w:r>
      <w:r w:rsidR="00BC7835">
        <w:rPr>
          <w:rFonts w:ascii="Times New Roman" w:hAnsi="Times New Roman" w:cs="Times New Roman"/>
          <w:sz w:val="28"/>
          <w:szCs w:val="28"/>
        </w:rPr>
        <w:t>8</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144].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Внимание может быть непроизвольным (непреднамеренным) и произвольным (преднамеренным).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i/>
          <w:iCs/>
          <w:sz w:val="28"/>
          <w:szCs w:val="28"/>
        </w:rPr>
        <w:t>Непроизвольным </w:t>
      </w:r>
      <w:r>
        <w:rPr>
          <w:rFonts w:ascii="Times New Roman" w:hAnsi="Times New Roman" w:cs="Times New Roman"/>
          <w:i/>
          <w:sz w:val="28"/>
          <w:szCs w:val="28"/>
        </w:rPr>
        <w:t>(непреднамеренным)</w:t>
      </w:r>
      <w:r>
        <w:rPr>
          <w:rFonts w:ascii="Times New Roman" w:hAnsi="Times New Roman" w:cs="Times New Roman"/>
          <w:sz w:val="28"/>
          <w:szCs w:val="28"/>
        </w:rPr>
        <w:t xml:space="preserve"> называется </w:t>
      </w:r>
      <w:r>
        <w:rPr>
          <w:rFonts w:ascii="Times New Roman" w:hAnsi="Times New Roman" w:cs="Times New Roman"/>
          <w:i/>
          <w:sz w:val="28"/>
          <w:szCs w:val="28"/>
        </w:rPr>
        <w:t>вни</w:t>
      </w:r>
      <w:r>
        <w:rPr>
          <w:rFonts w:ascii="Times New Roman" w:hAnsi="Times New Roman" w:cs="Times New Roman"/>
          <w:i/>
          <w:sz w:val="28"/>
          <w:szCs w:val="28"/>
        </w:rPr>
        <w:softHyphen/>
        <w:t>мание</w:t>
      </w:r>
      <w:r>
        <w:rPr>
          <w:rFonts w:ascii="Times New Roman" w:hAnsi="Times New Roman" w:cs="Times New Roman"/>
          <w:sz w:val="28"/>
          <w:szCs w:val="28"/>
        </w:rPr>
        <w:t>, которое вызвано теми или иными особенностями дей</w:t>
      </w:r>
      <w:r>
        <w:rPr>
          <w:rFonts w:ascii="Times New Roman" w:hAnsi="Times New Roman" w:cs="Times New Roman"/>
          <w:sz w:val="28"/>
          <w:szCs w:val="28"/>
        </w:rPr>
        <w:softHyphen/>
        <w:t>ствующих в данный момент объектов без намерения быть к ним внимательным. Возникновение определяется физическими, психофизиологическими и психическими факторами и связано с общей направленнос</w:t>
      </w:r>
      <w:r>
        <w:rPr>
          <w:rFonts w:ascii="Times New Roman" w:hAnsi="Times New Roman" w:cs="Times New Roman"/>
          <w:sz w:val="28"/>
          <w:szCs w:val="28"/>
        </w:rPr>
        <w:softHyphen/>
        <w:t>тью личности. Оно возникает без волевых усилий [</w:t>
      </w:r>
      <w:r w:rsidR="00BC7835">
        <w:rPr>
          <w:rFonts w:ascii="Times New Roman" w:hAnsi="Times New Roman" w:cs="Times New Roman"/>
          <w:sz w:val="28"/>
          <w:szCs w:val="28"/>
        </w:rPr>
        <w:t>5</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7].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Непроизвольное внимание зависит от аффективных состояний, желаний, чувства удовлетворенности, неудовольствия, ревности и т.д.; его интенсивность и продолжительность зависят от интенсивности и продолжительности аффективных состояний [13,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301].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Следовательно, непроизвольное внимание фиксирует следующие факторы:</w:t>
      </w:r>
    </w:p>
    <w:p w:rsidR="00557436" w:rsidRPr="00E27C7A" w:rsidRDefault="00A73693" w:rsidP="00E27C7A">
      <w:pPr>
        <w:pStyle w:val="af3"/>
        <w:numPr>
          <w:ilvl w:val="0"/>
          <w:numId w:val="5"/>
        </w:numPr>
        <w:spacing w:after="0" w:line="360" w:lineRule="auto"/>
        <w:ind w:left="993" w:right="-1" w:hanging="284"/>
        <w:jc w:val="both"/>
        <w:rPr>
          <w:rFonts w:ascii="Times New Roman" w:hAnsi="Times New Roman" w:cs="Times New Roman"/>
          <w:sz w:val="28"/>
          <w:szCs w:val="28"/>
        </w:rPr>
      </w:pPr>
      <w:r w:rsidRPr="00E27C7A">
        <w:rPr>
          <w:rFonts w:ascii="Times New Roman" w:hAnsi="Times New Roman" w:cs="Times New Roman"/>
          <w:sz w:val="28"/>
          <w:szCs w:val="28"/>
        </w:rPr>
        <w:t>интенсивность раздражителя;</w:t>
      </w:r>
    </w:p>
    <w:p w:rsidR="00557436" w:rsidRPr="00E27C7A" w:rsidRDefault="00E27C7A" w:rsidP="00E27C7A">
      <w:pPr>
        <w:pStyle w:val="af3"/>
        <w:numPr>
          <w:ilvl w:val="0"/>
          <w:numId w:val="5"/>
        </w:numPr>
        <w:spacing w:after="0" w:line="360" w:lineRule="auto"/>
        <w:ind w:left="851" w:right="-1"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A73693" w:rsidRPr="00E27C7A">
        <w:rPr>
          <w:rFonts w:ascii="Times New Roman" w:hAnsi="Times New Roman" w:cs="Times New Roman"/>
          <w:sz w:val="28"/>
          <w:szCs w:val="28"/>
        </w:rPr>
        <w:t>качество раздражителя;</w:t>
      </w:r>
    </w:p>
    <w:p w:rsidR="00557436" w:rsidRPr="00E27C7A" w:rsidRDefault="00E27C7A" w:rsidP="00E27C7A">
      <w:pPr>
        <w:pStyle w:val="af3"/>
        <w:numPr>
          <w:ilvl w:val="0"/>
          <w:numId w:val="5"/>
        </w:numPr>
        <w:spacing w:after="0" w:line="360" w:lineRule="auto"/>
        <w:ind w:left="851" w:right="-1"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A73693" w:rsidRPr="00E27C7A">
        <w:rPr>
          <w:rFonts w:ascii="Times New Roman" w:hAnsi="Times New Roman" w:cs="Times New Roman"/>
          <w:sz w:val="28"/>
          <w:szCs w:val="28"/>
        </w:rPr>
        <w:t>внезапность появления объекта;</w:t>
      </w:r>
    </w:p>
    <w:p w:rsidR="00557436" w:rsidRPr="00E27C7A" w:rsidRDefault="00E27C7A" w:rsidP="00E27C7A">
      <w:pPr>
        <w:pStyle w:val="af3"/>
        <w:numPr>
          <w:ilvl w:val="0"/>
          <w:numId w:val="5"/>
        </w:numPr>
        <w:spacing w:after="0" w:line="360" w:lineRule="auto"/>
        <w:ind w:left="851" w:right="-1"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A73693" w:rsidRPr="00E27C7A">
        <w:rPr>
          <w:rFonts w:ascii="Times New Roman" w:hAnsi="Times New Roman" w:cs="Times New Roman"/>
          <w:sz w:val="28"/>
          <w:szCs w:val="28"/>
        </w:rPr>
        <w:t>движение объекта;</w:t>
      </w:r>
    </w:p>
    <w:p w:rsidR="00557436" w:rsidRPr="00E27C7A" w:rsidRDefault="00A73693" w:rsidP="00E27C7A">
      <w:pPr>
        <w:pStyle w:val="af3"/>
        <w:numPr>
          <w:ilvl w:val="0"/>
          <w:numId w:val="5"/>
        </w:numPr>
        <w:spacing w:after="0" w:line="360" w:lineRule="auto"/>
        <w:ind w:left="993" w:right="-1" w:hanging="284"/>
        <w:jc w:val="both"/>
        <w:rPr>
          <w:rFonts w:ascii="Times New Roman" w:hAnsi="Times New Roman" w:cs="Times New Roman"/>
          <w:sz w:val="28"/>
          <w:szCs w:val="28"/>
        </w:rPr>
      </w:pPr>
      <w:r w:rsidRPr="00E27C7A">
        <w:rPr>
          <w:rFonts w:ascii="Times New Roman" w:hAnsi="Times New Roman" w:cs="Times New Roman"/>
          <w:sz w:val="28"/>
          <w:szCs w:val="28"/>
        </w:rPr>
        <w:t>согласие с наличным содержанием сознания [</w:t>
      </w:r>
      <w:r w:rsidR="00BC7835" w:rsidRPr="00E27C7A">
        <w:rPr>
          <w:rFonts w:ascii="Times New Roman" w:hAnsi="Times New Roman" w:cs="Times New Roman"/>
          <w:sz w:val="28"/>
          <w:szCs w:val="28"/>
        </w:rPr>
        <w:t>5</w:t>
      </w:r>
      <w:r w:rsidRPr="00E27C7A">
        <w:rPr>
          <w:rFonts w:ascii="Times New Roman" w:hAnsi="Times New Roman" w:cs="Times New Roman"/>
          <w:sz w:val="28"/>
          <w:szCs w:val="28"/>
        </w:rPr>
        <w:t>, с.</w:t>
      </w:r>
      <w:r w:rsidR="008D6533">
        <w:rPr>
          <w:rFonts w:ascii="Times New Roman" w:hAnsi="Times New Roman" w:cs="Times New Roman"/>
          <w:sz w:val="28"/>
          <w:szCs w:val="28"/>
        </w:rPr>
        <w:t xml:space="preserve"> </w:t>
      </w:r>
      <w:r w:rsidRPr="00E27C7A">
        <w:rPr>
          <w:rFonts w:ascii="Times New Roman" w:hAnsi="Times New Roman" w:cs="Times New Roman"/>
          <w:sz w:val="28"/>
          <w:szCs w:val="28"/>
        </w:rPr>
        <w:t xml:space="preserve">6].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Непроизвольное внимание привлекает к себе: </w:t>
      </w:r>
    </w:p>
    <w:p w:rsidR="00557436" w:rsidRPr="00E27C7A" w:rsidRDefault="00E27C7A" w:rsidP="00E27C7A">
      <w:pPr>
        <w:pStyle w:val="af3"/>
        <w:numPr>
          <w:ilvl w:val="0"/>
          <w:numId w:val="6"/>
        </w:numPr>
        <w:tabs>
          <w:tab w:val="left" w:pos="993"/>
        </w:tabs>
        <w:spacing w:after="0" w:line="360" w:lineRule="auto"/>
        <w:ind w:left="851" w:right="-1"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A73693" w:rsidRPr="00E27C7A">
        <w:rPr>
          <w:rFonts w:ascii="Times New Roman" w:hAnsi="Times New Roman" w:cs="Times New Roman"/>
          <w:sz w:val="28"/>
          <w:szCs w:val="28"/>
        </w:rPr>
        <w:t xml:space="preserve">яркие световые явления (внезапно включенный или выключенный свет); </w:t>
      </w:r>
    </w:p>
    <w:p w:rsidR="00557436" w:rsidRPr="00E27C7A" w:rsidRDefault="00A73693" w:rsidP="00E27C7A">
      <w:pPr>
        <w:pStyle w:val="af3"/>
        <w:numPr>
          <w:ilvl w:val="0"/>
          <w:numId w:val="6"/>
        </w:numPr>
        <w:spacing w:after="0" w:line="360" w:lineRule="auto"/>
        <w:ind w:left="993" w:right="-1" w:hanging="284"/>
        <w:jc w:val="both"/>
        <w:rPr>
          <w:rFonts w:ascii="Times New Roman" w:hAnsi="Times New Roman" w:cs="Times New Roman"/>
          <w:sz w:val="28"/>
          <w:szCs w:val="28"/>
        </w:rPr>
      </w:pPr>
      <w:r w:rsidRPr="00E27C7A">
        <w:rPr>
          <w:rFonts w:ascii="Times New Roman" w:hAnsi="Times New Roman" w:cs="Times New Roman"/>
          <w:sz w:val="28"/>
          <w:szCs w:val="28"/>
        </w:rPr>
        <w:t>неожиданные вкусовые ощущения (горечь, кислота, незнакомый вкус);</w:t>
      </w:r>
    </w:p>
    <w:p w:rsidR="00557436" w:rsidRPr="00E27C7A" w:rsidRDefault="00A73693" w:rsidP="00E27C7A">
      <w:pPr>
        <w:pStyle w:val="af3"/>
        <w:numPr>
          <w:ilvl w:val="0"/>
          <w:numId w:val="6"/>
        </w:numPr>
        <w:spacing w:after="0" w:line="360" w:lineRule="auto"/>
        <w:ind w:left="993" w:right="-1" w:hanging="284"/>
        <w:jc w:val="both"/>
        <w:rPr>
          <w:rFonts w:ascii="Times New Roman" w:hAnsi="Times New Roman" w:cs="Times New Roman"/>
          <w:sz w:val="28"/>
          <w:szCs w:val="28"/>
        </w:rPr>
      </w:pPr>
      <w:r w:rsidRPr="00E27C7A">
        <w:rPr>
          <w:rFonts w:ascii="Times New Roman" w:hAnsi="Times New Roman" w:cs="Times New Roman"/>
          <w:sz w:val="28"/>
          <w:szCs w:val="28"/>
        </w:rPr>
        <w:t>что-то новое (проехавшая машина новой марки, новое платье);</w:t>
      </w:r>
    </w:p>
    <w:p w:rsidR="00E27C7A" w:rsidRDefault="00E27C7A" w:rsidP="00E27C7A">
      <w:pPr>
        <w:pStyle w:val="af3"/>
        <w:numPr>
          <w:ilvl w:val="0"/>
          <w:numId w:val="6"/>
        </w:numPr>
        <w:spacing w:after="0" w:line="360" w:lineRule="auto"/>
        <w:ind w:left="851" w:right="-1"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A73693" w:rsidRPr="00E27C7A">
        <w:rPr>
          <w:rFonts w:ascii="Times New Roman" w:hAnsi="Times New Roman" w:cs="Times New Roman"/>
          <w:sz w:val="28"/>
          <w:szCs w:val="28"/>
        </w:rPr>
        <w:t>предметы и явления, вызывающие у че</w:t>
      </w:r>
      <w:r>
        <w:rPr>
          <w:rFonts w:ascii="Times New Roman" w:hAnsi="Times New Roman" w:cs="Times New Roman"/>
          <w:sz w:val="28"/>
          <w:szCs w:val="28"/>
        </w:rPr>
        <w:t>ловека эмоциональное удивление,</w:t>
      </w:r>
    </w:p>
    <w:p w:rsidR="00557436" w:rsidRPr="00E27C7A" w:rsidRDefault="00A73693" w:rsidP="00E27C7A">
      <w:pPr>
        <w:spacing w:after="0" w:line="360" w:lineRule="auto"/>
        <w:ind w:right="-1"/>
        <w:jc w:val="both"/>
        <w:rPr>
          <w:rFonts w:ascii="Times New Roman" w:hAnsi="Times New Roman" w:cs="Times New Roman"/>
          <w:sz w:val="28"/>
          <w:szCs w:val="28"/>
        </w:rPr>
      </w:pPr>
      <w:r w:rsidRPr="00E27C7A">
        <w:rPr>
          <w:rFonts w:ascii="Times New Roman" w:hAnsi="Times New Roman" w:cs="Times New Roman"/>
          <w:sz w:val="28"/>
          <w:szCs w:val="28"/>
        </w:rPr>
        <w:t>восхищение, восторг (картины художников, музыка), при этом многие стороны действительности как бы выпадают из поля его внимания [1</w:t>
      </w:r>
      <w:r w:rsidR="00BC7835" w:rsidRPr="00E27C7A">
        <w:rPr>
          <w:rFonts w:ascii="Times New Roman" w:hAnsi="Times New Roman" w:cs="Times New Roman"/>
          <w:sz w:val="28"/>
          <w:szCs w:val="28"/>
        </w:rPr>
        <w:t>8</w:t>
      </w:r>
      <w:r w:rsidRPr="00E27C7A">
        <w:rPr>
          <w:rFonts w:ascii="Times New Roman" w:hAnsi="Times New Roman" w:cs="Times New Roman"/>
          <w:sz w:val="28"/>
          <w:szCs w:val="28"/>
        </w:rPr>
        <w:t>, с.</w:t>
      </w:r>
      <w:r w:rsidR="008D6533">
        <w:rPr>
          <w:rFonts w:ascii="Times New Roman" w:hAnsi="Times New Roman" w:cs="Times New Roman"/>
          <w:sz w:val="28"/>
          <w:szCs w:val="28"/>
        </w:rPr>
        <w:t xml:space="preserve"> </w:t>
      </w:r>
      <w:r w:rsidRPr="00E27C7A">
        <w:rPr>
          <w:rFonts w:ascii="Times New Roman" w:hAnsi="Times New Roman" w:cs="Times New Roman"/>
          <w:sz w:val="28"/>
          <w:szCs w:val="28"/>
        </w:rPr>
        <w:t xml:space="preserve">146].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Кроме силы и неожиданности раздражителей, непроизвольное внимание может быть вызвано и контрастом раздражителей. То есть переход от тишины к шуму, от тихой речи к громкой привлекает внимание [1</w:t>
      </w:r>
      <w:r w:rsidR="003F0FD6">
        <w:rPr>
          <w:rFonts w:ascii="Times New Roman" w:hAnsi="Times New Roman" w:cs="Times New Roman"/>
          <w:sz w:val="28"/>
          <w:szCs w:val="28"/>
        </w:rPr>
        <w:t>8</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148].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В зависимости от внутренних условий выделяют три раз</w:t>
      </w:r>
      <w:r>
        <w:rPr>
          <w:rFonts w:ascii="Times New Roman" w:hAnsi="Times New Roman" w:cs="Times New Roman"/>
          <w:sz w:val="28"/>
          <w:szCs w:val="28"/>
        </w:rPr>
        <w:softHyphen/>
        <w:t>новидности непроизвольного внимания, представленных в таблице 1.</w:t>
      </w:r>
    </w:p>
    <w:p w:rsidR="00557436" w:rsidRDefault="00A73693" w:rsidP="00A73693">
      <w:pPr>
        <w:spacing w:after="0" w:line="360" w:lineRule="auto"/>
        <w:ind w:right="-1" w:firstLine="709"/>
        <w:jc w:val="right"/>
        <w:rPr>
          <w:rFonts w:ascii="Times New Roman" w:hAnsi="Times New Roman" w:cs="Times New Roman"/>
          <w:i/>
          <w:color w:val="FF0000"/>
          <w:sz w:val="28"/>
          <w:szCs w:val="28"/>
        </w:rPr>
      </w:pPr>
      <w:r>
        <w:rPr>
          <w:rFonts w:ascii="Times New Roman" w:hAnsi="Times New Roman" w:cs="Times New Roman"/>
          <w:i/>
          <w:sz w:val="28"/>
          <w:szCs w:val="28"/>
        </w:rPr>
        <w:t>Таблица 1</w:t>
      </w:r>
    </w:p>
    <w:p w:rsidR="00557436" w:rsidRDefault="00A73693" w:rsidP="00A73693">
      <w:pPr>
        <w:spacing w:after="0" w:line="360" w:lineRule="auto"/>
        <w:ind w:right="-1"/>
        <w:jc w:val="right"/>
        <w:rPr>
          <w:rFonts w:ascii="Times New Roman" w:hAnsi="Times New Roman" w:cs="Times New Roman"/>
          <w:i/>
          <w:color w:val="FF0000"/>
          <w:sz w:val="28"/>
          <w:szCs w:val="28"/>
        </w:rPr>
      </w:pPr>
      <w:r>
        <w:rPr>
          <w:rFonts w:ascii="Times New Roman" w:hAnsi="Times New Roman" w:cs="Times New Roman"/>
          <w:i/>
          <w:sz w:val="28"/>
          <w:szCs w:val="28"/>
        </w:rPr>
        <w:t xml:space="preserve"> «Разновидности непроизвольного внимания»</w:t>
      </w:r>
    </w:p>
    <w:tbl>
      <w:tblPr>
        <w:tblStyle w:val="af5"/>
        <w:tblW w:w="10421" w:type="dxa"/>
        <w:tblLook w:val="04A0" w:firstRow="1" w:lastRow="0" w:firstColumn="1" w:lastColumn="0" w:noHBand="0" w:noVBand="1"/>
      </w:tblPr>
      <w:tblGrid>
        <w:gridCol w:w="3652"/>
        <w:gridCol w:w="6769"/>
      </w:tblGrid>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Разновидности непроизвольного внимания</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w:t>
            </w:r>
          </w:p>
        </w:tc>
      </w:tr>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Вынужденное внимание</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Научение этой форме внимания играет незначительную роль, ее называют врожденной, естественной или инстинктивной. Внешняя и внутренняя деятельность при этом уменьшается до минимума или принимает автоматический характер. </w:t>
            </w:r>
          </w:p>
        </w:tc>
      </w:tr>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Невольное внимание </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Зависит не столько от видового, сколько от индивидуального опыта субъекта. Она также складывается на инстинктивной основе, но в отсроченном порядке, в процессе стихийного научения и адаптации человека к определенным условиям жизни. Объекты проникают в область сознания в моменты относительного бездействия.                    В этих условиях внимание привлекают ближайшие объекты, голоса и т.д. </w:t>
            </w:r>
          </w:p>
        </w:tc>
      </w:tr>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Привычное внимание </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Со стороны субъекта эта форма обусловлена установками, намерением выполнить ту или иную деятельность. Как состояние </w:t>
            </w:r>
            <w:proofErr w:type="gramStart"/>
            <w:r>
              <w:rPr>
                <w:rFonts w:ascii="Times New Roman" w:hAnsi="Times New Roman" w:cs="Times New Roman"/>
                <w:sz w:val="28"/>
                <w:szCs w:val="28"/>
              </w:rPr>
              <w:t>более менее</w:t>
            </w:r>
            <w:proofErr w:type="gramEnd"/>
            <w:r>
              <w:rPr>
                <w:rFonts w:ascii="Times New Roman" w:hAnsi="Times New Roman" w:cs="Times New Roman"/>
                <w:sz w:val="28"/>
                <w:szCs w:val="28"/>
              </w:rPr>
              <w:t xml:space="preserve"> устойчивое, привычное внимание характеризует повседневную трудовую деятельность. </w:t>
            </w:r>
          </w:p>
        </w:tc>
      </w:tr>
    </w:tbl>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Таким образом, разно</w:t>
      </w:r>
      <w:r>
        <w:rPr>
          <w:rFonts w:ascii="Times New Roman" w:hAnsi="Times New Roman" w:cs="Times New Roman"/>
          <w:sz w:val="28"/>
          <w:szCs w:val="28"/>
        </w:rPr>
        <w:softHyphen/>
        <w:t xml:space="preserve">видности непроизвольного внимания объединяет то, что их побудительные причины лежат вне сознания человека. Можно сказать, что мы </w:t>
      </w:r>
      <w:proofErr w:type="gramStart"/>
      <w:r>
        <w:rPr>
          <w:rFonts w:ascii="Times New Roman" w:hAnsi="Times New Roman" w:cs="Times New Roman"/>
          <w:sz w:val="28"/>
          <w:szCs w:val="28"/>
        </w:rPr>
        <w:t>не обращаем внимание</w:t>
      </w:r>
      <w:proofErr w:type="gramEnd"/>
      <w:r>
        <w:rPr>
          <w:rFonts w:ascii="Times New Roman" w:hAnsi="Times New Roman" w:cs="Times New Roman"/>
          <w:sz w:val="28"/>
          <w:szCs w:val="28"/>
        </w:rPr>
        <w:t xml:space="preserve"> на те или иные объекты, а они сами завладевают нашим вниманием. </w:t>
      </w:r>
    </w:p>
    <w:p w:rsidR="00557436" w:rsidRDefault="00A73693">
      <w:pPr>
        <w:spacing w:after="0" w:line="360" w:lineRule="auto"/>
        <w:ind w:right="-1" w:firstLine="709"/>
        <w:jc w:val="both"/>
        <w:rPr>
          <w:rFonts w:ascii="Times New Roman" w:hAnsi="Times New Roman" w:cs="Times New Roman"/>
          <w:iCs/>
          <w:sz w:val="28"/>
          <w:szCs w:val="28"/>
        </w:rPr>
      </w:pPr>
      <w:r>
        <w:rPr>
          <w:rFonts w:ascii="Times New Roman" w:hAnsi="Times New Roman" w:cs="Times New Roman"/>
          <w:sz w:val="28"/>
          <w:szCs w:val="28"/>
        </w:rPr>
        <w:lastRenderedPageBreak/>
        <w:t xml:space="preserve">Источники </w:t>
      </w:r>
      <w:r>
        <w:rPr>
          <w:rFonts w:ascii="Times New Roman" w:hAnsi="Times New Roman" w:cs="Times New Roman"/>
          <w:i/>
          <w:sz w:val="28"/>
          <w:szCs w:val="28"/>
        </w:rPr>
        <w:t>произвольного (преднамеренного) внимания</w:t>
      </w:r>
      <w:r>
        <w:rPr>
          <w:rFonts w:ascii="Times New Roman" w:hAnsi="Times New Roman" w:cs="Times New Roman"/>
          <w:sz w:val="28"/>
          <w:szCs w:val="28"/>
        </w:rPr>
        <w:t xml:space="preserve"> целиком определяются субъективными факторами. </w:t>
      </w:r>
      <w:r>
        <w:rPr>
          <w:rFonts w:ascii="Times New Roman" w:hAnsi="Times New Roman" w:cs="Times New Roman"/>
          <w:iCs/>
          <w:sz w:val="28"/>
          <w:szCs w:val="28"/>
        </w:rPr>
        <w:t>Произ</w:t>
      </w:r>
      <w:r>
        <w:rPr>
          <w:rFonts w:ascii="Times New Roman" w:hAnsi="Times New Roman" w:cs="Times New Roman"/>
          <w:iCs/>
          <w:sz w:val="28"/>
          <w:szCs w:val="28"/>
        </w:rPr>
        <w:softHyphen/>
        <w:t>вольное</w:t>
      </w:r>
      <w:r>
        <w:rPr>
          <w:rFonts w:ascii="Times New Roman" w:hAnsi="Times New Roman" w:cs="Times New Roman"/>
          <w:i/>
          <w:iCs/>
          <w:sz w:val="28"/>
          <w:szCs w:val="28"/>
        </w:rPr>
        <w:t> </w:t>
      </w:r>
      <w:r>
        <w:rPr>
          <w:rFonts w:ascii="Times New Roman" w:hAnsi="Times New Roman" w:cs="Times New Roman"/>
          <w:sz w:val="28"/>
          <w:szCs w:val="28"/>
        </w:rPr>
        <w:t>внимание служит для достижения поставленной и принятой к исполнению цели.  Следовательно, в  зависимости от характера этих условий и от системы деятельности, в которую включе</w:t>
      </w:r>
      <w:r>
        <w:rPr>
          <w:rFonts w:ascii="Times New Roman" w:hAnsi="Times New Roman" w:cs="Times New Roman"/>
          <w:sz w:val="28"/>
          <w:szCs w:val="28"/>
        </w:rPr>
        <w:softHyphen/>
        <w:t>ны акты произвольного внимания, выделяют </w:t>
      </w:r>
      <w:r>
        <w:rPr>
          <w:rFonts w:ascii="Times New Roman" w:hAnsi="Times New Roman" w:cs="Times New Roman"/>
          <w:iCs/>
          <w:sz w:val="28"/>
          <w:szCs w:val="28"/>
        </w:rPr>
        <w:t>3 разновидности [</w:t>
      </w:r>
      <w:r w:rsidR="003F0FD6">
        <w:rPr>
          <w:rFonts w:ascii="Times New Roman" w:hAnsi="Times New Roman" w:cs="Times New Roman"/>
          <w:iCs/>
          <w:sz w:val="28"/>
          <w:szCs w:val="28"/>
        </w:rPr>
        <w:t>5</w:t>
      </w:r>
      <w:r>
        <w:rPr>
          <w:rFonts w:ascii="Times New Roman" w:hAnsi="Times New Roman" w:cs="Times New Roman"/>
          <w:iCs/>
          <w:sz w:val="28"/>
          <w:szCs w:val="28"/>
        </w:rPr>
        <w:t>, с.</w:t>
      </w:r>
      <w:r w:rsidR="008D6533">
        <w:rPr>
          <w:rFonts w:ascii="Times New Roman" w:hAnsi="Times New Roman" w:cs="Times New Roman"/>
          <w:iCs/>
          <w:sz w:val="28"/>
          <w:szCs w:val="28"/>
        </w:rPr>
        <w:t xml:space="preserve"> </w:t>
      </w:r>
      <w:r>
        <w:rPr>
          <w:rFonts w:ascii="Times New Roman" w:hAnsi="Times New Roman" w:cs="Times New Roman"/>
          <w:iCs/>
          <w:sz w:val="28"/>
          <w:szCs w:val="28"/>
        </w:rPr>
        <w:t xml:space="preserve">9].                                                                                                                                 </w:t>
      </w:r>
    </w:p>
    <w:p w:rsidR="00557436" w:rsidRDefault="00E27C7A">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1.</w:t>
      </w:r>
      <w:r w:rsidR="00A73693">
        <w:rPr>
          <w:rFonts w:ascii="Times New Roman" w:hAnsi="Times New Roman" w:cs="Times New Roman"/>
          <w:sz w:val="28"/>
          <w:szCs w:val="28"/>
        </w:rPr>
        <w:t xml:space="preserve">Процессы намеренного обращения внимания могут протекать легко и без помех. Такое внимание называют собственно произвольным. Необходимость в волевом внимании возникает в ситуации конфликта между выбранным объектом или направлением деятельности и объектами или тенденциями непроизвольного внимания. </w:t>
      </w:r>
    </w:p>
    <w:p w:rsidR="00557436" w:rsidRDefault="00E27C7A">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2.</w:t>
      </w:r>
      <w:r w:rsidR="00A73693">
        <w:rPr>
          <w:rFonts w:ascii="Times New Roman" w:hAnsi="Times New Roman" w:cs="Times New Roman"/>
          <w:sz w:val="28"/>
          <w:szCs w:val="28"/>
        </w:rPr>
        <w:t xml:space="preserve">Волевой характер выжидательного внимания особенно проявляется в ситуациях решения так называемых задач на бдительность. </w:t>
      </w:r>
    </w:p>
    <w:p w:rsidR="00557436" w:rsidRDefault="00E27C7A">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3.</w:t>
      </w:r>
      <w:r w:rsidR="00A73693">
        <w:rPr>
          <w:rFonts w:ascii="Times New Roman" w:hAnsi="Times New Roman" w:cs="Times New Roman"/>
          <w:sz w:val="28"/>
          <w:szCs w:val="28"/>
        </w:rPr>
        <w:t xml:space="preserve">Особенно важный вариант развития произвольного внимания заключается в трансформации волевого внимания в </w:t>
      </w:r>
      <w:proofErr w:type="gramStart"/>
      <w:r w:rsidR="00A73693">
        <w:rPr>
          <w:rFonts w:ascii="Times New Roman" w:hAnsi="Times New Roman" w:cs="Times New Roman"/>
          <w:sz w:val="28"/>
          <w:szCs w:val="28"/>
        </w:rPr>
        <w:t>спонтанное</w:t>
      </w:r>
      <w:proofErr w:type="gramEnd"/>
      <w:r w:rsidR="00A73693">
        <w:rPr>
          <w:rFonts w:ascii="Times New Roman" w:hAnsi="Times New Roman" w:cs="Times New Roman"/>
          <w:sz w:val="28"/>
          <w:szCs w:val="28"/>
        </w:rPr>
        <w:t xml:space="preserve">. Спонтанное внимание обладает качествами как произвольного,  так и непроизвольного внимания. С </w:t>
      </w:r>
      <w:proofErr w:type="gramStart"/>
      <w:r w:rsidR="00A73693">
        <w:rPr>
          <w:rFonts w:ascii="Times New Roman" w:hAnsi="Times New Roman" w:cs="Times New Roman"/>
          <w:sz w:val="28"/>
          <w:szCs w:val="28"/>
        </w:rPr>
        <w:t>произвольным</w:t>
      </w:r>
      <w:proofErr w:type="gramEnd"/>
      <w:r w:rsidR="00A73693">
        <w:rPr>
          <w:rFonts w:ascii="Times New Roman" w:hAnsi="Times New Roman" w:cs="Times New Roman"/>
          <w:sz w:val="28"/>
          <w:szCs w:val="28"/>
        </w:rPr>
        <w:t xml:space="preserve"> внимание его роднит активность, целенаправленность, подчиненность намерению внимать выбранному объекту или виду деятельности.</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iCs/>
          <w:sz w:val="28"/>
          <w:szCs w:val="28"/>
        </w:rPr>
        <w:t>Следовательно, основная функция</w:t>
      </w:r>
      <w:r>
        <w:rPr>
          <w:rFonts w:ascii="Times New Roman" w:hAnsi="Times New Roman" w:cs="Times New Roman"/>
          <w:i/>
          <w:iCs/>
          <w:sz w:val="28"/>
          <w:szCs w:val="28"/>
        </w:rPr>
        <w:t> </w:t>
      </w:r>
      <w:r>
        <w:rPr>
          <w:rFonts w:ascii="Times New Roman" w:hAnsi="Times New Roman" w:cs="Times New Roman"/>
          <w:sz w:val="28"/>
          <w:szCs w:val="28"/>
        </w:rPr>
        <w:t>произвольного внимания – активное регулирование протекания психических процессов [</w:t>
      </w:r>
      <w:r w:rsidR="003F0FD6">
        <w:rPr>
          <w:rFonts w:ascii="Times New Roman" w:hAnsi="Times New Roman" w:cs="Times New Roman"/>
          <w:sz w:val="28"/>
          <w:szCs w:val="28"/>
        </w:rPr>
        <w:t>5</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10].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Развитию и укреплению произвольного внимания способствуют: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27C7A">
        <w:rPr>
          <w:rFonts w:ascii="Times New Roman" w:hAnsi="Times New Roman" w:cs="Times New Roman"/>
          <w:sz w:val="28"/>
          <w:szCs w:val="28"/>
        </w:rPr>
        <w:t xml:space="preserve"> </w:t>
      </w:r>
      <w:r>
        <w:rPr>
          <w:rFonts w:ascii="Times New Roman" w:hAnsi="Times New Roman" w:cs="Times New Roman"/>
          <w:sz w:val="28"/>
          <w:szCs w:val="28"/>
        </w:rPr>
        <w:t xml:space="preserve">осознание человеком значения задачи: чем важнее задача, чем сильнее желание выполнить её, тем в большей мере привлекается внимание;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27C7A">
        <w:rPr>
          <w:rFonts w:ascii="Times New Roman" w:hAnsi="Times New Roman" w:cs="Times New Roman"/>
          <w:sz w:val="28"/>
          <w:szCs w:val="28"/>
        </w:rPr>
        <w:t xml:space="preserve"> </w:t>
      </w:r>
      <w:r>
        <w:rPr>
          <w:rFonts w:ascii="Times New Roman" w:hAnsi="Times New Roman" w:cs="Times New Roman"/>
          <w:sz w:val="28"/>
          <w:szCs w:val="28"/>
        </w:rPr>
        <w:t xml:space="preserve">интерес к конкретному результату деятельности заставляет напоминать самому себе, что надо быть внимательным;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27C7A">
        <w:rPr>
          <w:rFonts w:ascii="Times New Roman" w:hAnsi="Times New Roman" w:cs="Times New Roman"/>
          <w:sz w:val="28"/>
          <w:szCs w:val="28"/>
        </w:rPr>
        <w:t xml:space="preserve"> </w:t>
      </w:r>
      <w:r>
        <w:rPr>
          <w:rFonts w:ascii="Times New Roman" w:hAnsi="Times New Roman" w:cs="Times New Roman"/>
          <w:sz w:val="28"/>
          <w:szCs w:val="28"/>
        </w:rPr>
        <w:t xml:space="preserve">постановка вопросов по ходу выполнения деятельности, ответы на которые требуют внимания;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E27C7A">
        <w:rPr>
          <w:rFonts w:ascii="Times New Roman" w:hAnsi="Times New Roman" w:cs="Times New Roman"/>
          <w:sz w:val="28"/>
          <w:szCs w:val="28"/>
        </w:rPr>
        <w:t xml:space="preserve"> </w:t>
      </w:r>
      <w:r>
        <w:rPr>
          <w:rFonts w:ascii="Times New Roman" w:hAnsi="Times New Roman" w:cs="Times New Roman"/>
          <w:sz w:val="28"/>
          <w:szCs w:val="28"/>
        </w:rPr>
        <w:t>определенная организация деятельности [1</w:t>
      </w:r>
      <w:r w:rsidR="003F0FD6">
        <w:rPr>
          <w:rFonts w:ascii="Times New Roman" w:hAnsi="Times New Roman" w:cs="Times New Roman"/>
          <w:sz w:val="28"/>
          <w:szCs w:val="28"/>
        </w:rPr>
        <w:t>8</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149].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произвольное внимание, часто связано с необходимостью преодолеть многие мешающие, отвлекающие нас в другую сторону впечатления, требуют от нас порой большого усилия над собой.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Есть еще и третья стадия ста</w:t>
      </w:r>
      <w:r>
        <w:rPr>
          <w:rFonts w:ascii="Times New Roman" w:hAnsi="Times New Roman" w:cs="Times New Roman"/>
          <w:sz w:val="28"/>
          <w:szCs w:val="28"/>
        </w:rPr>
        <w:softHyphen/>
        <w:t>новления внимания – она заключается в возвращении к не</w:t>
      </w:r>
      <w:r>
        <w:rPr>
          <w:rFonts w:ascii="Times New Roman" w:hAnsi="Times New Roman" w:cs="Times New Roman"/>
          <w:sz w:val="28"/>
          <w:szCs w:val="28"/>
        </w:rPr>
        <w:softHyphen/>
        <w:t>произвольному вниманию. Этот вид внимания получил назва</w:t>
      </w:r>
      <w:r>
        <w:rPr>
          <w:rFonts w:ascii="Times New Roman" w:hAnsi="Times New Roman" w:cs="Times New Roman"/>
          <w:sz w:val="28"/>
          <w:szCs w:val="28"/>
        </w:rPr>
        <w:softHyphen/>
        <w:t>ние «</w:t>
      </w:r>
      <w:proofErr w:type="spellStart"/>
      <w:r>
        <w:rPr>
          <w:rFonts w:ascii="Times New Roman" w:hAnsi="Times New Roman" w:cs="Times New Roman"/>
          <w:sz w:val="28"/>
          <w:szCs w:val="28"/>
        </w:rPr>
        <w:t>послепроизвольного</w:t>
      </w:r>
      <w:proofErr w:type="spellEnd"/>
      <w:r>
        <w:rPr>
          <w:rFonts w:ascii="Times New Roman" w:hAnsi="Times New Roman" w:cs="Times New Roman"/>
          <w:sz w:val="28"/>
          <w:szCs w:val="28"/>
        </w:rPr>
        <w:t>», так как возникает на основе произвольного и заключается в сосредоточении на объекте в силу его ценно</w:t>
      </w:r>
      <w:r>
        <w:rPr>
          <w:rFonts w:ascii="Times New Roman" w:hAnsi="Times New Roman" w:cs="Times New Roman"/>
          <w:sz w:val="28"/>
          <w:szCs w:val="28"/>
        </w:rPr>
        <w:softHyphen/>
        <w:t>сти (значимости, интереса) для личности. Понятие </w:t>
      </w:r>
      <w:proofErr w:type="spellStart"/>
      <w:r>
        <w:rPr>
          <w:rFonts w:ascii="Times New Roman" w:hAnsi="Times New Roman" w:cs="Times New Roman"/>
          <w:iCs/>
          <w:sz w:val="28"/>
          <w:szCs w:val="28"/>
        </w:rPr>
        <w:t>послепроизвольного</w:t>
      </w:r>
      <w:proofErr w:type="spellEnd"/>
      <w:r>
        <w:rPr>
          <w:rFonts w:ascii="Times New Roman" w:hAnsi="Times New Roman" w:cs="Times New Roman"/>
          <w:iCs/>
          <w:sz w:val="28"/>
          <w:szCs w:val="28"/>
        </w:rPr>
        <w:t xml:space="preserve"> вни</w:t>
      </w:r>
      <w:r>
        <w:rPr>
          <w:rFonts w:ascii="Times New Roman" w:hAnsi="Times New Roman" w:cs="Times New Roman"/>
          <w:iCs/>
          <w:sz w:val="28"/>
          <w:szCs w:val="28"/>
        </w:rPr>
        <w:softHyphen/>
        <w:t>мания </w:t>
      </w:r>
      <w:r>
        <w:rPr>
          <w:rFonts w:ascii="Times New Roman" w:hAnsi="Times New Roman" w:cs="Times New Roman"/>
          <w:sz w:val="28"/>
          <w:szCs w:val="28"/>
        </w:rPr>
        <w:t xml:space="preserve">было введено в употребление </w:t>
      </w:r>
      <w:proofErr w:type="spellStart"/>
      <w:r>
        <w:rPr>
          <w:rFonts w:ascii="Times New Roman" w:hAnsi="Times New Roman" w:cs="Times New Roman"/>
          <w:sz w:val="28"/>
          <w:szCs w:val="28"/>
        </w:rPr>
        <w:t>Н.Ф.Добрыниным</w:t>
      </w:r>
      <w:proofErr w:type="spellEnd"/>
      <w:r>
        <w:rPr>
          <w:rFonts w:ascii="Times New Roman" w:hAnsi="Times New Roman" w:cs="Times New Roman"/>
          <w:sz w:val="28"/>
          <w:szCs w:val="28"/>
        </w:rPr>
        <w:t xml:space="preserve"> [</w:t>
      </w:r>
      <w:r w:rsidR="003F0FD6">
        <w:rPr>
          <w:rFonts w:ascii="Times New Roman" w:hAnsi="Times New Roman" w:cs="Times New Roman"/>
          <w:sz w:val="28"/>
          <w:szCs w:val="28"/>
        </w:rPr>
        <w:t>5</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7].                                                                                                                                 </w:t>
      </w:r>
    </w:p>
    <w:p w:rsidR="00557436" w:rsidRDefault="00A73693">
      <w:pPr>
        <w:spacing w:after="0" w:line="360" w:lineRule="auto"/>
        <w:ind w:right="-1" w:firstLine="709"/>
        <w:jc w:val="both"/>
        <w:rPr>
          <w:rFonts w:ascii="Times New Roman" w:hAnsi="Times New Roman" w:cs="Times New Roman"/>
          <w:sz w:val="28"/>
          <w:szCs w:val="28"/>
        </w:rPr>
      </w:pPr>
      <w:proofErr w:type="spellStart"/>
      <w:r>
        <w:rPr>
          <w:rFonts w:ascii="Times New Roman" w:hAnsi="Times New Roman" w:cs="Times New Roman"/>
          <w:i/>
          <w:sz w:val="28"/>
          <w:szCs w:val="28"/>
        </w:rPr>
        <w:t>Послепроизвольное</w:t>
      </w:r>
      <w:proofErr w:type="spellEnd"/>
      <w:r>
        <w:rPr>
          <w:rFonts w:ascii="Times New Roman" w:hAnsi="Times New Roman" w:cs="Times New Roman"/>
          <w:i/>
          <w:sz w:val="28"/>
          <w:szCs w:val="28"/>
        </w:rPr>
        <w:t xml:space="preserve"> внимание</w:t>
      </w:r>
      <w:r>
        <w:rPr>
          <w:rFonts w:ascii="Times New Roman" w:hAnsi="Times New Roman" w:cs="Times New Roman"/>
          <w:sz w:val="28"/>
          <w:szCs w:val="28"/>
        </w:rPr>
        <w:t xml:space="preserve"> – это активное, целенаправленное сосредоточение сознания, не требующее волевых усилий вследствие высокого интереса к деятельности. Одним из условий такого перехода является интерес к определенной деятельности. Когда деятельность не очень интересна, от человека требуют волевые усилия, чтобы сосредоточиться на ней. По мнению </w:t>
      </w:r>
      <w:proofErr w:type="spellStart"/>
      <w:r>
        <w:rPr>
          <w:rFonts w:ascii="Times New Roman" w:hAnsi="Times New Roman" w:cs="Times New Roman"/>
          <w:sz w:val="28"/>
          <w:szCs w:val="28"/>
        </w:rPr>
        <w:t>К.К</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латонова</w:t>
      </w:r>
      <w:proofErr w:type="spellEnd"/>
      <w:r>
        <w:rPr>
          <w:rFonts w:ascii="Times New Roman" w:hAnsi="Times New Roman" w:cs="Times New Roman"/>
          <w:sz w:val="28"/>
          <w:szCs w:val="28"/>
        </w:rPr>
        <w:t>, такое внимание является высшей формой произвольного внимания. Работа настолько поглощает человека, что перерывы в ей начинают его раздражать, так как приходится заново втягиваться в процесс [</w:t>
      </w:r>
      <w:r w:rsidR="003F0FD6">
        <w:rPr>
          <w:rFonts w:ascii="Times New Roman" w:hAnsi="Times New Roman" w:cs="Times New Roman"/>
          <w:sz w:val="28"/>
          <w:szCs w:val="28"/>
        </w:rPr>
        <w:t>5</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10].                                                                                                                                 </w:t>
      </w:r>
    </w:p>
    <w:p w:rsidR="00557436" w:rsidRDefault="00A73693">
      <w:pPr>
        <w:spacing w:after="0" w:line="360" w:lineRule="auto"/>
        <w:ind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Послепроизвольное</w:t>
      </w:r>
      <w:proofErr w:type="spellEnd"/>
      <w:r>
        <w:rPr>
          <w:rFonts w:ascii="Times New Roman" w:hAnsi="Times New Roman" w:cs="Times New Roman"/>
          <w:sz w:val="28"/>
          <w:szCs w:val="28"/>
        </w:rPr>
        <w:t xml:space="preserve"> внимание возникает в тех ситуациях, когда цель деятельности сохраняется, но отпадает необходимость в волевом усилии [</w:t>
      </w:r>
      <w:r w:rsidR="003F0FD6">
        <w:rPr>
          <w:rFonts w:ascii="Times New Roman" w:hAnsi="Times New Roman" w:cs="Times New Roman"/>
          <w:sz w:val="28"/>
          <w:szCs w:val="28"/>
        </w:rPr>
        <w:t>5</w:t>
      </w:r>
      <w:r>
        <w:rPr>
          <w:rFonts w:ascii="Times New Roman" w:hAnsi="Times New Roman" w:cs="Times New Roman"/>
          <w:sz w:val="28"/>
          <w:szCs w:val="28"/>
        </w:rPr>
        <w:t>, с.</w:t>
      </w:r>
      <w:r w:rsidR="008D6533">
        <w:rPr>
          <w:rFonts w:ascii="Times New Roman" w:hAnsi="Times New Roman" w:cs="Times New Roman"/>
          <w:sz w:val="28"/>
          <w:szCs w:val="28"/>
        </w:rPr>
        <w:t xml:space="preserve"> </w:t>
      </w:r>
      <w:r>
        <w:rPr>
          <w:rFonts w:ascii="Times New Roman" w:hAnsi="Times New Roman" w:cs="Times New Roman"/>
          <w:sz w:val="28"/>
          <w:szCs w:val="28"/>
        </w:rPr>
        <w:t xml:space="preserve">10].                                                                                                                                 </w:t>
      </w:r>
    </w:p>
    <w:p w:rsidR="00A73693" w:rsidRDefault="00A73693" w:rsidP="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Следовательно, за вниманием всегда стоят интересы и потребности, установки и направленность личности. Они вызывают изменение отношения к объекту. А изменение отношения к объекту выражается во внимании – в изменении образа этого объекта, в его данности сознания: он становится более </w:t>
      </w:r>
      <w:r>
        <w:rPr>
          <w:rFonts w:ascii="Times New Roman" w:hAnsi="Times New Roman" w:cs="Times New Roman"/>
          <w:iCs/>
          <w:sz w:val="28"/>
          <w:szCs w:val="28"/>
        </w:rPr>
        <w:t>ясным</w:t>
      </w:r>
      <w:r>
        <w:rPr>
          <w:rFonts w:ascii="Times New Roman" w:hAnsi="Times New Roman" w:cs="Times New Roman"/>
          <w:sz w:val="28"/>
          <w:szCs w:val="28"/>
        </w:rPr>
        <w:t> и </w:t>
      </w:r>
      <w:r>
        <w:rPr>
          <w:rFonts w:ascii="Times New Roman" w:hAnsi="Times New Roman" w:cs="Times New Roman"/>
          <w:iCs/>
          <w:sz w:val="28"/>
          <w:szCs w:val="28"/>
        </w:rPr>
        <w:t>отчетливым</w:t>
      </w:r>
      <w:r>
        <w:rPr>
          <w:rFonts w:ascii="Times New Roman" w:hAnsi="Times New Roman" w:cs="Times New Roman"/>
          <w:i/>
          <w:iCs/>
          <w:sz w:val="28"/>
          <w:szCs w:val="28"/>
        </w:rPr>
        <w:t>.</w:t>
      </w:r>
      <w:r>
        <w:rPr>
          <w:rFonts w:ascii="Times New Roman" w:hAnsi="Times New Roman" w:cs="Times New Roman"/>
          <w:sz w:val="28"/>
          <w:szCs w:val="28"/>
        </w:rPr>
        <w:t xml:space="preserve"> Хотя внимание не имеет своего особого содержания, проявляясь в других процессах, однако и в нем выявляется специфическим образом взаимосвязь деятельности и образа. Изменение внимания выражается в изменении ясности и отчетливости содержания, на котором сосредоточена познавательная деятельность. </w:t>
      </w:r>
    </w:p>
    <w:p w:rsidR="00557436" w:rsidRPr="00C90FE7" w:rsidRDefault="00A73693" w:rsidP="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b/>
          <w:sz w:val="28"/>
          <w:szCs w:val="28"/>
        </w:rPr>
        <w:br/>
        <w:t xml:space="preserve">          </w:t>
      </w:r>
      <w:r w:rsidRPr="00C90FE7">
        <w:rPr>
          <w:rFonts w:ascii="Times New Roman" w:hAnsi="Times New Roman" w:cs="Times New Roman"/>
          <w:b/>
          <w:sz w:val="28"/>
          <w:szCs w:val="28"/>
        </w:rPr>
        <w:t xml:space="preserve">1.2 Особенности внимания учащихся с ЗПР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Дети с ЗПР способны не только принимать и использовать помощь, но и переносить усвоенные умственные навыки в другие сходные ситуации. С помощью взрослого дети с ЗПР могут  выполнять предлагаемые им интеллектуальные задания на близком к норме уровне, хотя и в замедленном темпе. Эти дети отличаются, как </w:t>
      </w:r>
      <w:r>
        <w:rPr>
          <w:rFonts w:ascii="Times New Roman" w:hAnsi="Times New Roman" w:cs="Times New Roman"/>
          <w:sz w:val="28"/>
          <w:szCs w:val="28"/>
        </w:rPr>
        <w:lastRenderedPageBreak/>
        <w:t xml:space="preserve">правило, эмоциональной неустойчивостью, они с трудом приспосабливаются к детскому коллективу, им свойственны резкие колебания настроения, </w:t>
      </w:r>
      <w:proofErr w:type="spellStart"/>
      <w:r>
        <w:rPr>
          <w:rFonts w:ascii="Times New Roman" w:hAnsi="Times New Roman" w:cs="Times New Roman"/>
          <w:sz w:val="28"/>
          <w:szCs w:val="28"/>
        </w:rPr>
        <w:t>гиперутомляемость</w:t>
      </w:r>
      <w:proofErr w:type="spellEnd"/>
      <w:r>
        <w:rPr>
          <w:rFonts w:ascii="Times New Roman" w:hAnsi="Times New Roman" w:cs="Times New Roman"/>
          <w:sz w:val="28"/>
          <w:szCs w:val="28"/>
        </w:rPr>
        <w:t xml:space="preserve"> [1</w:t>
      </w:r>
      <w:r w:rsidR="003F0FD6">
        <w:rPr>
          <w:rFonts w:ascii="Times New Roman" w:hAnsi="Times New Roman" w:cs="Times New Roman"/>
          <w:sz w:val="28"/>
          <w:szCs w:val="28"/>
        </w:rPr>
        <w:t>7</w:t>
      </w:r>
      <w:r w:rsidR="008D6533">
        <w:rPr>
          <w:rFonts w:ascii="Times New Roman" w:hAnsi="Times New Roman" w:cs="Times New Roman"/>
          <w:sz w:val="28"/>
          <w:szCs w:val="28"/>
        </w:rPr>
        <w:t xml:space="preserve">, с. </w:t>
      </w:r>
      <w:r>
        <w:rPr>
          <w:rFonts w:ascii="Times New Roman" w:hAnsi="Times New Roman" w:cs="Times New Roman"/>
          <w:sz w:val="28"/>
          <w:szCs w:val="28"/>
        </w:rPr>
        <w:t xml:space="preserve">201].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таким детям трудно прилагать усилия для удержания внимания, они часто отвлекаются, «перескакивают» с одного объекта на другой. </w:t>
      </w:r>
    </w:p>
    <w:p w:rsidR="00557436" w:rsidRDefault="00A7369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Т.А.Власова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М.С.Певзнер</w:t>
      </w:r>
      <w:proofErr w:type="spellEnd"/>
      <w:r>
        <w:rPr>
          <w:rFonts w:ascii="Times New Roman" w:hAnsi="Times New Roman" w:cs="Times New Roman"/>
          <w:sz w:val="28"/>
          <w:szCs w:val="28"/>
        </w:rPr>
        <w:t xml:space="preserve"> отмечают, что основным признаком ЗПР является незрелость эмоционально-волевой сферы. Одно из проявлений этой незрелости - неумение сосредоточиться на выполнении учебных заданий [</w:t>
      </w:r>
      <w:r w:rsidR="003F0FD6">
        <w:rPr>
          <w:rFonts w:ascii="Times New Roman" w:hAnsi="Times New Roman" w:cs="Times New Roman"/>
          <w:sz w:val="28"/>
          <w:szCs w:val="28"/>
        </w:rPr>
        <w:t>9</w:t>
      </w:r>
      <w:r>
        <w:rPr>
          <w:rFonts w:ascii="Times New Roman" w:hAnsi="Times New Roman" w:cs="Times New Roman"/>
          <w:sz w:val="28"/>
          <w:szCs w:val="28"/>
        </w:rPr>
        <w:t xml:space="preserve">, с. 78].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Следовательно, ЗПР относится к разряду слабовыраженных отклонений в психическом развитии и занимает промежуточное место между нормой и патологией. Основные трудности, которые они испытывают, связаны прежде всего с социальной (в том числе школьной) адаптацией и обучением.</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В качестве основной отличительной патогенной характеристики детей, испытывавших трудности в усвоении знаний и представлений на начальном этапе обучения, была рассмотрена незрелость эмоционально-волевой сферы по типу инфантилизма [</w:t>
      </w:r>
      <w:r w:rsidR="003F0FD6">
        <w:rPr>
          <w:rFonts w:ascii="Times New Roman" w:hAnsi="Times New Roman" w:cs="Times New Roman"/>
          <w:sz w:val="28"/>
          <w:szCs w:val="28"/>
        </w:rPr>
        <w:t>9</w:t>
      </w:r>
      <w:r>
        <w:rPr>
          <w:rFonts w:ascii="Times New Roman" w:hAnsi="Times New Roman" w:cs="Times New Roman"/>
          <w:sz w:val="28"/>
          <w:szCs w:val="28"/>
        </w:rPr>
        <w:t xml:space="preserve">, с. 71].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Инфантилизм отчетливо проявляется в условиях, когда ребенок должен выполнять новые для него требования, в частности при переходе от дошкольного детства к </w:t>
      </w:r>
      <w:proofErr w:type="gramStart"/>
      <w:r>
        <w:rPr>
          <w:rFonts w:ascii="Times New Roman" w:hAnsi="Times New Roman" w:cs="Times New Roman"/>
          <w:sz w:val="28"/>
          <w:szCs w:val="28"/>
        </w:rPr>
        <w:t>школьному</w:t>
      </w:r>
      <w:proofErr w:type="gramEnd"/>
      <w:r>
        <w:rPr>
          <w:rFonts w:ascii="Times New Roman" w:hAnsi="Times New Roman" w:cs="Times New Roman"/>
          <w:sz w:val="28"/>
          <w:szCs w:val="28"/>
        </w:rPr>
        <w:t xml:space="preserve">. Инфантильные дети двигательно расторможены, непоседливы, движения их порывисты, быстры, недостаточно </w:t>
      </w:r>
      <w:proofErr w:type="gramStart"/>
      <w:r>
        <w:rPr>
          <w:rFonts w:ascii="Times New Roman" w:hAnsi="Times New Roman" w:cs="Times New Roman"/>
          <w:sz w:val="28"/>
          <w:szCs w:val="28"/>
        </w:rPr>
        <w:t>координировании</w:t>
      </w:r>
      <w:proofErr w:type="gramEnd"/>
      <w:r>
        <w:rPr>
          <w:rFonts w:ascii="Times New Roman" w:hAnsi="Times New Roman" w:cs="Times New Roman"/>
          <w:sz w:val="28"/>
          <w:szCs w:val="28"/>
        </w:rPr>
        <w:t xml:space="preserve"> и четки. Такие дети не учитывают и не понимают школьной ситуации, не включаются в общую работу и прекращают ее при малейшем затруднении [</w:t>
      </w:r>
      <w:r w:rsidR="003F0FD6">
        <w:rPr>
          <w:rFonts w:ascii="Times New Roman" w:hAnsi="Times New Roman" w:cs="Times New Roman"/>
          <w:sz w:val="28"/>
          <w:szCs w:val="28"/>
        </w:rPr>
        <w:t>9</w:t>
      </w:r>
      <w:r>
        <w:rPr>
          <w:rFonts w:ascii="Times New Roman" w:hAnsi="Times New Roman" w:cs="Times New Roman"/>
          <w:sz w:val="28"/>
          <w:szCs w:val="28"/>
        </w:rPr>
        <w:t xml:space="preserve">, с. 72].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дети с ЗПР не готовы к эмоционально теплым отношениям со сверстниками, у них могут быть нарушены эмоциональные контакты с близкими и взрослыми.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Ведущий психиатр Клара Семеновна Лебединская создала классификацию ЗПР по </w:t>
      </w:r>
      <w:proofErr w:type="spellStart"/>
      <w:r>
        <w:rPr>
          <w:rFonts w:ascii="Times New Roman" w:hAnsi="Times New Roman" w:cs="Times New Roman"/>
          <w:sz w:val="28"/>
          <w:szCs w:val="28"/>
        </w:rPr>
        <w:t>этиопатогенетическому</w:t>
      </w:r>
      <w:proofErr w:type="spellEnd"/>
      <w:r>
        <w:rPr>
          <w:rFonts w:ascii="Times New Roman" w:hAnsi="Times New Roman" w:cs="Times New Roman"/>
          <w:sz w:val="28"/>
          <w:szCs w:val="28"/>
        </w:rPr>
        <w:t xml:space="preserve"> принципу. Задержку психического развития принято делить на четыре группы. Каждый из этих типов обусловлен определенными причинами, имеет свои особенности эмоциональной незрелости и нарушений познавательной деятельности [</w:t>
      </w:r>
      <w:r w:rsidR="003F0FD6">
        <w:rPr>
          <w:rFonts w:ascii="Times New Roman" w:hAnsi="Times New Roman" w:cs="Times New Roman"/>
          <w:sz w:val="28"/>
          <w:szCs w:val="28"/>
        </w:rPr>
        <w:t>9</w:t>
      </w:r>
      <w:r>
        <w:rPr>
          <w:rFonts w:ascii="Times New Roman" w:hAnsi="Times New Roman" w:cs="Times New Roman"/>
          <w:sz w:val="28"/>
          <w:szCs w:val="28"/>
        </w:rPr>
        <w:t xml:space="preserve">, с. 73].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w:t>
      </w:r>
      <w:r>
        <w:rPr>
          <w:rFonts w:ascii="Times New Roman" w:hAnsi="Times New Roman" w:cs="Times New Roman"/>
          <w:i/>
          <w:sz w:val="28"/>
          <w:szCs w:val="28"/>
        </w:rPr>
        <w:t>ЗПР конституционального происхождения</w:t>
      </w:r>
      <w:r>
        <w:rPr>
          <w:rFonts w:ascii="Times New Roman" w:hAnsi="Times New Roman" w:cs="Times New Roman"/>
          <w:sz w:val="28"/>
          <w:szCs w:val="28"/>
        </w:rPr>
        <w:t xml:space="preserve"> – характерно ярко выраженная незрелость эмоционально-волевой сферы, которая находится как бы на более ранней ступени развития. Здесь идет речь о психическом инфантилизме. Такие дети часто бывают несамостоятельными, тяжело приспосабливается к новым условиям, болтливы, превращают учебную деятельность в доступную им игровую [</w:t>
      </w:r>
      <w:r w:rsidR="003F0FD6">
        <w:rPr>
          <w:rFonts w:ascii="Times New Roman" w:hAnsi="Times New Roman" w:cs="Times New Roman"/>
          <w:sz w:val="28"/>
          <w:szCs w:val="28"/>
        </w:rPr>
        <w:t>20</w:t>
      </w:r>
      <w:r>
        <w:rPr>
          <w:rFonts w:ascii="Times New Roman" w:hAnsi="Times New Roman" w:cs="Times New Roman"/>
          <w:sz w:val="28"/>
          <w:szCs w:val="28"/>
        </w:rPr>
        <w:t xml:space="preserve">, с. 17].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сказать что, если сравнивать ребенка относящегося к этой группе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обычным</w:t>
      </w:r>
      <w:proofErr w:type="gramEnd"/>
      <w:r>
        <w:rPr>
          <w:rFonts w:ascii="Times New Roman" w:hAnsi="Times New Roman" w:cs="Times New Roman"/>
          <w:sz w:val="28"/>
          <w:szCs w:val="28"/>
        </w:rPr>
        <w:t>, то ребенок с конституционального происхождения всегда будет казаться на фоне сверстников чуть младше.</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i/>
          <w:sz w:val="28"/>
          <w:szCs w:val="28"/>
        </w:rPr>
        <w:t>ЗПР соматогенного происхождения</w:t>
      </w:r>
      <w:r>
        <w:rPr>
          <w:rFonts w:ascii="Times New Roman" w:hAnsi="Times New Roman" w:cs="Times New Roman"/>
          <w:sz w:val="28"/>
          <w:szCs w:val="28"/>
        </w:rPr>
        <w:t xml:space="preserve"> – относятся ослабленные, часто болеющие дети. Психическое состояние ребенка страдает,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следовательно не может полноценно развиваться. Для таких детей характерна повышенная утомляемость, притупление внимания, снижение познавательной активности [</w:t>
      </w:r>
      <w:r w:rsidR="003F0FD6">
        <w:rPr>
          <w:rFonts w:ascii="Times New Roman" w:hAnsi="Times New Roman" w:cs="Times New Roman"/>
          <w:sz w:val="28"/>
          <w:szCs w:val="28"/>
        </w:rPr>
        <w:t>20</w:t>
      </w:r>
      <w:r>
        <w:rPr>
          <w:rFonts w:ascii="Times New Roman" w:hAnsi="Times New Roman" w:cs="Times New Roman"/>
          <w:sz w:val="28"/>
          <w:szCs w:val="28"/>
        </w:rPr>
        <w:t xml:space="preserve">, с. 18].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Pr>
          <w:rFonts w:ascii="Times New Roman" w:hAnsi="Times New Roman" w:cs="Times New Roman"/>
          <w:b/>
          <w:sz w:val="28"/>
          <w:szCs w:val="28"/>
        </w:rPr>
        <w:t xml:space="preserve">  </w:t>
      </w:r>
      <w:proofErr w:type="spellStart"/>
      <w:r>
        <w:rPr>
          <w:rFonts w:ascii="Times New Roman" w:hAnsi="Times New Roman" w:cs="Times New Roman"/>
          <w:sz w:val="28"/>
          <w:szCs w:val="28"/>
        </w:rPr>
        <w:t>нерезко</w:t>
      </w:r>
      <w:proofErr w:type="spellEnd"/>
      <w:r>
        <w:rPr>
          <w:rFonts w:ascii="Times New Roman" w:hAnsi="Times New Roman" w:cs="Times New Roman"/>
          <w:sz w:val="28"/>
          <w:szCs w:val="28"/>
        </w:rPr>
        <w:t xml:space="preserve"> выраженная мозговая дисфункция в сочетании со снижением психического тонуса к стойкой астении ведут к состоянию психического инфантилизма, при котором эмоционально-волевая сфера отличается незрелостью при относительной сохранности интеллекта.</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i/>
          <w:sz w:val="28"/>
          <w:szCs w:val="28"/>
        </w:rPr>
        <w:t>ЗПР психогенного происхождения</w:t>
      </w:r>
      <w:r>
        <w:rPr>
          <w:rFonts w:ascii="Times New Roman" w:hAnsi="Times New Roman" w:cs="Times New Roman"/>
          <w:sz w:val="28"/>
          <w:szCs w:val="28"/>
        </w:rPr>
        <w:t>. Дети связаны с неблагоприятными условиями воспитания, неполными или неблагополучными семьями, психическими травмами. У детей отмечается низкий уровень анализирующего наблюдения, они слабо разграничивают существенные и несущественные признаки, недостаточно используют обобщающие понятия [</w:t>
      </w:r>
      <w:r w:rsidR="003F0FD6">
        <w:rPr>
          <w:rFonts w:ascii="Times New Roman" w:hAnsi="Times New Roman" w:cs="Times New Roman"/>
          <w:sz w:val="28"/>
          <w:szCs w:val="28"/>
        </w:rPr>
        <w:t>20</w:t>
      </w:r>
      <w:r>
        <w:rPr>
          <w:rFonts w:ascii="Times New Roman" w:hAnsi="Times New Roman" w:cs="Times New Roman"/>
          <w:sz w:val="28"/>
          <w:szCs w:val="28"/>
        </w:rPr>
        <w:t xml:space="preserve">, с. 18].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  Таким образом, в их поведении проявляется индивидуализм, необъективность, повышенная агрессивность или, наоборот, чрезмерная покорность и приспособленность. Закрепление негативных черт характера приводит к накоплению состояния </w:t>
      </w:r>
      <w:proofErr w:type="gramStart"/>
      <w:r>
        <w:rPr>
          <w:rFonts w:ascii="Times New Roman" w:hAnsi="Times New Roman" w:cs="Times New Roman"/>
          <w:sz w:val="28"/>
          <w:szCs w:val="28"/>
        </w:rPr>
        <w:t>хронической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дезадаптации</w:t>
      </w:r>
      <w:proofErr w:type="spellEnd"/>
      <w:r>
        <w:rPr>
          <w:rFonts w:ascii="Times New Roman" w:hAnsi="Times New Roman" w:cs="Times New Roman"/>
          <w:sz w:val="28"/>
          <w:szCs w:val="28"/>
        </w:rPr>
        <w:t xml:space="preserve">.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i/>
          <w:sz w:val="28"/>
          <w:szCs w:val="28"/>
        </w:rPr>
        <w:t>ЗПР церебрально-органического происхождения</w:t>
      </w:r>
      <w:r>
        <w:rPr>
          <w:rFonts w:ascii="Times New Roman" w:hAnsi="Times New Roman" w:cs="Times New Roman"/>
          <w:sz w:val="28"/>
          <w:szCs w:val="28"/>
        </w:rPr>
        <w:t xml:space="preserve">. Нарушение темпа развития интеллекта и личности обусловлено в данном случае более грубым и стойким локальным нарушением созревания мозговых структур. У детей отмечаются явления церебральной астении, которая проявляется в повышенной утомляемости, </w:t>
      </w:r>
      <w:r>
        <w:rPr>
          <w:rFonts w:ascii="Times New Roman" w:hAnsi="Times New Roman" w:cs="Times New Roman"/>
          <w:sz w:val="28"/>
          <w:szCs w:val="28"/>
        </w:rPr>
        <w:lastRenderedPageBreak/>
        <w:t>слабой концентрации внимания. Познавательная деятельность значительно снижена. Знания усваиваются фрагментарно, быстро забываются [</w:t>
      </w:r>
      <w:r w:rsidR="003F0FD6">
        <w:rPr>
          <w:rFonts w:ascii="Times New Roman" w:hAnsi="Times New Roman" w:cs="Times New Roman"/>
          <w:sz w:val="28"/>
          <w:szCs w:val="28"/>
        </w:rPr>
        <w:t>20</w:t>
      </w:r>
      <w:r>
        <w:rPr>
          <w:rFonts w:ascii="Times New Roman" w:hAnsi="Times New Roman" w:cs="Times New Roman"/>
          <w:sz w:val="28"/>
          <w:szCs w:val="28"/>
        </w:rPr>
        <w:t xml:space="preserve">, с. 19].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Таким образом, у детей с ЗПР усвоение школьных знаний характеризуется целым рядом нарушений: небольшим объемом, слабой устойчивостью и переключаемостью, малой произвольностью.</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Неустойчивость внимания, которая ведёт к снижению продуктивности, обуславливает трудности выполнения заданий, требующих постоянного контроля, свидетельствует о незрелости нервной системы. Ребёнок продуктивно работает в течение 5-10 минут, затем в течение какого-то времени, хотя бы 3-7 минут, отдыхает, накапливает силы для следующего рабочего цикла. В моменты отдыха ребёнок как бы выпадает из деятельности, занимаясь посторонними делами. После восстановления сил ребёнок снова способен к продуктивной деятельности.  Следует отметить, что динамика уровня внимания у детей с ЗПР неодинакова. У одних детей максимальное напряжение внимания наблюдается в начале урока, и по мере продолжения работы оно снижается; у других – сосредоточение внимания наступает лишь после некоторой деятельности, для третьих характерна периодичность в сосредоточении внимания [</w:t>
      </w:r>
      <w:r w:rsidR="003F0FD6">
        <w:rPr>
          <w:rFonts w:ascii="Times New Roman" w:hAnsi="Times New Roman" w:cs="Times New Roman"/>
          <w:sz w:val="28"/>
          <w:szCs w:val="28"/>
        </w:rPr>
        <w:t>9</w:t>
      </w:r>
      <w:r>
        <w:rPr>
          <w:rFonts w:ascii="Times New Roman" w:hAnsi="Times New Roman" w:cs="Times New Roman"/>
          <w:sz w:val="28"/>
          <w:szCs w:val="28"/>
        </w:rPr>
        <w:t xml:space="preserve">, с. 78].      </w:t>
      </w:r>
    </w:p>
    <w:p w:rsidR="00820686" w:rsidRDefault="00820686" w:rsidP="00820686">
      <w:pPr>
        <w:spacing w:after="0" w:line="360" w:lineRule="auto"/>
        <w:ind w:right="-1" w:firstLine="709"/>
        <w:jc w:val="both"/>
        <w:rPr>
          <w:rFonts w:ascii="Times New Roman" w:hAnsi="Times New Roman" w:cs="Times New Roman"/>
          <w:sz w:val="28"/>
          <w:szCs w:val="28"/>
        </w:rPr>
      </w:pPr>
      <w:r w:rsidRPr="00820686">
        <w:rPr>
          <w:rFonts w:ascii="Times New Roman" w:hAnsi="Times New Roman" w:cs="Times New Roman"/>
          <w:sz w:val="28"/>
          <w:szCs w:val="28"/>
        </w:rPr>
        <w:t xml:space="preserve">Таким образом, необходимо отметит, что для развития внимания младших школьников существуют оптимальные условия. Строя работу по развитию внимания младших школьников, педагог должен знать и учитывать возрастные и индивидуальные особенности развития внимания детей.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рассмотренного теоретического материала в первой главе можно сделать вывод, что развитие внимания младших школьников связано, прежде всего, с расширением кругозора, овладением новыми видами деятельности. </w:t>
      </w:r>
    </w:p>
    <w:p w:rsidR="00557436" w:rsidRDefault="00557436">
      <w:pPr>
        <w:spacing w:after="0" w:line="360" w:lineRule="auto"/>
        <w:ind w:right="-1"/>
        <w:jc w:val="both"/>
        <w:rPr>
          <w:rFonts w:ascii="Times New Roman" w:hAnsi="Times New Roman" w:cs="Times New Roman"/>
          <w:sz w:val="28"/>
          <w:szCs w:val="28"/>
        </w:rPr>
      </w:pPr>
    </w:p>
    <w:p w:rsidR="00A73693" w:rsidRDefault="00A73693">
      <w:pPr>
        <w:spacing w:after="0" w:line="360" w:lineRule="auto"/>
        <w:ind w:right="-1"/>
        <w:jc w:val="both"/>
      </w:pPr>
    </w:p>
    <w:p w:rsidR="00A73693" w:rsidRDefault="00A73693">
      <w:pPr>
        <w:spacing w:after="0" w:line="360" w:lineRule="auto"/>
        <w:ind w:right="-1"/>
        <w:jc w:val="both"/>
      </w:pPr>
    </w:p>
    <w:p w:rsidR="00A73693" w:rsidRDefault="00A73693">
      <w:pPr>
        <w:spacing w:after="0" w:line="360" w:lineRule="auto"/>
        <w:ind w:right="-1"/>
        <w:jc w:val="both"/>
      </w:pPr>
    </w:p>
    <w:p w:rsidR="00A73693" w:rsidRDefault="00A73693">
      <w:pPr>
        <w:spacing w:after="0" w:line="360" w:lineRule="auto"/>
        <w:ind w:right="-1"/>
        <w:jc w:val="both"/>
      </w:pPr>
    </w:p>
    <w:p w:rsidR="00A73693" w:rsidRDefault="00A73693">
      <w:pPr>
        <w:spacing w:after="0" w:line="360" w:lineRule="auto"/>
        <w:ind w:right="-1"/>
        <w:jc w:val="both"/>
      </w:pPr>
    </w:p>
    <w:p w:rsidR="00A73693" w:rsidRDefault="00A73693">
      <w:pPr>
        <w:spacing w:after="0" w:line="360" w:lineRule="auto"/>
        <w:ind w:right="-1"/>
        <w:jc w:val="both"/>
      </w:pPr>
    </w:p>
    <w:p w:rsidR="006627CF" w:rsidRDefault="006627CF" w:rsidP="00D43D6F">
      <w:pPr>
        <w:spacing w:after="0" w:line="360" w:lineRule="auto"/>
        <w:ind w:firstLine="709"/>
        <w:jc w:val="both"/>
        <w:rPr>
          <w:rFonts w:ascii="Times New Roman" w:hAnsi="Times New Roman" w:cs="Times New Roman"/>
          <w:b/>
          <w:sz w:val="28"/>
          <w:szCs w:val="28"/>
        </w:rPr>
      </w:pPr>
      <w:r w:rsidRPr="006627CF">
        <w:rPr>
          <w:rFonts w:ascii="Times New Roman" w:hAnsi="Times New Roman" w:cs="Times New Roman"/>
          <w:b/>
          <w:sz w:val="28"/>
          <w:szCs w:val="28"/>
        </w:rPr>
        <w:lastRenderedPageBreak/>
        <w:t xml:space="preserve">ГЛАВА II. Методика работы по развитию свойств внимания младших школьников с ЗПР </w:t>
      </w:r>
    </w:p>
    <w:p w:rsidR="00557436" w:rsidRDefault="00D43D6F" w:rsidP="00D43D6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2.1 Анализ ФГОС и Программы для ЗПР</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ФГОС НОО обучающихся с ОВЗ представляет собой совокупность обязательных требований при реализации адаптированных основных общеобразовательных программ начального общего образования в организациях, осуществляющих образовательную деятельность [</w:t>
      </w:r>
      <w:r w:rsidR="003F0FD6">
        <w:rPr>
          <w:rFonts w:ascii="Times New Roman" w:hAnsi="Times New Roman" w:cs="Times New Roman"/>
          <w:sz w:val="28"/>
          <w:szCs w:val="28"/>
        </w:rPr>
        <w:t>13</w:t>
      </w:r>
      <w:r>
        <w:rPr>
          <w:rFonts w:ascii="Times New Roman" w:hAnsi="Times New Roman" w:cs="Times New Roman"/>
          <w:sz w:val="28"/>
          <w:szCs w:val="28"/>
        </w:rPr>
        <w:t xml:space="preserve">, с. 2].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Следовательно, требования к условиям получения образования обучающимися с ОВЗ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w:t>
      </w:r>
    </w:p>
    <w:p w:rsidR="00557436" w:rsidRDefault="00A73693">
      <w:pPr>
        <w:spacing w:after="0" w:line="360" w:lineRule="auto"/>
        <w:ind w:right="-1" w:firstLine="709"/>
        <w:jc w:val="both"/>
        <w:rPr>
          <w:rFonts w:ascii="Times New Roman" w:hAnsi="Times New Roman" w:cs="Times New Roman"/>
          <w:sz w:val="28"/>
          <w:szCs w:val="28"/>
        </w:rPr>
      </w:pPr>
      <w:proofErr w:type="gramStart"/>
      <w:r>
        <w:rPr>
          <w:rFonts w:ascii="Times New Roman" w:hAnsi="Times New Roman" w:cs="Times New Roman"/>
          <w:sz w:val="28"/>
          <w:szCs w:val="28"/>
        </w:rPr>
        <w:t>Примерная адаптированная основная общеобразовательная программа начального общего образования обучающихся с ЗПР разработана в соответствии с требованиями ФГОС НОО обучающихся с ОВЗ [1</w:t>
      </w:r>
      <w:r w:rsidR="003F0FD6">
        <w:rPr>
          <w:rFonts w:ascii="Times New Roman" w:hAnsi="Times New Roman" w:cs="Times New Roman"/>
          <w:sz w:val="28"/>
          <w:szCs w:val="28"/>
        </w:rPr>
        <w:t>3</w:t>
      </w:r>
      <w:r w:rsidR="008D6533">
        <w:rPr>
          <w:rFonts w:ascii="Times New Roman" w:hAnsi="Times New Roman" w:cs="Times New Roman"/>
          <w:sz w:val="28"/>
          <w:szCs w:val="28"/>
        </w:rPr>
        <w:t xml:space="preserve">, с. </w:t>
      </w:r>
      <w:r>
        <w:rPr>
          <w:rFonts w:ascii="Times New Roman" w:hAnsi="Times New Roman" w:cs="Times New Roman"/>
          <w:sz w:val="28"/>
          <w:szCs w:val="28"/>
        </w:rPr>
        <w:t xml:space="preserve">4].      </w:t>
      </w:r>
      <w:proofErr w:type="gramEnd"/>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ФГОС НОО обучающихся с ОВЗ организация может создавать два варианта АООП НОО обучающихся с ЗПР – варианты 7.1 и 7.2 [1</w:t>
      </w:r>
      <w:r w:rsidR="003F0FD6">
        <w:rPr>
          <w:rFonts w:ascii="Times New Roman" w:hAnsi="Times New Roman" w:cs="Times New Roman"/>
          <w:sz w:val="28"/>
          <w:szCs w:val="28"/>
        </w:rPr>
        <w:t>3</w:t>
      </w:r>
      <w:r>
        <w:rPr>
          <w:rFonts w:ascii="Times New Roman" w:hAnsi="Times New Roman" w:cs="Times New Roman"/>
          <w:sz w:val="28"/>
          <w:szCs w:val="28"/>
        </w:rPr>
        <w:t xml:space="preserve">, с. 6].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Т.е. каждый вариант АООП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w:t>
      </w:r>
      <w:r w:rsidR="00E73872">
        <w:rPr>
          <w:rFonts w:ascii="Times New Roman" w:hAnsi="Times New Roman" w:cs="Times New Roman"/>
          <w:sz w:val="28"/>
          <w:szCs w:val="28"/>
        </w:rPr>
        <w:t>1</w:t>
      </w:r>
      <w:r w:rsidR="003F0FD6">
        <w:rPr>
          <w:rFonts w:ascii="Times New Roman" w:hAnsi="Times New Roman" w:cs="Times New Roman"/>
          <w:sz w:val="28"/>
          <w:szCs w:val="28"/>
        </w:rPr>
        <w:t>3</w:t>
      </w:r>
      <w:r>
        <w:rPr>
          <w:rFonts w:ascii="Times New Roman" w:hAnsi="Times New Roman" w:cs="Times New Roman"/>
          <w:sz w:val="28"/>
          <w:szCs w:val="28"/>
        </w:rPr>
        <w:t xml:space="preserve">, с. 6].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основу разработки и реализации АООП НОО обучающихся с ЗПР заложены </w:t>
      </w:r>
      <w:proofErr w:type="gramStart"/>
      <w:r>
        <w:rPr>
          <w:rFonts w:ascii="Times New Roman" w:hAnsi="Times New Roman" w:cs="Times New Roman"/>
          <w:sz w:val="28"/>
          <w:szCs w:val="28"/>
        </w:rPr>
        <w:t>дифференцированный</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подходы [1</w:t>
      </w:r>
      <w:r w:rsidR="003F0FD6">
        <w:rPr>
          <w:rFonts w:ascii="Times New Roman" w:hAnsi="Times New Roman" w:cs="Times New Roman"/>
          <w:sz w:val="28"/>
          <w:szCs w:val="28"/>
        </w:rPr>
        <w:t>3</w:t>
      </w:r>
      <w:r>
        <w:rPr>
          <w:rFonts w:ascii="Times New Roman" w:hAnsi="Times New Roman" w:cs="Times New Roman"/>
          <w:sz w:val="28"/>
          <w:szCs w:val="28"/>
        </w:rPr>
        <w:t xml:space="preserve">, с. 7].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Дифференцированный подход 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[1</w:t>
      </w:r>
      <w:r w:rsidR="003F0FD6">
        <w:rPr>
          <w:rFonts w:ascii="Times New Roman" w:hAnsi="Times New Roman" w:cs="Times New Roman"/>
          <w:sz w:val="28"/>
          <w:szCs w:val="28"/>
        </w:rPr>
        <w:t>3</w:t>
      </w:r>
      <w:r>
        <w:rPr>
          <w:rFonts w:ascii="Times New Roman" w:hAnsi="Times New Roman" w:cs="Times New Roman"/>
          <w:sz w:val="28"/>
          <w:szCs w:val="28"/>
        </w:rPr>
        <w:t xml:space="preserve">, с. 7].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Следовательно, 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 [1</w:t>
      </w:r>
      <w:r w:rsidR="003F0FD6">
        <w:rPr>
          <w:rFonts w:ascii="Times New Roman" w:hAnsi="Times New Roman" w:cs="Times New Roman"/>
          <w:sz w:val="28"/>
          <w:szCs w:val="28"/>
        </w:rPr>
        <w:t>3</w:t>
      </w:r>
      <w:r>
        <w:rPr>
          <w:rFonts w:ascii="Times New Roman" w:hAnsi="Times New Roman" w:cs="Times New Roman"/>
          <w:sz w:val="28"/>
          <w:szCs w:val="28"/>
        </w:rPr>
        <w:t xml:space="preserve">, с. 7].      </w:t>
      </w:r>
    </w:p>
    <w:p w:rsidR="00557436" w:rsidRDefault="00A73693">
      <w:pPr>
        <w:spacing w:after="0" w:line="360" w:lineRule="auto"/>
        <w:ind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[1</w:t>
      </w:r>
      <w:r w:rsidR="003F0FD6">
        <w:rPr>
          <w:rFonts w:ascii="Times New Roman" w:hAnsi="Times New Roman" w:cs="Times New Roman"/>
          <w:sz w:val="28"/>
          <w:szCs w:val="28"/>
        </w:rPr>
        <w:t>3</w:t>
      </w:r>
      <w:r>
        <w:rPr>
          <w:rFonts w:ascii="Times New Roman" w:hAnsi="Times New Roman" w:cs="Times New Roman"/>
          <w:sz w:val="28"/>
          <w:szCs w:val="28"/>
        </w:rPr>
        <w:t xml:space="preserve">, с. 7].      </w:t>
      </w:r>
    </w:p>
    <w:p w:rsidR="00557436" w:rsidRDefault="00A73693">
      <w:pPr>
        <w:spacing w:after="0" w:line="360" w:lineRule="auto"/>
        <w:ind w:right="-1"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Таким образом, основным средством реализации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подхода в образовании является обучение как процесс организации познавательной и предметно - практической деятельности обучающихся, обеспечивающий овладение ими содержанием образования [1</w:t>
      </w:r>
      <w:r w:rsidR="003F0FD6">
        <w:rPr>
          <w:rFonts w:ascii="Times New Roman" w:hAnsi="Times New Roman" w:cs="Times New Roman"/>
          <w:sz w:val="28"/>
          <w:szCs w:val="28"/>
        </w:rPr>
        <w:t>3</w:t>
      </w:r>
      <w:r>
        <w:rPr>
          <w:rFonts w:ascii="Times New Roman" w:hAnsi="Times New Roman" w:cs="Times New Roman"/>
          <w:sz w:val="28"/>
          <w:szCs w:val="28"/>
        </w:rPr>
        <w:t>, с. 7].</w:t>
      </w:r>
      <w:proofErr w:type="gramEnd"/>
    </w:p>
    <w:p w:rsidR="00557436" w:rsidRDefault="00A73693">
      <w:pPr>
        <w:spacing w:after="0" w:line="360" w:lineRule="auto"/>
        <w:ind w:right="-1" w:firstLine="709"/>
        <w:jc w:val="both"/>
        <w:rPr>
          <w:rFonts w:ascii="Times New Roman" w:hAnsi="Times New Roman" w:cs="Times New Roman"/>
          <w:sz w:val="28"/>
          <w:szCs w:val="28"/>
        </w:rPr>
      </w:pPr>
      <w:proofErr w:type="gramStart"/>
      <w:r>
        <w:rPr>
          <w:rFonts w:ascii="Times New Roman" w:hAnsi="Times New Roman" w:cs="Times New Roman"/>
          <w:sz w:val="28"/>
          <w:szCs w:val="28"/>
        </w:rPr>
        <w:t>АООП НОО обучающихся с ОВЗ (вариант 7.1.) разработана в соответствии с требованиями ФГОС НОО обучающихся с ОВЗ к структуре АООП, условиям ее реализации и результатам освоения [1</w:t>
      </w:r>
      <w:r w:rsidR="003F0FD6">
        <w:rPr>
          <w:rFonts w:ascii="Times New Roman" w:hAnsi="Times New Roman" w:cs="Times New Roman"/>
          <w:sz w:val="28"/>
          <w:szCs w:val="28"/>
        </w:rPr>
        <w:t>3</w:t>
      </w:r>
      <w:r>
        <w:rPr>
          <w:rFonts w:ascii="Times New Roman" w:hAnsi="Times New Roman" w:cs="Times New Roman"/>
          <w:sz w:val="28"/>
          <w:szCs w:val="28"/>
        </w:rPr>
        <w:t xml:space="preserve">, с. 11].      </w:t>
      </w:r>
      <w:proofErr w:type="gramEnd"/>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Следовательно, 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[1</w:t>
      </w:r>
      <w:r w:rsidR="003F0FD6">
        <w:rPr>
          <w:rFonts w:ascii="Times New Roman" w:hAnsi="Times New Roman" w:cs="Times New Roman"/>
          <w:sz w:val="28"/>
          <w:szCs w:val="28"/>
        </w:rPr>
        <w:t>3</w:t>
      </w:r>
      <w:r>
        <w:rPr>
          <w:rFonts w:ascii="Times New Roman" w:hAnsi="Times New Roman" w:cs="Times New Roman"/>
          <w:sz w:val="28"/>
          <w:szCs w:val="28"/>
        </w:rPr>
        <w:t xml:space="preserve">, с. 12].       </w:t>
      </w:r>
    </w:p>
    <w:p w:rsidR="00557436" w:rsidRDefault="00A73693">
      <w:pPr>
        <w:spacing w:after="0" w:line="360" w:lineRule="auto"/>
        <w:ind w:right="-1" w:firstLine="709"/>
        <w:jc w:val="both"/>
        <w:rPr>
          <w:rFonts w:ascii="Times New Roman" w:hAnsi="Times New Roman" w:cs="Times New Roman"/>
          <w:sz w:val="28"/>
          <w:szCs w:val="28"/>
        </w:rPr>
      </w:pPr>
      <w:proofErr w:type="gramStart"/>
      <w:r>
        <w:rPr>
          <w:rFonts w:ascii="Times New Roman" w:hAnsi="Times New Roman" w:cs="Times New Roman"/>
          <w:sz w:val="28"/>
          <w:szCs w:val="28"/>
        </w:rPr>
        <w:t>АООП НОО обучающихся с ОВЗ (вариант 7.2.) разработана в соответствии с требованиями ФГОС НОО обучающихся с ОВЗ к структуре адаптированной основной общеобразовательной программы, условиям ее реализации и результатам освоения [1</w:t>
      </w:r>
      <w:r w:rsidR="003F0FD6">
        <w:rPr>
          <w:rFonts w:ascii="Times New Roman" w:hAnsi="Times New Roman" w:cs="Times New Roman"/>
          <w:sz w:val="28"/>
          <w:szCs w:val="28"/>
        </w:rPr>
        <w:t>3</w:t>
      </w:r>
      <w:r>
        <w:rPr>
          <w:rFonts w:ascii="Times New Roman" w:hAnsi="Times New Roman" w:cs="Times New Roman"/>
          <w:sz w:val="28"/>
          <w:szCs w:val="28"/>
        </w:rPr>
        <w:t xml:space="preserve">, с. 53].      </w:t>
      </w:r>
      <w:proofErr w:type="gramEnd"/>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w:t>
      </w:r>
      <w:r>
        <w:rPr>
          <w:rFonts w:ascii="Times New Roman" w:hAnsi="Times New Roman" w:cs="Times New Roman"/>
          <w:sz w:val="28"/>
          <w:szCs w:val="28"/>
        </w:rPr>
        <w:lastRenderedPageBreak/>
        <w:t>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[1</w:t>
      </w:r>
      <w:r w:rsidR="003F0FD6">
        <w:rPr>
          <w:rFonts w:ascii="Times New Roman" w:hAnsi="Times New Roman" w:cs="Times New Roman"/>
          <w:sz w:val="28"/>
          <w:szCs w:val="28"/>
        </w:rPr>
        <w:t>3</w:t>
      </w:r>
      <w:r>
        <w:rPr>
          <w:rFonts w:ascii="Times New Roman" w:hAnsi="Times New Roman" w:cs="Times New Roman"/>
          <w:sz w:val="28"/>
          <w:szCs w:val="28"/>
        </w:rPr>
        <w:t xml:space="preserve">, с. 53].  </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Учебный предмет «Окружающий мир» предметной области «Обществознание и естествознание» 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w:t>
      </w:r>
      <w:r w:rsidR="003F0FD6">
        <w:rPr>
          <w:rFonts w:ascii="Times New Roman" w:hAnsi="Times New Roman" w:cs="Times New Roman"/>
          <w:sz w:val="28"/>
          <w:szCs w:val="28"/>
        </w:rPr>
        <w:t>ния и саморазвития [13</w:t>
      </w:r>
      <w:r>
        <w:rPr>
          <w:rFonts w:ascii="Times New Roman" w:hAnsi="Times New Roman" w:cs="Times New Roman"/>
          <w:sz w:val="28"/>
          <w:szCs w:val="28"/>
        </w:rPr>
        <w:t xml:space="preserve">, с. 91].  </w:t>
      </w:r>
    </w:p>
    <w:p w:rsidR="00E27C7A" w:rsidRDefault="00A73693" w:rsidP="00E27C7A">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Следовательно,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наблюдениях, сравнивать и устанавливать общие и отличительные признаки предметов, делать выводы под руководством учителя [</w:t>
      </w:r>
      <w:r w:rsidR="003F0FD6">
        <w:rPr>
          <w:rFonts w:ascii="Times New Roman" w:hAnsi="Times New Roman" w:cs="Times New Roman"/>
          <w:sz w:val="28"/>
          <w:szCs w:val="28"/>
        </w:rPr>
        <w:t>13</w:t>
      </w:r>
      <w:r>
        <w:rPr>
          <w:rFonts w:ascii="Times New Roman" w:hAnsi="Times New Roman" w:cs="Times New Roman"/>
          <w:sz w:val="28"/>
          <w:szCs w:val="28"/>
        </w:rPr>
        <w:t xml:space="preserve">, с. 96].  </w:t>
      </w:r>
    </w:p>
    <w:p w:rsidR="00557436" w:rsidRPr="00E27C7A" w:rsidRDefault="00A73693" w:rsidP="00E27C7A">
      <w:pPr>
        <w:spacing w:after="0" w:line="360" w:lineRule="auto"/>
        <w:ind w:right="-1" w:firstLine="709"/>
        <w:jc w:val="both"/>
        <w:rPr>
          <w:rFonts w:ascii="Times New Roman" w:hAnsi="Times New Roman" w:cs="Times New Roman"/>
          <w:sz w:val="28"/>
          <w:szCs w:val="28"/>
        </w:rPr>
      </w:pPr>
      <w:r>
        <w:rPr>
          <w:rFonts w:ascii="Times New Roman" w:hAnsi="Times New Roman" w:cs="Times New Roman"/>
          <w:b/>
          <w:sz w:val="28"/>
          <w:szCs w:val="28"/>
        </w:rPr>
        <w:br/>
      </w:r>
      <w:r w:rsidR="002248EA">
        <w:rPr>
          <w:rFonts w:ascii="Times New Roman" w:hAnsi="Times New Roman" w:cs="Times New Roman"/>
          <w:b/>
          <w:sz w:val="28"/>
          <w:szCs w:val="28"/>
        </w:rPr>
        <w:t xml:space="preserve">        </w:t>
      </w:r>
      <w:r w:rsidR="002248EA" w:rsidRPr="00C90FE7">
        <w:rPr>
          <w:rFonts w:ascii="Times New Roman" w:hAnsi="Times New Roman" w:cs="Times New Roman"/>
          <w:b/>
          <w:sz w:val="28"/>
          <w:szCs w:val="28"/>
        </w:rPr>
        <w:t xml:space="preserve"> </w:t>
      </w:r>
      <w:r w:rsidRPr="00C90FE7">
        <w:rPr>
          <w:rFonts w:ascii="Times New Roman" w:hAnsi="Times New Roman" w:cs="Times New Roman"/>
          <w:b/>
          <w:sz w:val="28"/>
          <w:szCs w:val="28"/>
        </w:rPr>
        <w:t>2.2 Методики формирования внимания младших школьников</w:t>
      </w:r>
    </w:p>
    <w:p w:rsidR="00557436" w:rsidRDefault="00A73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в младшем школьном возрасте связано с появлением новых интересов, расширением кругозора, овладением новыми видами деятельности. В педагогической практике используются различные пути развития внимания, основные среди них: разнообразие форм, методов, средств обучения, выбор таких сочетаний, при которых в возникших ситуациях стимулируют познавательную активность и самостоятельность учащихся [2, c.</w:t>
      </w:r>
      <w:r w:rsidR="008D6533">
        <w:rPr>
          <w:rFonts w:ascii="Times New Roman" w:hAnsi="Times New Roman" w:cs="Times New Roman"/>
          <w:sz w:val="28"/>
          <w:szCs w:val="28"/>
        </w:rPr>
        <w:t xml:space="preserve"> </w:t>
      </w:r>
      <w:r>
        <w:rPr>
          <w:rFonts w:ascii="Times New Roman" w:hAnsi="Times New Roman" w:cs="Times New Roman"/>
          <w:sz w:val="28"/>
          <w:szCs w:val="28"/>
        </w:rPr>
        <w:t>30].</w:t>
      </w:r>
    </w:p>
    <w:p w:rsidR="00557436" w:rsidRDefault="00A73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Следовательно, внимание младших школьников привлекает  такой материал, который является для учащихся новым, неизвестным, заставляет задуматься и пофантазировать. Удивление – сильный стимул познаний. Удивляясь, человек находится в состоянии ожидания чего-то неизвестного.  </w:t>
      </w:r>
    </w:p>
    <w:p w:rsidR="00557436" w:rsidRDefault="00A7369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1. </w:t>
      </w:r>
      <w:r>
        <w:rPr>
          <w:rFonts w:ascii="Times New Roman" w:hAnsi="Times New Roman" w:cs="Times New Roman"/>
          <w:bCs/>
          <w:i/>
          <w:sz w:val="28"/>
          <w:szCs w:val="28"/>
        </w:rPr>
        <w:t>Работа с текстом</w:t>
      </w:r>
      <w:r>
        <w:rPr>
          <w:rFonts w:ascii="Times New Roman" w:hAnsi="Times New Roman" w:cs="Times New Roman"/>
          <w:i/>
          <w:sz w:val="28"/>
          <w:szCs w:val="28"/>
        </w:rPr>
        <w:t>.</w:t>
      </w:r>
      <w:r>
        <w:rPr>
          <w:rFonts w:ascii="Times New Roman" w:hAnsi="Times New Roman" w:cs="Times New Roman"/>
          <w:sz w:val="28"/>
          <w:szCs w:val="28"/>
        </w:rPr>
        <w:t xml:space="preserve"> На уроках дети в основном сталкиваются с уже переработанной учителем информацией: объяснение материала, наводящие вопросы и пр. Зачастую ребенок не может самостоятельно вычленить нужную и отбросить второстепенную информацию.</w:t>
      </w:r>
      <w:r w:rsidR="00874B53" w:rsidRPr="00874B53">
        <w:rPr>
          <w:rFonts w:ascii="Times New Roman" w:hAnsi="Times New Roman" w:cs="Times New Roman"/>
          <w:i/>
          <w:sz w:val="28"/>
          <w:szCs w:val="28"/>
        </w:rPr>
        <w:t xml:space="preserve"> (Приложение 2)</w:t>
      </w:r>
    </w:p>
    <w:p w:rsidR="00557436" w:rsidRDefault="00874B53">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Таким образом, к</w:t>
      </w:r>
      <w:r w:rsidR="00A73693">
        <w:rPr>
          <w:rFonts w:ascii="Times New Roman" w:hAnsi="Times New Roman" w:cs="Times New Roman"/>
          <w:sz w:val="28"/>
          <w:szCs w:val="28"/>
        </w:rPr>
        <w:t xml:space="preserve">роме умений осмысливать и оценивать информацию, в перечень добавлены умения оценивать качество и надежность текста, обнаруживать и устранять противоречия, критически оценивать информацию, применять полученную информацию при решении широкого круга задач. Уточнена и расширена тематика текстов с учётом современной информационной среды, что позволит оценивать способность учащихся ориентироваться в современном мире и справляться с вновь появившимися требованиями. </w:t>
      </w:r>
    </w:p>
    <w:p w:rsidR="00557436" w:rsidRDefault="00A7369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2. </w:t>
      </w:r>
      <w:r>
        <w:rPr>
          <w:rFonts w:ascii="Times New Roman" w:hAnsi="Times New Roman" w:cs="Times New Roman"/>
          <w:bCs/>
          <w:i/>
          <w:sz w:val="28"/>
          <w:szCs w:val="28"/>
        </w:rPr>
        <w:t>Работа с таблицами</w:t>
      </w:r>
      <w:r>
        <w:rPr>
          <w:rFonts w:ascii="Times New Roman" w:hAnsi="Times New Roman" w:cs="Times New Roman"/>
          <w:i/>
          <w:sz w:val="28"/>
          <w:szCs w:val="28"/>
        </w:rPr>
        <w:t>.</w:t>
      </w:r>
      <w:r>
        <w:rPr>
          <w:b/>
          <w:sz w:val="28"/>
          <w:szCs w:val="28"/>
        </w:rPr>
        <w:t xml:space="preserve"> </w:t>
      </w:r>
      <w:r>
        <w:rPr>
          <w:rFonts w:ascii="Times New Roman" w:hAnsi="Times New Roman" w:cs="Times New Roman"/>
          <w:sz w:val="28"/>
          <w:szCs w:val="28"/>
        </w:rPr>
        <w:t>Способность детей видеть смысловую связь между строками и столбцами, быстро находить в таблице нужную информацию, уметь описать текстом данные, а также самостоятельно выявить возможность составления таблицы из имеющихся фактов – все это позволит ребенку научиться выявлять общие черты объектов, разнообразить способы обучения, повысить интерес к процессу и пр. В качестве примеров табличного представления информации на уроках окружающего мира можно привести </w:t>
      </w:r>
      <w:r>
        <w:rPr>
          <w:rFonts w:ascii="Times New Roman" w:hAnsi="Times New Roman" w:cs="Times New Roman"/>
          <w:iCs/>
          <w:sz w:val="28"/>
          <w:szCs w:val="28"/>
        </w:rPr>
        <w:t>таблицы наблюдения за погодой (температура, ветер, осадки и пр.)</w:t>
      </w:r>
      <w:r>
        <w:rPr>
          <w:rFonts w:ascii="Times New Roman" w:hAnsi="Times New Roman" w:cs="Times New Roman"/>
          <w:sz w:val="28"/>
          <w:szCs w:val="28"/>
        </w:rPr>
        <w:t xml:space="preserve"> </w:t>
      </w:r>
      <w:r w:rsidR="002248EA">
        <w:rPr>
          <w:rFonts w:ascii="Times New Roman" w:hAnsi="Times New Roman" w:cs="Times New Roman"/>
          <w:i/>
          <w:sz w:val="28"/>
          <w:szCs w:val="28"/>
        </w:rPr>
        <w:t>(</w:t>
      </w:r>
      <w:r>
        <w:rPr>
          <w:rFonts w:ascii="Times New Roman" w:hAnsi="Times New Roman" w:cs="Times New Roman"/>
          <w:i/>
          <w:sz w:val="28"/>
          <w:szCs w:val="28"/>
        </w:rPr>
        <w:t>Приложение 3)</w:t>
      </w:r>
    </w:p>
    <w:p w:rsidR="00B649B3" w:rsidRPr="00B649B3" w:rsidRDefault="00B649B3">
      <w:pPr>
        <w:spacing w:after="0" w:line="360" w:lineRule="auto"/>
        <w:ind w:firstLine="709"/>
        <w:jc w:val="both"/>
        <w:rPr>
          <w:rFonts w:ascii="Times New Roman" w:hAnsi="Times New Roman" w:cs="Times New Roman"/>
          <w:sz w:val="28"/>
          <w:szCs w:val="28"/>
        </w:rPr>
      </w:pPr>
      <w:r w:rsidRPr="00B649B3">
        <w:rPr>
          <w:rFonts w:ascii="Times New Roman" w:hAnsi="Times New Roman" w:cs="Times New Roman"/>
          <w:sz w:val="28"/>
          <w:szCs w:val="28"/>
        </w:rPr>
        <w:t>Следовательно, использование табличной формы позволяет расположить данные компактно, наглядно и рационально. За счёт чего облегчается их анализ, вскрываются те или иные характерные особенности изучаемых явлений: сходство и разли</w:t>
      </w:r>
      <w:r>
        <w:rPr>
          <w:rFonts w:ascii="Times New Roman" w:hAnsi="Times New Roman" w:cs="Times New Roman"/>
          <w:sz w:val="28"/>
          <w:szCs w:val="28"/>
        </w:rPr>
        <w:t>чие, взаимосвязь признаков и т.</w:t>
      </w:r>
      <w:r w:rsidRPr="00B649B3">
        <w:rPr>
          <w:rFonts w:ascii="Times New Roman" w:hAnsi="Times New Roman" w:cs="Times New Roman"/>
          <w:sz w:val="28"/>
          <w:szCs w:val="28"/>
        </w:rPr>
        <w:t>п. Это достигается тем, что внутри таблицы сведения располагаются рядами и столбцами, что дает возможность охватить их взглядом и сравнить между собой.</w:t>
      </w:r>
    </w:p>
    <w:p w:rsidR="00557436" w:rsidRDefault="00A7369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3. </w:t>
      </w:r>
      <w:r w:rsidR="00CE087C" w:rsidRPr="00421D9F">
        <w:rPr>
          <w:rFonts w:ascii="Times New Roman" w:hAnsi="Times New Roman" w:cs="Times New Roman"/>
          <w:bCs/>
          <w:i/>
          <w:sz w:val="28"/>
          <w:szCs w:val="28"/>
        </w:rPr>
        <w:t>Упражнение «Исследование в форме наблюдения»</w:t>
      </w:r>
      <w:r w:rsidRPr="00421D9F">
        <w:rPr>
          <w:rFonts w:ascii="Times New Roman" w:hAnsi="Times New Roman" w:cs="Times New Roman"/>
          <w:bCs/>
          <w:i/>
          <w:sz w:val="28"/>
          <w:szCs w:val="28"/>
        </w:rPr>
        <w:t>.</w:t>
      </w:r>
      <w:r>
        <w:rPr>
          <w:rFonts w:ascii="Times New Roman" w:hAnsi="Times New Roman" w:cs="Times New Roman"/>
          <w:i/>
          <w:sz w:val="28"/>
          <w:szCs w:val="28"/>
        </w:rPr>
        <w:t xml:space="preserve"> </w:t>
      </w:r>
      <w:r w:rsidR="00421D9F">
        <w:rPr>
          <w:rFonts w:ascii="Times New Roman" w:hAnsi="Times New Roman" w:cs="Times New Roman"/>
          <w:i/>
          <w:sz w:val="28"/>
          <w:szCs w:val="28"/>
        </w:rPr>
        <w:t xml:space="preserve"> </w:t>
      </w:r>
      <w:r w:rsidR="00421D9F" w:rsidRPr="00421D9F">
        <w:rPr>
          <w:rFonts w:ascii="Times New Roman" w:hAnsi="Times New Roman" w:cs="Times New Roman"/>
          <w:sz w:val="28"/>
          <w:szCs w:val="28"/>
        </w:rPr>
        <w:t>В данном упражнении нужно п</w:t>
      </w:r>
      <w:r w:rsidR="00B67D17" w:rsidRPr="00421D9F">
        <w:rPr>
          <w:rFonts w:ascii="Times New Roman" w:hAnsi="Times New Roman" w:cs="Times New Roman"/>
          <w:sz w:val="28"/>
          <w:szCs w:val="28"/>
        </w:rPr>
        <w:t>ровести</w:t>
      </w:r>
      <w:r w:rsidR="00B67D17" w:rsidRPr="00B67D17">
        <w:rPr>
          <w:rFonts w:ascii="Times New Roman" w:hAnsi="Times New Roman" w:cs="Times New Roman"/>
          <w:sz w:val="28"/>
          <w:szCs w:val="28"/>
        </w:rPr>
        <w:t xml:space="preserve"> самостоятельное исследование в форме наблюдения, записать результаты по заданной форме, провести защиту.</w:t>
      </w:r>
      <w:r>
        <w:rPr>
          <w:rFonts w:ascii="Times New Roman" w:hAnsi="Times New Roman" w:cs="Times New Roman"/>
          <w:sz w:val="28"/>
          <w:szCs w:val="28"/>
        </w:rPr>
        <w:t xml:space="preserve"> </w:t>
      </w:r>
      <w:r w:rsidR="002248EA">
        <w:rPr>
          <w:rFonts w:ascii="Times New Roman" w:hAnsi="Times New Roman" w:cs="Times New Roman"/>
          <w:i/>
          <w:sz w:val="28"/>
          <w:szCs w:val="28"/>
        </w:rPr>
        <w:t>(</w:t>
      </w:r>
      <w:r>
        <w:rPr>
          <w:rFonts w:ascii="Times New Roman" w:hAnsi="Times New Roman" w:cs="Times New Roman"/>
          <w:i/>
          <w:sz w:val="28"/>
          <w:szCs w:val="28"/>
        </w:rPr>
        <w:t>Приложение 4)</w:t>
      </w:r>
    </w:p>
    <w:p w:rsidR="00421D9F" w:rsidRDefault="00B67D17">
      <w:pPr>
        <w:spacing w:after="0" w:line="360" w:lineRule="auto"/>
        <w:ind w:firstLine="709"/>
        <w:jc w:val="both"/>
        <w:rPr>
          <w:rFonts w:ascii="Times New Roman" w:hAnsi="Times New Roman" w:cs="Times New Roman"/>
          <w:sz w:val="28"/>
          <w:szCs w:val="28"/>
        </w:rPr>
      </w:pPr>
      <w:r w:rsidRPr="00B67D17">
        <w:rPr>
          <w:rFonts w:ascii="Times New Roman" w:hAnsi="Times New Roman" w:cs="Times New Roman"/>
          <w:sz w:val="28"/>
          <w:szCs w:val="28"/>
        </w:rPr>
        <w:t xml:space="preserve">Таким образом, </w:t>
      </w:r>
      <w:r w:rsidR="00421D9F">
        <w:rPr>
          <w:rFonts w:ascii="Times New Roman" w:hAnsi="Times New Roman" w:cs="Times New Roman"/>
          <w:sz w:val="28"/>
          <w:szCs w:val="28"/>
        </w:rPr>
        <w:t>данное упражнение</w:t>
      </w:r>
      <w:r w:rsidRPr="00B67D17">
        <w:rPr>
          <w:rFonts w:ascii="Times New Roman" w:hAnsi="Times New Roman" w:cs="Times New Roman"/>
          <w:sz w:val="28"/>
          <w:szCs w:val="28"/>
        </w:rPr>
        <w:t xml:space="preserve"> на уроках </w:t>
      </w:r>
      <w:r w:rsidR="00421D9F">
        <w:rPr>
          <w:rFonts w:ascii="Times New Roman" w:hAnsi="Times New Roman" w:cs="Times New Roman"/>
          <w:sz w:val="28"/>
          <w:szCs w:val="28"/>
        </w:rPr>
        <w:t>окружающего мира</w:t>
      </w:r>
      <w:r w:rsidRPr="00B67D17">
        <w:rPr>
          <w:rFonts w:ascii="Times New Roman" w:hAnsi="Times New Roman" w:cs="Times New Roman"/>
          <w:sz w:val="28"/>
          <w:szCs w:val="28"/>
        </w:rPr>
        <w:t xml:space="preserve"> создаёт необходимые условия для развития умений обучающихся самостоятельно мыслить, анализировать, отбирать материал, ориентироваться в новой ситуации, находить способы деятельности для решения практических задач в жизненном пространстве. </w:t>
      </w:r>
    </w:p>
    <w:p w:rsidR="00557436" w:rsidRDefault="00A7369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4. Упражнение «Раскрась вторую половинку».</w:t>
      </w:r>
      <w:r>
        <w:rPr>
          <w:rFonts w:ascii="Times New Roman" w:hAnsi="Times New Roman" w:cs="Times New Roman"/>
          <w:sz w:val="28"/>
          <w:szCs w:val="28"/>
        </w:rPr>
        <w:t xml:space="preserve"> </w:t>
      </w:r>
      <w:r w:rsidR="000D5AFD">
        <w:rPr>
          <w:rFonts w:ascii="Times New Roman" w:hAnsi="Times New Roman" w:cs="Times New Roman"/>
          <w:sz w:val="28"/>
          <w:szCs w:val="28"/>
        </w:rPr>
        <w:t xml:space="preserve">В этих заданиях </w:t>
      </w:r>
      <w:r w:rsidR="000D5AFD" w:rsidRPr="000D5AFD">
        <w:rPr>
          <w:rFonts w:ascii="Times New Roman" w:hAnsi="Times New Roman" w:cs="Times New Roman"/>
          <w:sz w:val="28"/>
          <w:szCs w:val="28"/>
        </w:rPr>
        <w:t>ребенку пре</w:t>
      </w:r>
      <w:r w:rsidR="000D5AFD">
        <w:rPr>
          <w:rFonts w:ascii="Times New Roman" w:hAnsi="Times New Roman" w:cs="Times New Roman"/>
          <w:sz w:val="28"/>
          <w:szCs w:val="28"/>
        </w:rPr>
        <w:t xml:space="preserve">длагается дорисовать картинку. </w:t>
      </w:r>
      <w:r w:rsidR="000D5AFD" w:rsidRPr="000D5AFD">
        <w:rPr>
          <w:rFonts w:ascii="Times New Roman" w:hAnsi="Times New Roman" w:cs="Times New Roman"/>
          <w:sz w:val="28"/>
          <w:szCs w:val="28"/>
        </w:rPr>
        <w:t xml:space="preserve">То </w:t>
      </w:r>
      <w:proofErr w:type="gramStart"/>
      <w:r w:rsidR="000D5AFD" w:rsidRPr="000D5AFD">
        <w:rPr>
          <w:rFonts w:ascii="Times New Roman" w:hAnsi="Times New Roman" w:cs="Times New Roman"/>
          <w:sz w:val="28"/>
          <w:szCs w:val="28"/>
        </w:rPr>
        <w:t>есть</w:t>
      </w:r>
      <w:proofErr w:type="gramEnd"/>
      <w:r w:rsidR="000D5AFD" w:rsidRPr="000D5AFD">
        <w:rPr>
          <w:rFonts w:ascii="Times New Roman" w:hAnsi="Times New Roman" w:cs="Times New Roman"/>
          <w:sz w:val="28"/>
          <w:szCs w:val="28"/>
        </w:rPr>
        <w:t xml:space="preserve"> дана половина рисунка, а вторую </w:t>
      </w:r>
      <w:r w:rsidR="000D5AFD" w:rsidRPr="000D5AFD">
        <w:rPr>
          <w:rFonts w:ascii="Times New Roman" w:hAnsi="Times New Roman" w:cs="Times New Roman"/>
          <w:sz w:val="28"/>
          <w:szCs w:val="28"/>
        </w:rPr>
        <w:lastRenderedPageBreak/>
        <w:t xml:space="preserve">половину ребенок должен выполнить </w:t>
      </w:r>
      <w:r w:rsidR="000D5AFD">
        <w:rPr>
          <w:rFonts w:ascii="Times New Roman" w:hAnsi="Times New Roman" w:cs="Times New Roman"/>
          <w:sz w:val="28"/>
          <w:szCs w:val="28"/>
        </w:rPr>
        <w:t>точно так же</w:t>
      </w:r>
      <w:r>
        <w:rPr>
          <w:rFonts w:ascii="Times New Roman" w:hAnsi="Times New Roman" w:cs="Times New Roman"/>
          <w:sz w:val="28"/>
          <w:szCs w:val="28"/>
        </w:rPr>
        <w:t>, как раскрашена первая половина.</w:t>
      </w:r>
      <w:r w:rsidR="000D5AFD" w:rsidRPr="000D5AFD">
        <w:rPr>
          <w:rFonts w:ascii="Arial" w:hAnsi="Arial" w:cs="Arial"/>
          <w:color w:val="333333"/>
          <w:sz w:val="21"/>
          <w:szCs w:val="21"/>
          <w:shd w:val="clear" w:color="auto" w:fill="FFFFFF"/>
        </w:rPr>
        <w:t xml:space="preserve"> </w:t>
      </w:r>
      <w:r w:rsidR="000D5AFD" w:rsidRPr="000D5AFD">
        <w:rPr>
          <w:rFonts w:ascii="Times New Roman" w:hAnsi="Times New Roman" w:cs="Times New Roman"/>
          <w:sz w:val="28"/>
          <w:szCs w:val="28"/>
        </w:rPr>
        <w:t>На первый взгляд - сделать это просто. Но на самом деле подобные зада</w:t>
      </w:r>
      <w:r w:rsidR="000D5AFD">
        <w:rPr>
          <w:rFonts w:ascii="Times New Roman" w:hAnsi="Times New Roman" w:cs="Times New Roman"/>
          <w:sz w:val="28"/>
          <w:szCs w:val="28"/>
        </w:rPr>
        <w:t>ния позволяют развить внимание.</w:t>
      </w:r>
      <w:r>
        <w:rPr>
          <w:rFonts w:ascii="Times New Roman" w:hAnsi="Times New Roman" w:cs="Times New Roman"/>
          <w:sz w:val="28"/>
          <w:szCs w:val="28"/>
        </w:rPr>
        <w:t xml:space="preserve"> </w:t>
      </w:r>
      <w:r w:rsidR="002248EA">
        <w:rPr>
          <w:rFonts w:ascii="Times New Roman" w:hAnsi="Times New Roman" w:cs="Times New Roman"/>
          <w:i/>
          <w:sz w:val="28"/>
          <w:szCs w:val="28"/>
        </w:rPr>
        <w:t>(</w:t>
      </w:r>
      <w:r>
        <w:rPr>
          <w:rFonts w:ascii="Times New Roman" w:hAnsi="Times New Roman" w:cs="Times New Roman"/>
          <w:i/>
          <w:sz w:val="28"/>
          <w:szCs w:val="28"/>
        </w:rPr>
        <w:t>Приложение 5)</w:t>
      </w:r>
      <w:r w:rsidR="002248EA">
        <w:rPr>
          <w:rFonts w:ascii="Times New Roman" w:hAnsi="Times New Roman" w:cs="Times New Roman"/>
          <w:i/>
          <w:sz w:val="28"/>
          <w:szCs w:val="28"/>
        </w:rPr>
        <w:t xml:space="preserve"> </w:t>
      </w:r>
    </w:p>
    <w:p w:rsidR="00421D9F" w:rsidRPr="00421D9F" w:rsidRDefault="00925D47" w:rsidP="00925D47">
      <w:pPr>
        <w:spacing w:after="0" w:line="360" w:lineRule="auto"/>
        <w:ind w:firstLine="709"/>
        <w:jc w:val="both"/>
        <w:rPr>
          <w:rFonts w:ascii="Times New Roman" w:hAnsi="Times New Roman" w:cs="Times New Roman"/>
          <w:sz w:val="28"/>
          <w:szCs w:val="28"/>
        </w:rPr>
      </w:pPr>
      <w:r w:rsidRPr="00925D47">
        <w:rPr>
          <w:rFonts w:ascii="Times New Roman" w:hAnsi="Times New Roman" w:cs="Times New Roman"/>
          <w:sz w:val="28"/>
          <w:szCs w:val="28"/>
        </w:rPr>
        <w:t xml:space="preserve">При выполнении упражнения произвольное внимание переходит в </w:t>
      </w:r>
      <w:proofErr w:type="spellStart"/>
      <w:r w:rsidRPr="00925D47">
        <w:rPr>
          <w:rFonts w:ascii="Times New Roman" w:hAnsi="Times New Roman" w:cs="Times New Roman"/>
          <w:sz w:val="28"/>
          <w:szCs w:val="28"/>
        </w:rPr>
        <w:t>послепроизвольно</w:t>
      </w:r>
      <w:proofErr w:type="spellEnd"/>
      <w:r w:rsidRPr="00925D47">
        <w:rPr>
          <w:rFonts w:ascii="Times New Roman" w:hAnsi="Times New Roman" w:cs="Times New Roman"/>
          <w:sz w:val="28"/>
          <w:szCs w:val="28"/>
        </w:rPr>
        <w:t>. Н</w:t>
      </w:r>
      <w:r>
        <w:rPr>
          <w:rFonts w:ascii="Times New Roman" w:hAnsi="Times New Roman" w:cs="Times New Roman"/>
          <w:sz w:val="28"/>
          <w:szCs w:val="28"/>
        </w:rPr>
        <w:t>а</w:t>
      </w:r>
      <w:r w:rsidRPr="00925D47">
        <w:rPr>
          <w:rFonts w:ascii="Times New Roman" w:hAnsi="Times New Roman" w:cs="Times New Roman"/>
          <w:sz w:val="28"/>
          <w:szCs w:val="28"/>
        </w:rPr>
        <w:t xml:space="preserve">личие </w:t>
      </w:r>
      <w:proofErr w:type="spellStart"/>
      <w:r w:rsidRPr="00925D47">
        <w:rPr>
          <w:rFonts w:ascii="Times New Roman" w:hAnsi="Times New Roman" w:cs="Times New Roman"/>
          <w:sz w:val="28"/>
          <w:szCs w:val="28"/>
        </w:rPr>
        <w:t>послепроизвольного</w:t>
      </w:r>
      <w:proofErr w:type="spellEnd"/>
      <w:r w:rsidRPr="00925D47">
        <w:rPr>
          <w:rFonts w:ascii="Times New Roman" w:hAnsi="Times New Roman" w:cs="Times New Roman"/>
          <w:sz w:val="28"/>
          <w:szCs w:val="28"/>
        </w:rPr>
        <w:t xml:space="preserve"> внимания свидетельствует, что деятельность захватила ребенка и уже не требует значительных волевых усилий для ее поддержания.  </w:t>
      </w:r>
    </w:p>
    <w:p w:rsidR="00421D9F" w:rsidRDefault="00421D9F">
      <w:pPr>
        <w:spacing w:after="0" w:line="360" w:lineRule="auto"/>
        <w:ind w:firstLine="709"/>
        <w:jc w:val="both"/>
        <w:rPr>
          <w:rFonts w:ascii="Times New Roman" w:hAnsi="Times New Roman" w:cs="Times New Roman"/>
          <w:sz w:val="28"/>
          <w:szCs w:val="28"/>
        </w:rPr>
      </w:pPr>
      <w:r w:rsidRPr="00421D9F">
        <w:rPr>
          <w:rFonts w:ascii="Times New Roman" w:hAnsi="Times New Roman" w:cs="Times New Roman"/>
          <w:sz w:val="28"/>
          <w:szCs w:val="28"/>
        </w:rPr>
        <w:t>Таким образом, развитие внимания зависит от эффективности используемых учителем методик и того, насколько творчески он подходит к проблеме. Систематическая работа по разработке, созданию и применению на уроках творческих заданий приводит к следующим результатам: дети активны, положительно эмоциональны, мечтательны,</w:t>
      </w:r>
      <w:r>
        <w:rPr>
          <w:rFonts w:ascii="Times New Roman" w:hAnsi="Times New Roman" w:cs="Times New Roman"/>
          <w:sz w:val="28"/>
          <w:szCs w:val="28"/>
        </w:rPr>
        <w:t xml:space="preserve"> </w:t>
      </w:r>
      <w:r w:rsidRPr="00421D9F">
        <w:rPr>
          <w:rFonts w:ascii="Times New Roman" w:hAnsi="Times New Roman" w:cs="Times New Roman"/>
          <w:sz w:val="28"/>
          <w:szCs w:val="28"/>
        </w:rPr>
        <w:t>любознательны. Собственное творчество детей, их интерес к наукам, можно мотивировать через блоки заданий в нестандартной форме</w:t>
      </w:r>
    </w:p>
    <w:p w:rsidR="002248EA" w:rsidRDefault="00421D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F92A31" w:rsidRPr="00C90FE7" w:rsidRDefault="00F92A31">
      <w:pPr>
        <w:spacing w:after="0" w:line="360" w:lineRule="auto"/>
        <w:ind w:firstLine="709"/>
        <w:jc w:val="both"/>
        <w:rPr>
          <w:rFonts w:ascii="Times New Roman" w:hAnsi="Times New Roman" w:cs="Times New Roman"/>
          <w:b/>
          <w:sz w:val="28"/>
          <w:szCs w:val="28"/>
        </w:rPr>
      </w:pPr>
      <w:r w:rsidRPr="00C90FE7">
        <w:rPr>
          <w:rFonts w:ascii="Times New Roman" w:hAnsi="Times New Roman" w:cs="Times New Roman"/>
          <w:b/>
          <w:sz w:val="28"/>
          <w:szCs w:val="28"/>
        </w:rPr>
        <w:lastRenderedPageBreak/>
        <w:t xml:space="preserve">Заключение </w:t>
      </w:r>
    </w:p>
    <w:p w:rsidR="00D86E06" w:rsidRDefault="00F27A37" w:rsidP="00D86E06">
      <w:pPr>
        <w:spacing w:after="0" w:line="360" w:lineRule="auto"/>
        <w:ind w:firstLine="709"/>
        <w:jc w:val="both"/>
        <w:rPr>
          <w:rFonts w:ascii="Times New Roman" w:hAnsi="Times New Roman" w:cs="Times New Roman"/>
          <w:sz w:val="28"/>
          <w:szCs w:val="28"/>
        </w:rPr>
      </w:pPr>
      <w:r w:rsidRPr="00F27A37">
        <w:rPr>
          <w:rFonts w:ascii="Times New Roman" w:hAnsi="Times New Roman" w:cs="Times New Roman"/>
          <w:sz w:val="28"/>
          <w:szCs w:val="28"/>
        </w:rPr>
        <w:t xml:space="preserve">В ходе исследования по теме: </w:t>
      </w:r>
      <w:r>
        <w:rPr>
          <w:rFonts w:ascii="Times New Roman" w:hAnsi="Times New Roman" w:cs="Times New Roman"/>
          <w:sz w:val="28"/>
          <w:szCs w:val="28"/>
        </w:rPr>
        <w:t>«</w:t>
      </w:r>
      <w:r w:rsidRPr="00F27A37">
        <w:rPr>
          <w:rFonts w:ascii="Times New Roman" w:hAnsi="Times New Roman" w:cs="Times New Roman"/>
          <w:sz w:val="28"/>
          <w:szCs w:val="28"/>
        </w:rPr>
        <w:t>Методика организации коррекционной работы по развитию внимания младших школьников с ЗПР на уроках по предмету «Окружающий мир» »</w:t>
      </w:r>
      <w:r>
        <w:rPr>
          <w:rFonts w:ascii="Times New Roman" w:hAnsi="Times New Roman" w:cs="Times New Roman"/>
          <w:sz w:val="28"/>
          <w:szCs w:val="28"/>
        </w:rPr>
        <w:t xml:space="preserve"> </w:t>
      </w:r>
      <w:r w:rsidRPr="00F27A37">
        <w:rPr>
          <w:rFonts w:ascii="Times New Roman" w:hAnsi="Times New Roman" w:cs="Times New Roman"/>
          <w:sz w:val="28"/>
          <w:szCs w:val="28"/>
        </w:rPr>
        <w:t xml:space="preserve">была проанализирована психолого-педагогическая литература, которая послужила теоретической основой </w:t>
      </w:r>
      <w:r>
        <w:rPr>
          <w:rFonts w:ascii="Times New Roman" w:hAnsi="Times New Roman" w:cs="Times New Roman"/>
          <w:sz w:val="28"/>
          <w:szCs w:val="28"/>
        </w:rPr>
        <w:t>курсовой работы.</w:t>
      </w:r>
    </w:p>
    <w:p w:rsidR="00603D07" w:rsidRPr="00F92A31" w:rsidRDefault="001432D6" w:rsidP="00603D07">
      <w:pPr>
        <w:spacing w:after="0" w:line="360" w:lineRule="auto"/>
        <w:ind w:firstLine="709"/>
        <w:jc w:val="both"/>
        <w:rPr>
          <w:rFonts w:ascii="Times New Roman" w:hAnsi="Times New Roman" w:cs="Times New Roman"/>
          <w:sz w:val="28"/>
          <w:szCs w:val="28"/>
        </w:rPr>
      </w:pPr>
      <w:r w:rsidRPr="00F92A31">
        <w:rPr>
          <w:rFonts w:ascii="Times New Roman" w:hAnsi="Times New Roman" w:cs="Times New Roman"/>
          <w:sz w:val="28"/>
          <w:szCs w:val="28"/>
        </w:rPr>
        <w:t>Современные исследования отмечают тот факт, что при усвоении знаний нарушение функций внимания занимают одно из основных мест. Именно это определяет актуальность темы, направленно</w:t>
      </w:r>
      <w:r w:rsidR="00603D07">
        <w:rPr>
          <w:rFonts w:ascii="Times New Roman" w:hAnsi="Times New Roman" w:cs="Times New Roman"/>
          <w:sz w:val="28"/>
          <w:szCs w:val="28"/>
        </w:rPr>
        <w:t>й</w:t>
      </w:r>
      <w:r w:rsidRPr="00F92A31">
        <w:rPr>
          <w:rFonts w:ascii="Times New Roman" w:hAnsi="Times New Roman" w:cs="Times New Roman"/>
          <w:sz w:val="28"/>
          <w:szCs w:val="28"/>
        </w:rPr>
        <w:t xml:space="preserve"> на выявления особенностей внимания учащихся по развитию свойств внимания. </w:t>
      </w:r>
    </w:p>
    <w:p w:rsidR="00F27A37" w:rsidRPr="00F27A37" w:rsidRDefault="001432D6" w:rsidP="00F27A37">
      <w:pPr>
        <w:spacing w:after="0" w:line="360" w:lineRule="auto"/>
        <w:ind w:firstLine="709"/>
        <w:jc w:val="both"/>
        <w:rPr>
          <w:rFonts w:ascii="Times New Roman" w:hAnsi="Times New Roman" w:cs="Times New Roman"/>
          <w:sz w:val="28"/>
          <w:szCs w:val="28"/>
        </w:rPr>
      </w:pPr>
      <w:r w:rsidRPr="00F92A31">
        <w:rPr>
          <w:rFonts w:ascii="Times New Roman" w:hAnsi="Times New Roman" w:cs="Times New Roman"/>
          <w:sz w:val="28"/>
          <w:szCs w:val="28"/>
        </w:rPr>
        <w:t xml:space="preserve">Для внимания младшего школьника </w:t>
      </w:r>
      <w:r w:rsidR="00603D07">
        <w:rPr>
          <w:rFonts w:ascii="Times New Roman" w:hAnsi="Times New Roman" w:cs="Times New Roman"/>
          <w:sz w:val="28"/>
          <w:szCs w:val="28"/>
        </w:rPr>
        <w:t xml:space="preserve">с ЗПР </w:t>
      </w:r>
      <w:r w:rsidRPr="00F92A31">
        <w:rPr>
          <w:rFonts w:ascii="Times New Roman" w:hAnsi="Times New Roman" w:cs="Times New Roman"/>
          <w:sz w:val="28"/>
          <w:szCs w:val="28"/>
        </w:rPr>
        <w:t xml:space="preserve">все еще характерна непроизвольность, </w:t>
      </w:r>
      <w:r w:rsidR="00603D07">
        <w:rPr>
          <w:rFonts w:ascii="Times New Roman" w:hAnsi="Times New Roman" w:cs="Times New Roman"/>
          <w:sz w:val="28"/>
          <w:szCs w:val="28"/>
        </w:rPr>
        <w:t xml:space="preserve">все </w:t>
      </w:r>
      <w:r w:rsidR="00603D07" w:rsidRPr="00603D07">
        <w:rPr>
          <w:rFonts w:ascii="Times New Roman" w:hAnsi="Times New Roman" w:cs="Times New Roman"/>
          <w:sz w:val="28"/>
          <w:szCs w:val="28"/>
        </w:rPr>
        <w:t>яркое, новое, что способно привлечь к себе внимание, является для них самым интересным.</w:t>
      </w:r>
      <w:r w:rsidR="00603D07">
        <w:rPr>
          <w:rFonts w:ascii="Times New Roman" w:hAnsi="Times New Roman" w:cs="Times New Roman"/>
          <w:sz w:val="28"/>
          <w:szCs w:val="28"/>
        </w:rPr>
        <w:t xml:space="preserve"> </w:t>
      </w:r>
      <w:r w:rsidRPr="00F92A31">
        <w:rPr>
          <w:rFonts w:ascii="Times New Roman" w:hAnsi="Times New Roman" w:cs="Times New Roman"/>
          <w:sz w:val="28"/>
          <w:szCs w:val="28"/>
        </w:rPr>
        <w:t xml:space="preserve">Произвольность внимания развивается вместе с мотивацией </w:t>
      </w:r>
      <w:r w:rsidR="00603D07" w:rsidRPr="00603D07">
        <w:rPr>
          <w:rFonts w:ascii="Times New Roman" w:hAnsi="Times New Roman" w:cs="Times New Roman"/>
          <w:bCs/>
          <w:iCs/>
          <w:sz w:val="28"/>
          <w:szCs w:val="28"/>
        </w:rPr>
        <w:t>–</w:t>
      </w:r>
      <w:r w:rsidRPr="00F92A31">
        <w:rPr>
          <w:rFonts w:ascii="Times New Roman" w:hAnsi="Times New Roman" w:cs="Times New Roman"/>
          <w:sz w:val="28"/>
          <w:szCs w:val="28"/>
        </w:rPr>
        <w:t xml:space="preserve"> воля еще слаба, но значимые в этом возрасте мотивы (высокая оценка, похвала педагога), поддерживают активность и целенаправленность учебной деятельности.</w:t>
      </w:r>
      <w:r w:rsidR="00F27A37">
        <w:rPr>
          <w:rFonts w:ascii="Times New Roman" w:hAnsi="Times New Roman" w:cs="Times New Roman"/>
          <w:sz w:val="28"/>
          <w:szCs w:val="28"/>
        </w:rPr>
        <w:t xml:space="preserve"> Обучающиеся способны </w:t>
      </w:r>
      <w:r w:rsidR="00F92A31" w:rsidRPr="00F92A31">
        <w:rPr>
          <w:rFonts w:ascii="Times New Roman" w:hAnsi="Times New Roman" w:cs="Times New Roman"/>
          <w:sz w:val="28"/>
          <w:szCs w:val="28"/>
        </w:rPr>
        <w:t>удержать внимание на некоторых интеллектуальных задачах, которые не требуют особых усилий, воли и высокой мотивации.</w:t>
      </w:r>
    </w:p>
    <w:p w:rsidR="00F27A37" w:rsidRDefault="00F27A37" w:rsidP="00F27A37">
      <w:pPr>
        <w:spacing w:after="0" w:line="360" w:lineRule="auto"/>
        <w:ind w:firstLine="709"/>
        <w:jc w:val="both"/>
        <w:rPr>
          <w:rFonts w:ascii="Times New Roman" w:hAnsi="Times New Roman" w:cs="Times New Roman"/>
          <w:sz w:val="28"/>
          <w:szCs w:val="28"/>
        </w:rPr>
      </w:pPr>
      <w:r w:rsidRPr="00F27A37">
        <w:rPr>
          <w:rFonts w:ascii="Times New Roman" w:hAnsi="Times New Roman" w:cs="Times New Roman"/>
          <w:sz w:val="28"/>
          <w:szCs w:val="28"/>
        </w:rPr>
        <w:t>В современной школе пока не в полной мере обеспечивается развитие произвольного внимания младших школьников. Процесс развития внимания должен пронизывать все этапы развития личности ребенка.</w:t>
      </w:r>
    </w:p>
    <w:p w:rsidR="00F92A31" w:rsidRPr="00F92A31" w:rsidRDefault="00F92A31" w:rsidP="00F27A37">
      <w:pPr>
        <w:spacing w:after="0" w:line="360" w:lineRule="auto"/>
        <w:ind w:firstLine="709"/>
        <w:jc w:val="both"/>
        <w:rPr>
          <w:rFonts w:ascii="Times New Roman" w:hAnsi="Times New Roman" w:cs="Times New Roman"/>
          <w:sz w:val="28"/>
          <w:szCs w:val="28"/>
        </w:rPr>
      </w:pPr>
      <w:r w:rsidRPr="00F92A31">
        <w:rPr>
          <w:rFonts w:ascii="Times New Roman" w:hAnsi="Times New Roman" w:cs="Times New Roman"/>
          <w:sz w:val="28"/>
          <w:szCs w:val="28"/>
        </w:rPr>
        <w:t>В период младшего школьного возраста развитие произвольного внимания является значимым показателем его соответствия нормам развития. Основные критерии качественного и сформированного внимания младшего школьника всегда выражаются опосредованно, т.е. отражаются в качестве и точном выполнении действий, на которые и направлено внимание.</w:t>
      </w:r>
    </w:p>
    <w:p w:rsidR="00603D07" w:rsidRDefault="00D86E06" w:rsidP="00F92A31">
      <w:pPr>
        <w:spacing w:after="0" w:line="360" w:lineRule="auto"/>
        <w:ind w:firstLine="709"/>
        <w:jc w:val="both"/>
        <w:rPr>
          <w:rFonts w:ascii="Times New Roman" w:hAnsi="Times New Roman" w:cs="Times New Roman"/>
          <w:sz w:val="28"/>
          <w:szCs w:val="28"/>
        </w:rPr>
      </w:pPr>
      <w:r w:rsidRPr="00D86E06">
        <w:rPr>
          <w:rFonts w:ascii="Times New Roman" w:hAnsi="Times New Roman" w:cs="Times New Roman"/>
          <w:sz w:val="28"/>
          <w:szCs w:val="28"/>
        </w:rPr>
        <w:t>Принимая во внимание анализ психологической литературы, была рассмотрена классификация К.С. Лебединской: задержка психического развития конституционального происхождения; задержка психического</w:t>
      </w:r>
      <w:r>
        <w:rPr>
          <w:rFonts w:ascii="Times New Roman" w:hAnsi="Times New Roman" w:cs="Times New Roman"/>
          <w:sz w:val="28"/>
          <w:szCs w:val="28"/>
        </w:rPr>
        <w:t xml:space="preserve"> </w:t>
      </w:r>
      <w:r w:rsidRPr="00D86E06">
        <w:rPr>
          <w:rFonts w:ascii="Times New Roman" w:hAnsi="Times New Roman" w:cs="Times New Roman"/>
          <w:sz w:val="28"/>
          <w:szCs w:val="28"/>
        </w:rPr>
        <w:t xml:space="preserve">развития соматогенного происхождения; задержка психического развития психогенного </w:t>
      </w:r>
      <w:r w:rsidRPr="00D86E06">
        <w:rPr>
          <w:rFonts w:ascii="Times New Roman" w:hAnsi="Times New Roman" w:cs="Times New Roman"/>
          <w:sz w:val="28"/>
          <w:szCs w:val="28"/>
        </w:rPr>
        <w:lastRenderedPageBreak/>
        <w:t>происхождения; задержка психического развития церебрально-органического происхождения.</w:t>
      </w:r>
      <w:r>
        <w:rPr>
          <w:rFonts w:ascii="Times New Roman" w:hAnsi="Times New Roman" w:cs="Times New Roman"/>
          <w:sz w:val="28"/>
          <w:szCs w:val="28"/>
        </w:rPr>
        <w:t xml:space="preserve"> </w:t>
      </w:r>
    </w:p>
    <w:p w:rsidR="00D86E06" w:rsidRDefault="00D86E06" w:rsidP="00F92A31">
      <w:pPr>
        <w:spacing w:after="0" w:line="360" w:lineRule="auto"/>
        <w:ind w:firstLine="709"/>
        <w:jc w:val="both"/>
        <w:rPr>
          <w:rFonts w:ascii="Times New Roman" w:hAnsi="Times New Roman" w:cs="Times New Roman"/>
          <w:sz w:val="28"/>
          <w:szCs w:val="28"/>
        </w:rPr>
      </w:pPr>
      <w:r w:rsidRPr="00D86E06">
        <w:rPr>
          <w:rFonts w:ascii="Times New Roman" w:hAnsi="Times New Roman" w:cs="Times New Roman"/>
          <w:sz w:val="28"/>
          <w:szCs w:val="28"/>
        </w:rPr>
        <w:t>Таким образом, для успешного освоения знаний, умений, навыков и возможностей в общеобразовательном учреждении важно, чтобы ребенок был внимателен, умел распределять свое внимание, а также концентрировать его на протяжении учебного дня.</w:t>
      </w:r>
    </w:p>
    <w:p w:rsidR="00D86E06" w:rsidRDefault="00D86E06" w:rsidP="00F92A31">
      <w:pPr>
        <w:spacing w:after="0" w:line="360" w:lineRule="auto"/>
        <w:ind w:firstLine="709"/>
        <w:jc w:val="both"/>
        <w:rPr>
          <w:rFonts w:ascii="Times New Roman" w:hAnsi="Times New Roman" w:cs="Times New Roman"/>
          <w:sz w:val="28"/>
          <w:szCs w:val="28"/>
        </w:rPr>
      </w:pPr>
      <w:r w:rsidRPr="00D86E06">
        <w:rPr>
          <w:rFonts w:ascii="Times New Roman" w:hAnsi="Times New Roman" w:cs="Times New Roman"/>
          <w:sz w:val="28"/>
          <w:szCs w:val="28"/>
        </w:rPr>
        <w:t xml:space="preserve">В связи с этим важными задачами коррекционной работы являются: формирование свойств внимания; развитие умения слушать и понимать </w:t>
      </w:r>
      <w:r>
        <w:rPr>
          <w:rFonts w:ascii="Times New Roman" w:hAnsi="Times New Roman" w:cs="Times New Roman"/>
          <w:sz w:val="28"/>
          <w:szCs w:val="28"/>
        </w:rPr>
        <w:br/>
      </w:r>
      <w:r w:rsidRPr="00D86E06">
        <w:rPr>
          <w:rFonts w:ascii="Times New Roman" w:hAnsi="Times New Roman" w:cs="Times New Roman"/>
          <w:sz w:val="28"/>
          <w:szCs w:val="28"/>
        </w:rPr>
        <w:t>предлагаемый материал.</w:t>
      </w:r>
    </w:p>
    <w:p w:rsidR="00D86E06" w:rsidRPr="00D86E06" w:rsidRDefault="00D86E06" w:rsidP="00F92A31">
      <w:pPr>
        <w:spacing w:after="0" w:line="360" w:lineRule="auto"/>
        <w:ind w:firstLine="709"/>
        <w:jc w:val="both"/>
        <w:rPr>
          <w:rFonts w:ascii="Times New Roman" w:hAnsi="Times New Roman" w:cs="Times New Roman"/>
          <w:sz w:val="32"/>
          <w:szCs w:val="28"/>
        </w:rPr>
      </w:pP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r>
        <w:rPr>
          <w:rFonts w:ascii="Times New Roman" w:hAnsi="Times New Roman" w:cs="Times New Roman"/>
          <w:sz w:val="32"/>
          <w:szCs w:val="28"/>
        </w:rPr>
        <w:br/>
      </w:r>
    </w:p>
    <w:p w:rsidR="00603D07" w:rsidRPr="00F92A31" w:rsidRDefault="00603D07" w:rsidP="00F92A31">
      <w:pPr>
        <w:spacing w:after="0" w:line="360" w:lineRule="auto"/>
        <w:ind w:firstLine="709"/>
        <w:jc w:val="both"/>
        <w:rPr>
          <w:rFonts w:ascii="Times New Roman" w:hAnsi="Times New Roman" w:cs="Times New Roman"/>
          <w:sz w:val="28"/>
          <w:szCs w:val="28"/>
        </w:rPr>
      </w:pPr>
    </w:p>
    <w:p w:rsidR="00557436" w:rsidRPr="00F92A31" w:rsidRDefault="002248EA">
      <w:pPr>
        <w:spacing w:after="0" w:line="360" w:lineRule="auto"/>
        <w:ind w:firstLine="709"/>
        <w:jc w:val="both"/>
        <w:rPr>
          <w:rFonts w:ascii="Times New Roman" w:hAnsi="Times New Roman" w:cs="Times New Roman"/>
          <w:sz w:val="28"/>
          <w:szCs w:val="28"/>
        </w:rPr>
      </w:pPr>
      <w:r w:rsidRPr="00F92A31">
        <w:rPr>
          <w:rFonts w:ascii="Times New Roman" w:hAnsi="Times New Roman" w:cs="Times New Roman"/>
          <w:sz w:val="28"/>
          <w:szCs w:val="28"/>
        </w:rPr>
        <w:br/>
      </w:r>
      <w:r w:rsidRPr="00F92A31">
        <w:rPr>
          <w:rFonts w:ascii="Times New Roman" w:hAnsi="Times New Roman" w:cs="Times New Roman"/>
          <w:sz w:val="28"/>
          <w:szCs w:val="28"/>
        </w:rPr>
        <w:br/>
      </w:r>
    </w:p>
    <w:p w:rsidR="00557436" w:rsidRPr="00F92A31" w:rsidRDefault="00557436">
      <w:pPr>
        <w:spacing w:after="0" w:line="360" w:lineRule="auto"/>
        <w:ind w:firstLine="709"/>
        <w:jc w:val="both"/>
        <w:rPr>
          <w:rFonts w:ascii="Times New Roman" w:hAnsi="Times New Roman" w:cs="Times New Roman"/>
          <w:sz w:val="28"/>
          <w:szCs w:val="28"/>
        </w:rPr>
      </w:pPr>
    </w:p>
    <w:p w:rsidR="00557436" w:rsidRDefault="00557436">
      <w:pPr>
        <w:spacing w:after="0" w:line="360" w:lineRule="auto"/>
        <w:ind w:right="-1" w:firstLine="709"/>
        <w:jc w:val="both"/>
        <w:rPr>
          <w:rFonts w:ascii="Times New Roman" w:hAnsi="Times New Roman" w:cs="Times New Roman"/>
          <w:sz w:val="28"/>
          <w:szCs w:val="28"/>
        </w:rPr>
      </w:pPr>
    </w:p>
    <w:p w:rsidR="00557436" w:rsidRPr="00C90FE7" w:rsidRDefault="00A73693">
      <w:pPr>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C90FE7">
        <w:rPr>
          <w:rFonts w:ascii="Times New Roman" w:hAnsi="Times New Roman" w:cs="Times New Roman"/>
          <w:b/>
          <w:sz w:val="28"/>
          <w:szCs w:val="28"/>
        </w:rPr>
        <w:t xml:space="preserve">Список использованных источников </w:t>
      </w:r>
    </w:p>
    <w:p w:rsidR="00557436" w:rsidRDefault="00496AC4">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Федеральный государственный образовательный стандарт начального общего образования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ограниченными возможностями здоровья</w:t>
      </w:r>
    </w:p>
    <w:p w:rsidR="00496AC4" w:rsidRDefault="00496AC4">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Адаптированные рабочие программы для детей с ОВЗ</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Большой психологический словарь. </w:t>
      </w:r>
      <w:r w:rsidRPr="00017523">
        <w:rPr>
          <w:rFonts w:ascii="Times New Roman" w:hAnsi="Times New Roman" w:cs="Times New Roman"/>
          <w:sz w:val="28"/>
          <w:szCs w:val="28"/>
        </w:rPr>
        <w:t xml:space="preserve">/ </w:t>
      </w:r>
      <w:r>
        <w:rPr>
          <w:rFonts w:ascii="Times New Roman" w:hAnsi="Times New Roman" w:cs="Times New Roman"/>
          <w:sz w:val="28"/>
          <w:szCs w:val="28"/>
        </w:rPr>
        <w:t>Сост. Б.Г.</w:t>
      </w:r>
      <w:r w:rsidR="00EE7BD0">
        <w:rPr>
          <w:rFonts w:ascii="Times New Roman" w:hAnsi="Times New Roman" w:cs="Times New Roman"/>
          <w:sz w:val="28"/>
          <w:szCs w:val="28"/>
        </w:rPr>
        <w:t> </w:t>
      </w:r>
      <w:r>
        <w:rPr>
          <w:rFonts w:ascii="Times New Roman" w:hAnsi="Times New Roman" w:cs="Times New Roman"/>
          <w:sz w:val="28"/>
          <w:szCs w:val="28"/>
        </w:rPr>
        <w:t xml:space="preserve">Мещеряков, </w:t>
      </w:r>
      <w:r w:rsidR="00691F8E">
        <w:rPr>
          <w:rFonts w:ascii="Times New Roman" w:hAnsi="Times New Roman" w:cs="Times New Roman"/>
          <w:sz w:val="28"/>
          <w:szCs w:val="28"/>
        </w:rPr>
        <w:t xml:space="preserve">                          </w:t>
      </w:r>
      <w:r>
        <w:rPr>
          <w:rFonts w:ascii="Times New Roman" w:hAnsi="Times New Roman" w:cs="Times New Roman"/>
          <w:sz w:val="28"/>
          <w:szCs w:val="28"/>
        </w:rPr>
        <w:t>В.П.</w:t>
      </w:r>
      <w:r w:rsidR="00691F8E">
        <w:rPr>
          <w:rFonts w:ascii="Times New Roman" w:hAnsi="Times New Roman" w:cs="Times New Roman"/>
          <w:sz w:val="28"/>
          <w:szCs w:val="28"/>
        </w:rPr>
        <w:t xml:space="preserve"> </w:t>
      </w:r>
      <w:r>
        <w:rPr>
          <w:rFonts w:ascii="Times New Roman" w:hAnsi="Times New Roman" w:cs="Times New Roman"/>
          <w:sz w:val="28"/>
          <w:szCs w:val="28"/>
        </w:rPr>
        <w:t xml:space="preserve">Зинченко. </w:t>
      </w:r>
      <w:r w:rsidRPr="00017523">
        <w:rPr>
          <w:rFonts w:ascii="Times New Roman" w:hAnsi="Times New Roman" w:cs="Times New Roman"/>
          <w:bCs/>
          <w:iCs/>
          <w:sz w:val="28"/>
          <w:szCs w:val="28"/>
        </w:rPr>
        <w:t>–</w:t>
      </w:r>
      <w:r>
        <w:rPr>
          <w:rFonts w:ascii="Times New Roman" w:hAnsi="Times New Roman" w:cs="Times New Roman"/>
          <w:bCs/>
          <w:iCs/>
          <w:sz w:val="28"/>
          <w:szCs w:val="28"/>
        </w:rPr>
        <w:t xml:space="preserve"> М.: </w:t>
      </w:r>
      <w:proofErr w:type="spellStart"/>
      <w:r>
        <w:rPr>
          <w:rFonts w:ascii="Times New Roman" w:hAnsi="Times New Roman" w:cs="Times New Roman"/>
          <w:bCs/>
          <w:iCs/>
          <w:sz w:val="28"/>
          <w:szCs w:val="28"/>
        </w:rPr>
        <w:t>Олма</w:t>
      </w:r>
      <w:proofErr w:type="spellEnd"/>
      <w:r>
        <w:rPr>
          <w:rFonts w:ascii="Times New Roman" w:hAnsi="Times New Roman" w:cs="Times New Roman"/>
          <w:bCs/>
          <w:iCs/>
          <w:sz w:val="28"/>
          <w:szCs w:val="28"/>
        </w:rPr>
        <w:t xml:space="preserve"> Пресс, 2018. </w:t>
      </w:r>
      <w:r w:rsidRPr="00017523">
        <w:rPr>
          <w:rFonts w:ascii="Times New Roman" w:hAnsi="Times New Roman" w:cs="Times New Roman"/>
          <w:bCs/>
          <w:iCs/>
          <w:sz w:val="28"/>
          <w:szCs w:val="28"/>
        </w:rPr>
        <w:t>–</w:t>
      </w:r>
      <w:r>
        <w:rPr>
          <w:rFonts w:ascii="Times New Roman" w:hAnsi="Times New Roman" w:cs="Times New Roman"/>
          <w:bCs/>
          <w:iCs/>
          <w:sz w:val="28"/>
          <w:szCs w:val="28"/>
        </w:rPr>
        <w:t xml:space="preserve"> 632 с. </w:t>
      </w:r>
      <w:r w:rsidRPr="00017523">
        <w:rPr>
          <w:rFonts w:ascii="Times New Roman" w:hAnsi="Times New Roman" w:cs="Times New Roman"/>
          <w:bCs/>
          <w:iCs/>
          <w:sz w:val="28"/>
          <w:szCs w:val="28"/>
        </w:rPr>
        <w:t>–</w:t>
      </w:r>
      <w:r>
        <w:rPr>
          <w:rFonts w:ascii="Times New Roman" w:hAnsi="Times New Roman" w:cs="Times New Roman"/>
          <w:bCs/>
          <w:iCs/>
          <w:sz w:val="28"/>
          <w:szCs w:val="28"/>
        </w:rPr>
        <w:t xml:space="preserve"> стр. 600 </w:t>
      </w:r>
    </w:p>
    <w:p w:rsidR="00BC7835" w:rsidRDefault="00BC7835">
      <w:pPr>
        <w:pStyle w:val="af3"/>
        <w:numPr>
          <w:ilvl w:val="0"/>
          <w:numId w:val="2"/>
        </w:numPr>
        <w:spacing w:after="0" w:line="360" w:lineRule="auto"/>
        <w:ind w:left="0" w:firstLine="709"/>
        <w:jc w:val="both"/>
        <w:rPr>
          <w:rFonts w:ascii="Times New Roman" w:hAnsi="Times New Roman" w:cs="Times New Roman"/>
          <w:sz w:val="36"/>
          <w:szCs w:val="28"/>
        </w:rPr>
      </w:pPr>
      <w:r>
        <w:rPr>
          <w:rFonts w:ascii="Times New Roman" w:hAnsi="Times New Roman" w:cs="Times New Roman"/>
          <w:bCs/>
          <w:iCs/>
          <w:color w:val="000000"/>
          <w:sz w:val="28"/>
        </w:rPr>
        <w:t>Дети с задержкой психического развития / под ред. Т.А.</w:t>
      </w:r>
      <w:r w:rsidR="00691F8E">
        <w:rPr>
          <w:rFonts w:ascii="Times New Roman" w:hAnsi="Times New Roman" w:cs="Times New Roman"/>
          <w:bCs/>
          <w:iCs/>
          <w:color w:val="000000"/>
          <w:sz w:val="28"/>
        </w:rPr>
        <w:t xml:space="preserve"> </w:t>
      </w:r>
      <w:r>
        <w:rPr>
          <w:rFonts w:ascii="Times New Roman" w:hAnsi="Times New Roman" w:cs="Times New Roman"/>
          <w:bCs/>
          <w:iCs/>
          <w:color w:val="000000"/>
          <w:sz w:val="28"/>
        </w:rPr>
        <w:t xml:space="preserve">Власовой, </w:t>
      </w:r>
      <w:r w:rsidR="00691F8E">
        <w:rPr>
          <w:rFonts w:ascii="Times New Roman" w:hAnsi="Times New Roman" w:cs="Times New Roman"/>
          <w:bCs/>
          <w:iCs/>
          <w:color w:val="000000"/>
          <w:sz w:val="28"/>
        </w:rPr>
        <w:t xml:space="preserve">                   </w:t>
      </w:r>
      <w:r>
        <w:rPr>
          <w:rFonts w:ascii="Times New Roman" w:hAnsi="Times New Roman" w:cs="Times New Roman"/>
          <w:bCs/>
          <w:iCs/>
          <w:color w:val="000000"/>
          <w:sz w:val="28"/>
        </w:rPr>
        <w:t>В.И.</w:t>
      </w:r>
      <w:r w:rsidR="00691F8E">
        <w:rPr>
          <w:rFonts w:ascii="Times New Roman" w:hAnsi="Times New Roman" w:cs="Times New Roman"/>
          <w:bCs/>
          <w:iCs/>
          <w:color w:val="000000"/>
          <w:sz w:val="28"/>
        </w:rPr>
        <w:t xml:space="preserve"> </w:t>
      </w:r>
      <w:proofErr w:type="spellStart"/>
      <w:r>
        <w:rPr>
          <w:rFonts w:ascii="Times New Roman" w:hAnsi="Times New Roman" w:cs="Times New Roman"/>
          <w:bCs/>
          <w:iCs/>
          <w:color w:val="000000"/>
          <w:sz w:val="28"/>
        </w:rPr>
        <w:t>Лубовского</w:t>
      </w:r>
      <w:proofErr w:type="spellEnd"/>
      <w:r>
        <w:rPr>
          <w:rFonts w:ascii="Times New Roman" w:hAnsi="Times New Roman" w:cs="Times New Roman"/>
          <w:bCs/>
          <w:iCs/>
          <w:color w:val="000000"/>
          <w:sz w:val="28"/>
        </w:rPr>
        <w:t>, Н.А.</w:t>
      </w:r>
      <w:r w:rsidR="00691F8E">
        <w:rPr>
          <w:rFonts w:ascii="Times New Roman" w:hAnsi="Times New Roman" w:cs="Times New Roman"/>
          <w:bCs/>
          <w:iCs/>
          <w:color w:val="000000"/>
          <w:sz w:val="28"/>
        </w:rPr>
        <w:t xml:space="preserve"> </w:t>
      </w:r>
      <w:r>
        <w:rPr>
          <w:rFonts w:ascii="Times New Roman" w:hAnsi="Times New Roman" w:cs="Times New Roman"/>
          <w:bCs/>
          <w:iCs/>
          <w:color w:val="000000"/>
          <w:sz w:val="28"/>
        </w:rPr>
        <w:t>Цыпиной. – М., 1994. – 256 с.</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Диагностика и коррекция внимания: программа для детей 5</w:t>
      </w:r>
      <w:r w:rsidRPr="00017523">
        <w:rPr>
          <w:rFonts w:ascii="Times New Roman" w:hAnsi="Times New Roman" w:cs="Times New Roman"/>
          <w:bCs/>
          <w:iCs/>
          <w:sz w:val="28"/>
          <w:szCs w:val="28"/>
        </w:rPr>
        <w:t>–</w:t>
      </w:r>
      <w:r>
        <w:rPr>
          <w:rFonts w:ascii="Times New Roman" w:hAnsi="Times New Roman" w:cs="Times New Roman"/>
          <w:sz w:val="28"/>
          <w:szCs w:val="28"/>
        </w:rPr>
        <w:t xml:space="preserve">9 лет / </w:t>
      </w:r>
      <w:r w:rsidR="00691F8E">
        <w:rPr>
          <w:rFonts w:ascii="Times New Roman" w:hAnsi="Times New Roman" w:cs="Times New Roman"/>
          <w:sz w:val="28"/>
          <w:szCs w:val="28"/>
        </w:rPr>
        <w:t xml:space="preserve">               </w:t>
      </w:r>
      <w:r>
        <w:rPr>
          <w:rFonts w:ascii="Times New Roman" w:hAnsi="Times New Roman" w:cs="Times New Roman"/>
          <w:sz w:val="28"/>
          <w:szCs w:val="28"/>
        </w:rPr>
        <w:t>А.А.</w:t>
      </w:r>
      <w:r w:rsidR="00691F8E">
        <w:rPr>
          <w:rFonts w:ascii="Times New Roman" w:hAnsi="Times New Roman" w:cs="Times New Roman"/>
          <w:sz w:val="28"/>
          <w:szCs w:val="28"/>
        </w:rPr>
        <w:t xml:space="preserve"> </w:t>
      </w:r>
      <w:r>
        <w:rPr>
          <w:rFonts w:ascii="Times New Roman" w:hAnsi="Times New Roman" w:cs="Times New Roman"/>
          <w:sz w:val="28"/>
          <w:szCs w:val="28"/>
        </w:rPr>
        <w:t>Осипова, Л.И.</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Малашинская</w:t>
      </w:r>
      <w:proofErr w:type="spellEnd"/>
      <w:r>
        <w:rPr>
          <w:rFonts w:ascii="Times New Roman" w:hAnsi="Times New Roman" w:cs="Times New Roman"/>
          <w:sz w:val="28"/>
          <w:szCs w:val="28"/>
        </w:rPr>
        <w:t xml:space="preserve">. – М.: ТЦ Сфера, 2004. – 102 с. – стр. 10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Диагностика познавательных способностей: Методики и тесты: Учебное пособие. – М.: Академический проект, 2020. – 533 с., – стр. 134</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Методика  изучения  окружающего  мира  в  начальных классах:  учебное  пособие для студентов факультетов педагогики и методики начального  образования  педвузов / А.В.</w:t>
      </w:r>
      <w:r w:rsidR="00691F8E">
        <w:rPr>
          <w:rFonts w:ascii="Times New Roman" w:hAnsi="Times New Roman" w:cs="Times New Roman"/>
          <w:sz w:val="28"/>
          <w:szCs w:val="28"/>
        </w:rPr>
        <w:t xml:space="preserve"> </w:t>
      </w:r>
      <w:r>
        <w:rPr>
          <w:rFonts w:ascii="Times New Roman" w:hAnsi="Times New Roman" w:cs="Times New Roman"/>
          <w:sz w:val="28"/>
          <w:szCs w:val="28"/>
        </w:rPr>
        <w:t xml:space="preserve">Миронов. </w:t>
      </w:r>
      <w:r>
        <w:rPr>
          <w:rFonts w:ascii="Times New Roman" w:hAnsi="Times New Roman" w:cs="Times New Roman"/>
          <w:bCs/>
          <w:iCs/>
          <w:sz w:val="28"/>
          <w:szCs w:val="28"/>
        </w:rPr>
        <w:t>–</w:t>
      </w:r>
      <w:r>
        <w:rPr>
          <w:rFonts w:ascii="Times New Roman" w:hAnsi="Times New Roman" w:cs="Times New Roman"/>
          <w:sz w:val="28"/>
          <w:szCs w:val="28"/>
        </w:rPr>
        <w:t xml:space="preserve"> М.:  Педагогическое общество России,  2002. </w:t>
      </w:r>
      <w:r w:rsidRPr="00402478">
        <w:rPr>
          <w:rFonts w:ascii="Times New Roman" w:hAnsi="Times New Roman" w:cs="Times New Roman"/>
          <w:sz w:val="28"/>
          <w:szCs w:val="28"/>
        </w:rPr>
        <w:t>–</w:t>
      </w:r>
      <w:r>
        <w:rPr>
          <w:rFonts w:ascii="Times New Roman" w:hAnsi="Times New Roman" w:cs="Times New Roman"/>
          <w:sz w:val="28"/>
          <w:szCs w:val="28"/>
        </w:rPr>
        <w:t xml:space="preserve"> 360 с., – стр. 143</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Основы общей психологии  /  С.Л.</w:t>
      </w:r>
      <w:r w:rsidR="00691F8E">
        <w:rPr>
          <w:rFonts w:ascii="Times New Roman" w:hAnsi="Times New Roman" w:cs="Times New Roman"/>
          <w:sz w:val="28"/>
          <w:szCs w:val="28"/>
        </w:rPr>
        <w:t xml:space="preserve"> </w:t>
      </w:r>
      <w:r>
        <w:rPr>
          <w:rFonts w:ascii="Times New Roman" w:hAnsi="Times New Roman" w:cs="Times New Roman"/>
          <w:sz w:val="28"/>
          <w:szCs w:val="28"/>
        </w:rPr>
        <w:t>Рубинштейн. – 2-е изд.,</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xml:space="preserve">. и доп.  – СПб: Издательство «Питер», 2000 – 712 с., – стр. 453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Основы специальной психологии: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особие для студ. сред.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учеб. Заведений  /  Л.В.</w:t>
      </w:r>
      <w:r w:rsidR="00691F8E">
        <w:rPr>
          <w:rFonts w:ascii="Times New Roman" w:hAnsi="Times New Roman" w:cs="Times New Roman"/>
          <w:sz w:val="28"/>
          <w:szCs w:val="28"/>
        </w:rPr>
        <w:t xml:space="preserve"> </w:t>
      </w:r>
      <w:r>
        <w:rPr>
          <w:rFonts w:ascii="Times New Roman" w:hAnsi="Times New Roman" w:cs="Times New Roman"/>
          <w:sz w:val="28"/>
          <w:szCs w:val="28"/>
        </w:rPr>
        <w:t>Кузнецова, Л.И.</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Переслени</w:t>
      </w:r>
      <w:proofErr w:type="spellEnd"/>
      <w:r>
        <w:rPr>
          <w:rFonts w:ascii="Times New Roman" w:hAnsi="Times New Roman" w:cs="Times New Roman"/>
          <w:sz w:val="28"/>
          <w:szCs w:val="28"/>
        </w:rPr>
        <w:t>, Л.И.</w:t>
      </w:r>
      <w:r w:rsidR="00691F8E">
        <w:rPr>
          <w:rFonts w:ascii="Times New Roman" w:hAnsi="Times New Roman" w:cs="Times New Roman"/>
          <w:sz w:val="28"/>
          <w:szCs w:val="28"/>
        </w:rPr>
        <w:t xml:space="preserve"> </w:t>
      </w:r>
      <w:r>
        <w:rPr>
          <w:rFonts w:ascii="Times New Roman" w:hAnsi="Times New Roman" w:cs="Times New Roman"/>
          <w:sz w:val="28"/>
          <w:szCs w:val="28"/>
        </w:rPr>
        <w:t xml:space="preserve">Солнцева и др.; под ред. Л. В. Кузнецовой. –  М.: Издательский центр «Академия», 2002. – 480 с., – стр. 234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Педагогика: учеб. Пособие для студ. </w:t>
      </w:r>
      <w:proofErr w:type="spellStart"/>
      <w:r>
        <w:rPr>
          <w:rFonts w:ascii="Times New Roman" w:hAnsi="Times New Roman" w:cs="Times New Roman"/>
          <w:sz w:val="28"/>
          <w:szCs w:val="28"/>
        </w:rPr>
        <w:t>высш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xml:space="preserve">. учеб. Заведений </w:t>
      </w:r>
      <w:r w:rsidRPr="00402478">
        <w:rPr>
          <w:rFonts w:ascii="Times New Roman" w:hAnsi="Times New Roman" w:cs="Times New Roman"/>
          <w:sz w:val="28"/>
          <w:szCs w:val="28"/>
        </w:rPr>
        <w:t>/</w:t>
      </w:r>
      <w:r w:rsidR="00691F8E">
        <w:rPr>
          <w:rFonts w:ascii="Times New Roman" w:hAnsi="Times New Roman" w:cs="Times New Roman"/>
          <w:sz w:val="28"/>
          <w:szCs w:val="28"/>
        </w:rPr>
        <w:t xml:space="preserve">                  </w:t>
      </w:r>
      <w:r>
        <w:rPr>
          <w:rFonts w:ascii="Times New Roman" w:hAnsi="Times New Roman" w:cs="Times New Roman"/>
          <w:sz w:val="28"/>
          <w:szCs w:val="28"/>
        </w:rPr>
        <w:t xml:space="preserve"> В.А.</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Сластенин</w:t>
      </w:r>
      <w:proofErr w:type="spellEnd"/>
      <w:r>
        <w:rPr>
          <w:rFonts w:ascii="Times New Roman" w:hAnsi="Times New Roman" w:cs="Times New Roman"/>
          <w:sz w:val="28"/>
          <w:szCs w:val="28"/>
        </w:rPr>
        <w:t>, И.Ф.</w:t>
      </w:r>
      <w:r w:rsidR="00691F8E">
        <w:rPr>
          <w:rFonts w:ascii="Times New Roman" w:hAnsi="Times New Roman" w:cs="Times New Roman"/>
          <w:sz w:val="28"/>
          <w:szCs w:val="28"/>
        </w:rPr>
        <w:t xml:space="preserve"> </w:t>
      </w:r>
      <w:r>
        <w:rPr>
          <w:rFonts w:ascii="Times New Roman" w:hAnsi="Times New Roman" w:cs="Times New Roman"/>
          <w:sz w:val="28"/>
          <w:szCs w:val="28"/>
        </w:rPr>
        <w:t>Исаев, Е.Н.</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Шиянов</w:t>
      </w:r>
      <w:proofErr w:type="spellEnd"/>
      <w:r>
        <w:rPr>
          <w:rFonts w:ascii="Times New Roman" w:hAnsi="Times New Roman" w:cs="Times New Roman"/>
          <w:sz w:val="28"/>
          <w:szCs w:val="28"/>
        </w:rPr>
        <w:t>; под ред. В.А.</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Сластенина</w:t>
      </w:r>
      <w:proofErr w:type="spellEnd"/>
      <w:r>
        <w:rPr>
          <w:rFonts w:ascii="Times New Roman" w:hAnsi="Times New Roman" w:cs="Times New Roman"/>
          <w:sz w:val="28"/>
          <w:szCs w:val="28"/>
        </w:rPr>
        <w:t xml:space="preserve">. </w:t>
      </w:r>
      <w:r w:rsidRPr="00402478">
        <w:rPr>
          <w:rFonts w:ascii="Times New Roman" w:hAnsi="Times New Roman" w:cs="Times New Roman"/>
          <w:sz w:val="28"/>
          <w:szCs w:val="28"/>
        </w:rPr>
        <w:t>–</w:t>
      </w:r>
      <w:r>
        <w:rPr>
          <w:rFonts w:ascii="Times New Roman" w:hAnsi="Times New Roman" w:cs="Times New Roman"/>
          <w:sz w:val="28"/>
          <w:szCs w:val="28"/>
        </w:rPr>
        <w:t xml:space="preserve"> М.: Издательский центр «Академия», 2013.  </w:t>
      </w:r>
      <w:r w:rsidRPr="00402478">
        <w:rPr>
          <w:rFonts w:ascii="Times New Roman" w:hAnsi="Times New Roman" w:cs="Times New Roman"/>
          <w:sz w:val="28"/>
          <w:szCs w:val="28"/>
        </w:rPr>
        <w:t>–</w:t>
      </w:r>
      <w:r>
        <w:rPr>
          <w:rFonts w:ascii="Times New Roman" w:hAnsi="Times New Roman" w:cs="Times New Roman"/>
          <w:sz w:val="28"/>
          <w:szCs w:val="28"/>
        </w:rPr>
        <w:t xml:space="preserve"> 576 с. </w:t>
      </w:r>
      <w:r w:rsidRPr="00402478">
        <w:rPr>
          <w:rFonts w:ascii="Times New Roman" w:hAnsi="Times New Roman" w:cs="Times New Roman"/>
          <w:sz w:val="28"/>
          <w:szCs w:val="28"/>
        </w:rPr>
        <w:t>–</w:t>
      </w:r>
      <w:r>
        <w:rPr>
          <w:rFonts w:ascii="Times New Roman" w:hAnsi="Times New Roman" w:cs="Times New Roman"/>
          <w:sz w:val="28"/>
          <w:szCs w:val="28"/>
        </w:rPr>
        <w:t xml:space="preserve"> стр. 209</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Педагогика: учеб. пособие для </w:t>
      </w:r>
      <w:proofErr w:type="spellStart"/>
      <w:r>
        <w:rPr>
          <w:rFonts w:ascii="Times New Roman" w:hAnsi="Times New Roman" w:cs="Times New Roman"/>
          <w:sz w:val="28"/>
          <w:szCs w:val="28"/>
        </w:rPr>
        <w:t>студ</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ысш.учеб.заведений</w:t>
      </w:r>
      <w:proofErr w:type="spellEnd"/>
      <w:r>
        <w:rPr>
          <w:rFonts w:ascii="Times New Roman" w:hAnsi="Times New Roman" w:cs="Times New Roman"/>
          <w:sz w:val="28"/>
          <w:szCs w:val="28"/>
        </w:rPr>
        <w:t xml:space="preserve"> / </w:t>
      </w:r>
      <w:r w:rsidR="00691F8E">
        <w:rPr>
          <w:rFonts w:ascii="Times New Roman" w:hAnsi="Times New Roman" w:cs="Times New Roman"/>
          <w:sz w:val="28"/>
          <w:szCs w:val="28"/>
        </w:rPr>
        <w:t xml:space="preserve">                           </w:t>
      </w:r>
      <w:r>
        <w:rPr>
          <w:rFonts w:ascii="Times New Roman" w:hAnsi="Times New Roman" w:cs="Times New Roman"/>
          <w:sz w:val="28"/>
          <w:szCs w:val="28"/>
        </w:rPr>
        <w:t>В.А.</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Сластёнин</w:t>
      </w:r>
      <w:proofErr w:type="spellEnd"/>
      <w:r>
        <w:rPr>
          <w:rFonts w:ascii="Times New Roman" w:hAnsi="Times New Roman" w:cs="Times New Roman"/>
          <w:sz w:val="28"/>
          <w:szCs w:val="28"/>
        </w:rPr>
        <w:t>, И.Ф.</w:t>
      </w:r>
      <w:r w:rsidR="00691F8E">
        <w:rPr>
          <w:rFonts w:ascii="Times New Roman" w:hAnsi="Times New Roman" w:cs="Times New Roman"/>
          <w:sz w:val="28"/>
          <w:szCs w:val="28"/>
        </w:rPr>
        <w:t xml:space="preserve"> </w:t>
      </w:r>
      <w:r>
        <w:rPr>
          <w:rFonts w:ascii="Times New Roman" w:hAnsi="Times New Roman" w:cs="Times New Roman"/>
          <w:sz w:val="28"/>
          <w:szCs w:val="28"/>
        </w:rPr>
        <w:t>Исаев, Е.Н.</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Шиянов</w:t>
      </w:r>
      <w:proofErr w:type="spellEnd"/>
      <w:r>
        <w:rPr>
          <w:rFonts w:ascii="Times New Roman" w:hAnsi="Times New Roman" w:cs="Times New Roman"/>
          <w:sz w:val="28"/>
          <w:szCs w:val="28"/>
        </w:rPr>
        <w:t>; под ред. В.А.</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Сластёнина</w:t>
      </w:r>
      <w:proofErr w:type="spellEnd"/>
      <w:r>
        <w:rPr>
          <w:rFonts w:ascii="Times New Roman" w:hAnsi="Times New Roman" w:cs="Times New Roman"/>
          <w:sz w:val="28"/>
          <w:szCs w:val="28"/>
        </w:rPr>
        <w:t>. – 5-е изд., стер. – М.: Издательский центр «Академия», 2006. – 576 с. – стр. 94</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Помощь психолога ребенку с задержкой психического развития / И.И.</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Мамайчук</w:t>
      </w:r>
      <w:proofErr w:type="spellEnd"/>
      <w:r>
        <w:rPr>
          <w:rFonts w:ascii="Times New Roman" w:hAnsi="Times New Roman" w:cs="Times New Roman"/>
          <w:sz w:val="28"/>
          <w:szCs w:val="28"/>
        </w:rPr>
        <w:t>, М.Н.</w:t>
      </w:r>
      <w:r w:rsidR="00691F8E">
        <w:rPr>
          <w:rFonts w:ascii="Times New Roman" w:hAnsi="Times New Roman" w:cs="Times New Roman"/>
          <w:sz w:val="28"/>
          <w:szCs w:val="28"/>
        </w:rPr>
        <w:t xml:space="preserve"> </w:t>
      </w:r>
      <w:r>
        <w:rPr>
          <w:rFonts w:ascii="Times New Roman" w:hAnsi="Times New Roman" w:cs="Times New Roman"/>
          <w:sz w:val="28"/>
          <w:szCs w:val="28"/>
        </w:rPr>
        <w:t xml:space="preserve">Ильина. </w:t>
      </w:r>
      <w:r>
        <w:rPr>
          <w:rFonts w:ascii="Times New Roman" w:hAnsi="Times New Roman" w:cs="Times New Roman"/>
          <w:bCs/>
          <w:iCs/>
          <w:sz w:val="28"/>
          <w:szCs w:val="28"/>
        </w:rPr>
        <w:t>– СПб</w:t>
      </w:r>
      <w:proofErr w:type="gramStart"/>
      <w:r>
        <w:rPr>
          <w:rFonts w:ascii="Times New Roman" w:hAnsi="Times New Roman" w:cs="Times New Roman"/>
          <w:bCs/>
          <w:iCs/>
          <w:sz w:val="28"/>
          <w:szCs w:val="28"/>
        </w:rPr>
        <w:t xml:space="preserve">.: </w:t>
      </w:r>
      <w:proofErr w:type="gramEnd"/>
      <w:r>
        <w:rPr>
          <w:rFonts w:ascii="Times New Roman" w:hAnsi="Times New Roman" w:cs="Times New Roman"/>
          <w:bCs/>
          <w:iCs/>
          <w:sz w:val="28"/>
          <w:szCs w:val="28"/>
        </w:rPr>
        <w:t>Речь, 2006 – 352 с., – стр. 54</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Примерная адаптированная основная общеобразовательная программа начального общего образования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задержкой психического развития, 2015. – 186 с., – стр.4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proofErr w:type="spellStart"/>
      <w:r w:rsidRPr="00566753">
        <w:rPr>
          <w:rFonts w:ascii="Times New Roman" w:hAnsi="Times New Roman" w:cs="Times New Roman"/>
          <w:sz w:val="28"/>
          <w:szCs w:val="28"/>
        </w:rPr>
        <w:t>Психокоррекционная</w:t>
      </w:r>
      <w:proofErr w:type="spellEnd"/>
      <w:r w:rsidRPr="00566753">
        <w:rPr>
          <w:rFonts w:ascii="Times New Roman" w:hAnsi="Times New Roman" w:cs="Times New Roman"/>
          <w:sz w:val="28"/>
          <w:szCs w:val="28"/>
        </w:rPr>
        <w:t xml:space="preserve"> и развивающая работа с детьми: Учеб</w:t>
      </w:r>
      <w:proofErr w:type="gramStart"/>
      <w:r w:rsidRPr="00566753">
        <w:rPr>
          <w:rFonts w:ascii="Times New Roman" w:hAnsi="Times New Roman" w:cs="Times New Roman"/>
          <w:sz w:val="28"/>
          <w:szCs w:val="28"/>
        </w:rPr>
        <w:t>.</w:t>
      </w:r>
      <w:proofErr w:type="gramEnd"/>
      <w:r w:rsidRPr="00566753">
        <w:rPr>
          <w:rFonts w:ascii="Times New Roman" w:hAnsi="Times New Roman" w:cs="Times New Roman"/>
          <w:sz w:val="28"/>
          <w:szCs w:val="28"/>
        </w:rPr>
        <w:t xml:space="preserve"> </w:t>
      </w:r>
      <w:proofErr w:type="gramStart"/>
      <w:r w:rsidRPr="00566753">
        <w:rPr>
          <w:rFonts w:ascii="Times New Roman" w:hAnsi="Times New Roman" w:cs="Times New Roman"/>
          <w:sz w:val="28"/>
          <w:szCs w:val="28"/>
        </w:rPr>
        <w:t>п</w:t>
      </w:r>
      <w:proofErr w:type="gramEnd"/>
      <w:r w:rsidRPr="00566753">
        <w:rPr>
          <w:rFonts w:ascii="Times New Roman" w:hAnsi="Times New Roman" w:cs="Times New Roman"/>
          <w:sz w:val="28"/>
          <w:szCs w:val="28"/>
        </w:rPr>
        <w:t xml:space="preserve">особие для студ. сред. </w:t>
      </w:r>
      <w:proofErr w:type="spellStart"/>
      <w:r w:rsidRPr="00566753">
        <w:rPr>
          <w:rFonts w:ascii="Times New Roman" w:hAnsi="Times New Roman" w:cs="Times New Roman"/>
          <w:sz w:val="28"/>
          <w:szCs w:val="28"/>
        </w:rPr>
        <w:t>пед</w:t>
      </w:r>
      <w:proofErr w:type="spellEnd"/>
      <w:r w:rsidRPr="00566753">
        <w:rPr>
          <w:rFonts w:ascii="Times New Roman" w:hAnsi="Times New Roman" w:cs="Times New Roman"/>
          <w:sz w:val="28"/>
          <w:szCs w:val="28"/>
        </w:rPr>
        <w:t>. учеб. заведений / И.В.</w:t>
      </w:r>
      <w:r w:rsidR="00691F8E">
        <w:rPr>
          <w:rFonts w:ascii="Times New Roman" w:hAnsi="Times New Roman" w:cs="Times New Roman"/>
          <w:sz w:val="28"/>
          <w:szCs w:val="28"/>
        </w:rPr>
        <w:t xml:space="preserve"> </w:t>
      </w:r>
      <w:r w:rsidRPr="00566753">
        <w:rPr>
          <w:rFonts w:ascii="Times New Roman" w:hAnsi="Times New Roman" w:cs="Times New Roman"/>
          <w:sz w:val="28"/>
          <w:szCs w:val="28"/>
        </w:rPr>
        <w:t>Дубровина, А. Д. Андреева, Е.Е.</w:t>
      </w:r>
      <w:r w:rsidR="00691F8E">
        <w:rPr>
          <w:rFonts w:ascii="Times New Roman" w:hAnsi="Times New Roman" w:cs="Times New Roman"/>
          <w:sz w:val="28"/>
          <w:szCs w:val="28"/>
        </w:rPr>
        <w:t xml:space="preserve"> </w:t>
      </w:r>
      <w:r w:rsidRPr="00566753">
        <w:rPr>
          <w:rFonts w:ascii="Times New Roman" w:hAnsi="Times New Roman" w:cs="Times New Roman"/>
          <w:sz w:val="28"/>
          <w:szCs w:val="28"/>
        </w:rPr>
        <w:t>Данилова,</w:t>
      </w:r>
      <w:r w:rsidR="00691F8E">
        <w:rPr>
          <w:rFonts w:ascii="Times New Roman" w:hAnsi="Times New Roman" w:cs="Times New Roman"/>
          <w:sz w:val="28"/>
          <w:szCs w:val="28"/>
        </w:rPr>
        <w:t xml:space="preserve">      </w:t>
      </w:r>
      <w:r w:rsidRPr="00566753">
        <w:rPr>
          <w:rFonts w:ascii="Times New Roman" w:hAnsi="Times New Roman" w:cs="Times New Roman"/>
          <w:sz w:val="28"/>
          <w:szCs w:val="28"/>
        </w:rPr>
        <w:t xml:space="preserve"> Т. В. </w:t>
      </w:r>
      <w:proofErr w:type="spellStart"/>
      <w:r w:rsidRPr="00566753">
        <w:rPr>
          <w:rFonts w:ascii="Times New Roman" w:hAnsi="Times New Roman" w:cs="Times New Roman"/>
          <w:sz w:val="28"/>
          <w:szCs w:val="28"/>
        </w:rPr>
        <w:t>Вохмянина</w:t>
      </w:r>
      <w:proofErr w:type="spellEnd"/>
      <w:r w:rsidRPr="00566753">
        <w:rPr>
          <w:rFonts w:ascii="Times New Roman" w:hAnsi="Times New Roman" w:cs="Times New Roman"/>
          <w:sz w:val="28"/>
          <w:szCs w:val="28"/>
        </w:rPr>
        <w:t>; Под ред. И.В.</w:t>
      </w:r>
      <w:r w:rsidR="00691F8E">
        <w:rPr>
          <w:rFonts w:ascii="Times New Roman" w:hAnsi="Times New Roman" w:cs="Times New Roman"/>
          <w:sz w:val="28"/>
          <w:szCs w:val="28"/>
        </w:rPr>
        <w:t xml:space="preserve"> </w:t>
      </w:r>
      <w:r w:rsidRPr="00566753">
        <w:rPr>
          <w:rFonts w:ascii="Times New Roman" w:hAnsi="Times New Roman" w:cs="Times New Roman"/>
          <w:sz w:val="28"/>
          <w:szCs w:val="28"/>
        </w:rPr>
        <w:t>Дубровиной. – М.: Издательский центр «Академия», 1998. –</w:t>
      </w:r>
      <w:r>
        <w:rPr>
          <w:rFonts w:ascii="Times New Roman" w:hAnsi="Times New Roman" w:cs="Times New Roman"/>
          <w:sz w:val="28"/>
          <w:szCs w:val="28"/>
        </w:rPr>
        <w:t xml:space="preserve"> </w:t>
      </w:r>
      <w:r w:rsidRPr="00566753">
        <w:rPr>
          <w:rFonts w:ascii="Times New Roman" w:hAnsi="Times New Roman" w:cs="Times New Roman"/>
          <w:sz w:val="28"/>
          <w:szCs w:val="28"/>
        </w:rPr>
        <w:t>160 с.</w:t>
      </w:r>
      <w:r>
        <w:rPr>
          <w:rFonts w:ascii="Times New Roman" w:hAnsi="Times New Roman" w:cs="Times New Roman"/>
          <w:sz w:val="28"/>
          <w:szCs w:val="28"/>
        </w:rPr>
        <w:t xml:space="preserve"> </w:t>
      </w:r>
      <w:r w:rsidRPr="00566753">
        <w:rPr>
          <w:rFonts w:ascii="Times New Roman" w:hAnsi="Times New Roman" w:cs="Times New Roman"/>
          <w:sz w:val="28"/>
          <w:szCs w:val="28"/>
        </w:rPr>
        <w:t>–</w:t>
      </w:r>
      <w:r>
        <w:rPr>
          <w:rFonts w:ascii="Times New Roman" w:hAnsi="Times New Roman" w:cs="Times New Roman"/>
          <w:sz w:val="28"/>
          <w:szCs w:val="28"/>
        </w:rPr>
        <w:t xml:space="preserve"> стр. 29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Психология внимания: учебник / Ю.Б.</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Дормашев</w:t>
      </w:r>
      <w:proofErr w:type="spellEnd"/>
      <w:r>
        <w:rPr>
          <w:rFonts w:ascii="Times New Roman" w:hAnsi="Times New Roman" w:cs="Times New Roman"/>
          <w:sz w:val="28"/>
          <w:szCs w:val="28"/>
        </w:rPr>
        <w:t>,</w:t>
      </w:r>
      <w:r w:rsidR="00691F8E">
        <w:rPr>
          <w:rFonts w:ascii="Times New Roman" w:hAnsi="Times New Roman" w:cs="Times New Roman"/>
          <w:sz w:val="28"/>
          <w:szCs w:val="28"/>
        </w:rPr>
        <w:t xml:space="preserve"> </w:t>
      </w:r>
      <w:r>
        <w:rPr>
          <w:rFonts w:ascii="Times New Roman" w:hAnsi="Times New Roman" w:cs="Times New Roman"/>
          <w:sz w:val="28"/>
          <w:szCs w:val="28"/>
        </w:rPr>
        <w:t>В.Я.</w:t>
      </w:r>
      <w:r w:rsidR="00691F8E">
        <w:rPr>
          <w:rFonts w:ascii="Times New Roman" w:hAnsi="Times New Roman" w:cs="Times New Roman"/>
          <w:sz w:val="28"/>
          <w:szCs w:val="28"/>
        </w:rPr>
        <w:t xml:space="preserve"> </w:t>
      </w:r>
      <w:r>
        <w:rPr>
          <w:rFonts w:ascii="Times New Roman" w:hAnsi="Times New Roman" w:cs="Times New Roman"/>
          <w:sz w:val="28"/>
          <w:szCs w:val="28"/>
        </w:rPr>
        <w:t>Романов; Российская акад. образования, Московский психолого-социальный ин-т. – 4-е изд. – М.: Московский психолого-социальный ин-т:</w:t>
      </w:r>
      <w:proofErr w:type="gramEnd"/>
      <w:r>
        <w:rPr>
          <w:rFonts w:ascii="Times New Roman" w:hAnsi="Times New Roman" w:cs="Times New Roman"/>
          <w:sz w:val="28"/>
          <w:szCs w:val="28"/>
        </w:rPr>
        <w:t xml:space="preserve"> Флинта, 2007. – 371с. – стр. 231 </w:t>
      </w:r>
    </w:p>
    <w:p w:rsidR="00BC7835" w:rsidRDefault="00BC7835">
      <w:pPr>
        <w:pStyle w:val="af4"/>
        <w:numPr>
          <w:ilvl w:val="0"/>
          <w:numId w:val="2"/>
        </w:numPr>
        <w:shd w:val="clear" w:color="auto" w:fill="FFFFFF"/>
        <w:spacing w:beforeAutospacing="0" w:after="0" w:afterAutospacing="0" w:line="360" w:lineRule="auto"/>
        <w:ind w:left="0" w:firstLine="709"/>
        <w:jc w:val="both"/>
        <w:rPr>
          <w:color w:val="000000"/>
          <w:sz w:val="28"/>
          <w:szCs w:val="28"/>
        </w:rPr>
      </w:pPr>
      <w:r>
        <w:rPr>
          <w:color w:val="000000"/>
          <w:sz w:val="28"/>
          <w:szCs w:val="28"/>
        </w:rPr>
        <w:t>Психология внимания: хрестоматия / под ред. Ю.Б.</w:t>
      </w:r>
      <w:r w:rsidR="00691F8E">
        <w:rPr>
          <w:color w:val="000000"/>
          <w:sz w:val="28"/>
          <w:szCs w:val="28"/>
        </w:rPr>
        <w:t xml:space="preserve"> </w:t>
      </w:r>
      <w:proofErr w:type="spellStart"/>
      <w:r>
        <w:rPr>
          <w:color w:val="000000"/>
          <w:sz w:val="28"/>
          <w:szCs w:val="28"/>
        </w:rPr>
        <w:t>Гиппенрейтер</w:t>
      </w:r>
      <w:proofErr w:type="spellEnd"/>
      <w:r>
        <w:rPr>
          <w:color w:val="000000"/>
          <w:sz w:val="28"/>
          <w:szCs w:val="28"/>
        </w:rPr>
        <w:t>,                                  В.Я.</w:t>
      </w:r>
      <w:r w:rsidR="00691F8E">
        <w:rPr>
          <w:color w:val="000000"/>
          <w:sz w:val="28"/>
          <w:szCs w:val="28"/>
        </w:rPr>
        <w:t xml:space="preserve"> </w:t>
      </w:r>
      <w:r>
        <w:rPr>
          <w:color w:val="000000"/>
          <w:sz w:val="28"/>
          <w:szCs w:val="28"/>
        </w:rPr>
        <w:t>Романова; Московский гос. ун-т им. М.В.</w:t>
      </w:r>
      <w:r w:rsidR="00691F8E">
        <w:rPr>
          <w:color w:val="000000"/>
          <w:sz w:val="28"/>
          <w:szCs w:val="28"/>
        </w:rPr>
        <w:t xml:space="preserve"> </w:t>
      </w:r>
      <w:r>
        <w:rPr>
          <w:color w:val="000000"/>
          <w:sz w:val="28"/>
          <w:szCs w:val="28"/>
        </w:rPr>
        <w:t xml:space="preserve">Ломоносова, Фак. психологии. – 2-е изд., </w:t>
      </w:r>
      <w:proofErr w:type="spellStart"/>
      <w:r>
        <w:rPr>
          <w:color w:val="000000"/>
          <w:sz w:val="28"/>
          <w:szCs w:val="28"/>
        </w:rPr>
        <w:t>перераб</w:t>
      </w:r>
      <w:proofErr w:type="spellEnd"/>
      <w:r>
        <w:rPr>
          <w:color w:val="000000"/>
          <w:sz w:val="28"/>
          <w:szCs w:val="28"/>
        </w:rPr>
        <w:t xml:space="preserve">. и доп. – М.: Издательство АСТ </w:t>
      </w:r>
      <w:proofErr w:type="spellStart"/>
      <w:r>
        <w:rPr>
          <w:color w:val="000000"/>
          <w:sz w:val="28"/>
          <w:szCs w:val="28"/>
        </w:rPr>
        <w:t>Астрель</w:t>
      </w:r>
      <w:proofErr w:type="spellEnd"/>
      <w:r>
        <w:rPr>
          <w:color w:val="000000"/>
          <w:sz w:val="28"/>
          <w:szCs w:val="28"/>
        </w:rPr>
        <w:t xml:space="preserve">, 2005. – 858 с., – стр. 301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Психология: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студ. </w:t>
      </w:r>
      <w:proofErr w:type="spellStart"/>
      <w:r>
        <w:rPr>
          <w:rFonts w:ascii="Times New Roman" w:hAnsi="Times New Roman" w:cs="Times New Roman"/>
          <w:sz w:val="28"/>
          <w:szCs w:val="28"/>
        </w:rPr>
        <w:t>высш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учеб. заведений: в 3 кн. – 4-е изд. / Кн. 1: Общие основы психологии / Р.С.</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Немов</w:t>
      </w:r>
      <w:proofErr w:type="spellEnd"/>
      <w:r>
        <w:rPr>
          <w:rFonts w:ascii="Times New Roman" w:hAnsi="Times New Roman" w:cs="Times New Roman"/>
          <w:sz w:val="28"/>
          <w:szCs w:val="28"/>
        </w:rPr>
        <w:t xml:space="preserve">. –  М.: </w:t>
      </w:r>
      <w:proofErr w:type="spellStart"/>
      <w:r>
        <w:rPr>
          <w:rFonts w:ascii="Times New Roman" w:hAnsi="Times New Roman" w:cs="Times New Roman"/>
          <w:sz w:val="28"/>
          <w:szCs w:val="28"/>
        </w:rPr>
        <w:t>Гуманит</w:t>
      </w:r>
      <w:proofErr w:type="spellEnd"/>
      <w:r>
        <w:rPr>
          <w:rFonts w:ascii="Times New Roman" w:hAnsi="Times New Roman" w:cs="Times New Roman"/>
          <w:sz w:val="28"/>
          <w:szCs w:val="28"/>
        </w:rPr>
        <w:t xml:space="preserve">. изд. центр ВЛАДОС, 2003. – 688 с., – стр. 201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Психология: учебник для </w:t>
      </w:r>
      <w:proofErr w:type="spellStart"/>
      <w:r>
        <w:rPr>
          <w:rFonts w:ascii="Times New Roman" w:hAnsi="Times New Roman" w:cs="Times New Roman"/>
          <w:sz w:val="28"/>
          <w:szCs w:val="28"/>
        </w:rPr>
        <w:t>студ</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ред.проф.учеб.заведений</w:t>
      </w:r>
      <w:proofErr w:type="spellEnd"/>
      <w:r>
        <w:rPr>
          <w:rFonts w:ascii="Times New Roman" w:hAnsi="Times New Roman" w:cs="Times New Roman"/>
          <w:sz w:val="28"/>
          <w:szCs w:val="28"/>
        </w:rPr>
        <w:t xml:space="preserve"> / </w:t>
      </w:r>
      <w:r w:rsidR="00691F8E">
        <w:rPr>
          <w:rFonts w:ascii="Times New Roman" w:hAnsi="Times New Roman" w:cs="Times New Roman"/>
          <w:sz w:val="28"/>
          <w:szCs w:val="28"/>
        </w:rPr>
        <w:t xml:space="preserve">                              </w:t>
      </w:r>
      <w:r>
        <w:rPr>
          <w:rFonts w:ascii="Times New Roman" w:hAnsi="Times New Roman" w:cs="Times New Roman"/>
          <w:sz w:val="28"/>
          <w:szCs w:val="28"/>
        </w:rPr>
        <w:t>И.В.</w:t>
      </w:r>
      <w:r w:rsidR="00691F8E">
        <w:rPr>
          <w:rFonts w:ascii="Times New Roman" w:hAnsi="Times New Roman" w:cs="Times New Roman"/>
          <w:sz w:val="28"/>
          <w:szCs w:val="28"/>
        </w:rPr>
        <w:t xml:space="preserve"> </w:t>
      </w:r>
      <w:r>
        <w:rPr>
          <w:rFonts w:ascii="Times New Roman" w:hAnsi="Times New Roman" w:cs="Times New Roman"/>
          <w:sz w:val="28"/>
          <w:szCs w:val="28"/>
        </w:rPr>
        <w:t>Дубровина, Е.Е.</w:t>
      </w:r>
      <w:r w:rsidR="00691F8E">
        <w:rPr>
          <w:rFonts w:ascii="Times New Roman" w:hAnsi="Times New Roman" w:cs="Times New Roman"/>
          <w:sz w:val="28"/>
          <w:szCs w:val="28"/>
        </w:rPr>
        <w:t xml:space="preserve"> </w:t>
      </w:r>
      <w:r>
        <w:rPr>
          <w:rFonts w:ascii="Times New Roman" w:hAnsi="Times New Roman" w:cs="Times New Roman"/>
          <w:sz w:val="28"/>
          <w:szCs w:val="28"/>
        </w:rPr>
        <w:t>Данилова, А.М.</w:t>
      </w:r>
      <w:r w:rsidR="00691F8E">
        <w:rPr>
          <w:rFonts w:ascii="Times New Roman" w:hAnsi="Times New Roman" w:cs="Times New Roman"/>
          <w:sz w:val="28"/>
          <w:szCs w:val="28"/>
        </w:rPr>
        <w:t xml:space="preserve"> </w:t>
      </w:r>
      <w:r>
        <w:rPr>
          <w:rFonts w:ascii="Times New Roman" w:hAnsi="Times New Roman" w:cs="Times New Roman"/>
          <w:sz w:val="28"/>
          <w:szCs w:val="28"/>
        </w:rPr>
        <w:t>Прихожан; под ред. И.В.</w:t>
      </w:r>
      <w:r w:rsidR="00691F8E">
        <w:rPr>
          <w:rFonts w:ascii="Times New Roman" w:hAnsi="Times New Roman" w:cs="Times New Roman"/>
          <w:sz w:val="28"/>
          <w:szCs w:val="28"/>
        </w:rPr>
        <w:t xml:space="preserve"> </w:t>
      </w:r>
      <w:r>
        <w:rPr>
          <w:rFonts w:ascii="Times New Roman" w:hAnsi="Times New Roman" w:cs="Times New Roman"/>
          <w:sz w:val="28"/>
          <w:szCs w:val="28"/>
        </w:rPr>
        <w:t xml:space="preserve">Дубровиной. – 9-е изд., стер. – М.: Издательский центр «Академия», 2011. – 464 с. – стр. 143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Федеральный закон «Об образовании в Российской Федерации» </w:t>
      </w:r>
    </w:p>
    <w:p w:rsidR="00BC7835" w:rsidRDefault="00BC7835">
      <w:pPr>
        <w:pStyle w:val="af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универсальных учебных действий у младших школьников с особыми образовательными потребностями: коррекционно-развивающие задания, упражнения / авт.-сост. Т.В.</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Калабух</w:t>
      </w:r>
      <w:proofErr w:type="spellEnd"/>
      <w:r>
        <w:rPr>
          <w:rFonts w:ascii="Times New Roman" w:hAnsi="Times New Roman" w:cs="Times New Roman"/>
          <w:sz w:val="28"/>
          <w:szCs w:val="28"/>
        </w:rPr>
        <w:t>, Е.В.</w:t>
      </w:r>
      <w:r w:rsidR="00691F8E">
        <w:rPr>
          <w:rFonts w:ascii="Times New Roman" w:hAnsi="Times New Roman" w:cs="Times New Roman"/>
          <w:sz w:val="28"/>
          <w:szCs w:val="28"/>
        </w:rPr>
        <w:t xml:space="preserve"> </w:t>
      </w:r>
      <w:proofErr w:type="spellStart"/>
      <w:r>
        <w:rPr>
          <w:rFonts w:ascii="Times New Roman" w:hAnsi="Times New Roman" w:cs="Times New Roman"/>
          <w:sz w:val="28"/>
          <w:szCs w:val="28"/>
        </w:rPr>
        <w:t>Клейманова</w:t>
      </w:r>
      <w:proofErr w:type="spellEnd"/>
      <w:r>
        <w:rPr>
          <w:rFonts w:ascii="Times New Roman" w:hAnsi="Times New Roman" w:cs="Times New Roman"/>
          <w:sz w:val="28"/>
          <w:szCs w:val="28"/>
        </w:rPr>
        <w:t xml:space="preserve">. – В.: Учитель, 2012. – 100 с., – стр. 17 </w:t>
      </w:r>
    </w:p>
    <w:p w:rsidR="00557436" w:rsidRDefault="00557436">
      <w:pPr>
        <w:spacing w:after="0" w:line="360" w:lineRule="auto"/>
        <w:ind w:right="-1" w:firstLine="709"/>
        <w:jc w:val="both"/>
        <w:rPr>
          <w:rFonts w:ascii="Times New Roman" w:hAnsi="Times New Roman" w:cs="Times New Roman"/>
          <w:sz w:val="28"/>
          <w:szCs w:val="28"/>
        </w:rPr>
      </w:pPr>
    </w:p>
    <w:p w:rsidR="00402478" w:rsidRDefault="00402478" w:rsidP="0040247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br/>
        <w:t xml:space="preserve"> </w:t>
      </w:r>
    </w:p>
    <w:p w:rsidR="00402478" w:rsidRDefault="00402478" w:rsidP="00402478">
      <w:pPr>
        <w:spacing w:after="0" w:line="360" w:lineRule="auto"/>
        <w:ind w:right="-1"/>
        <w:jc w:val="both"/>
        <w:rPr>
          <w:rFonts w:ascii="Times New Roman" w:hAnsi="Times New Roman" w:cs="Times New Roman"/>
          <w:sz w:val="28"/>
          <w:szCs w:val="28"/>
        </w:rPr>
      </w:pPr>
    </w:p>
    <w:p w:rsidR="00D945F8" w:rsidRDefault="00D945F8">
      <w:pPr>
        <w:spacing w:after="0" w:line="360" w:lineRule="auto"/>
        <w:ind w:right="-1"/>
        <w:jc w:val="both"/>
        <w:rPr>
          <w:rFonts w:ascii="Times New Roman" w:hAnsi="Times New Roman" w:cs="Times New Roman"/>
          <w:sz w:val="28"/>
          <w:szCs w:val="28"/>
        </w:rPr>
      </w:pPr>
    </w:p>
    <w:p w:rsidR="00D945F8" w:rsidRDefault="00D945F8">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D945F8" w:rsidRPr="00C90FE7" w:rsidRDefault="00D945F8" w:rsidP="00D945F8">
      <w:pPr>
        <w:jc w:val="both"/>
        <w:rPr>
          <w:rFonts w:ascii="Times New Roman" w:hAnsi="Times New Roman" w:cs="Times New Roman"/>
          <w:b/>
          <w:sz w:val="28"/>
          <w:szCs w:val="28"/>
        </w:rPr>
      </w:pPr>
      <w:r w:rsidRPr="00C90FE7">
        <w:rPr>
          <w:rFonts w:ascii="Times New Roman" w:hAnsi="Times New Roman" w:cs="Times New Roman"/>
          <w:b/>
          <w:sz w:val="28"/>
          <w:szCs w:val="28"/>
        </w:rPr>
        <w:lastRenderedPageBreak/>
        <w:t xml:space="preserve">Глоссарий </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bCs/>
          <w:sz w:val="28"/>
          <w:szCs w:val="28"/>
        </w:rPr>
      </w:pPr>
      <w:r w:rsidRPr="00496AC4">
        <w:rPr>
          <w:rFonts w:ascii="Times New Roman" w:eastAsia="Calibri" w:hAnsi="Times New Roman" w:cs="Times New Roman"/>
          <w:i/>
          <w:sz w:val="28"/>
        </w:rPr>
        <w:t>Федеральный государственный образовательный стандарт (ФГОС)</w:t>
      </w:r>
      <w:r w:rsidRPr="00496AC4">
        <w:rPr>
          <w:rFonts w:ascii="Times New Roman" w:eastAsia="Calibri" w:hAnsi="Times New Roman" w:cs="Times New Roman"/>
          <w:sz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 xml:space="preserve">АООП НОО </w:t>
      </w:r>
      <w:proofErr w:type="gramStart"/>
      <w:r>
        <w:rPr>
          <w:rFonts w:ascii="Times New Roman" w:hAnsi="Times New Roman" w:cs="Times New Roman"/>
          <w:i/>
          <w:sz w:val="28"/>
          <w:szCs w:val="28"/>
        </w:rPr>
        <w:t>обучающихся</w:t>
      </w:r>
      <w:proofErr w:type="gramEnd"/>
      <w:r>
        <w:rPr>
          <w:rFonts w:ascii="Times New Roman" w:hAnsi="Times New Roman" w:cs="Times New Roman"/>
          <w:i/>
          <w:sz w:val="28"/>
          <w:szCs w:val="28"/>
        </w:rPr>
        <w:t xml:space="preserve"> с ЗПР</w:t>
      </w:r>
      <w:r>
        <w:rPr>
          <w:rFonts w:ascii="Times New Roman" w:hAnsi="Times New Roman" w:cs="Times New Roman"/>
          <w:sz w:val="28"/>
          <w:szCs w:val="28"/>
        </w:rPr>
        <w:t xml:space="preserve"> – Адаптированная основная общеобразовательная программа начального общего образования обучающихся с задержкой психического развития. </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Внимание</w:t>
      </w:r>
      <w:r>
        <w:rPr>
          <w:rFonts w:ascii="Times New Roman" w:hAnsi="Times New Roman" w:cs="Times New Roman"/>
          <w:sz w:val="28"/>
          <w:szCs w:val="28"/>
        </w:rPr>
        <w:t xml:space="preserve"> – </w:t>
      </w:r>
      <w:r w:rsidRPr="00496AC4">
        <w:rPr>
          <w:rFonts w:ascii="Times New Roman" w:eastAsia="Calibri" w:hAnsi="Times New Roman" w:cs="Times New Roman"/>
          <w:sz w:val="28"/>
          <w:szCs w:val="28"/>
        </w:rPr>
        <w:t>это направленность и сосредоточенность нашего сознания на определенном объекте.</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i/>
          <w:sz w:val="28"/>
          <w:szCs w:val="28"/>
        </w:rPr>
        <w:t>Деятельностный</w:t>
      </w:r>
      <w:proofErr w:type="spellEnd"/>
      <w:r>
        <w:rPr>
          <w:rFonts w:ascii="Times New Roman" w:hAnsi="Times New Roman" w:cs="Times New Roman"/>
          <w:i/>
          <w:sz w:val="28"/>
          <w:szCs w:val="28"/>
        </w:rPr>
        <w:t xml:space="preserve"> подход</w:t>
      </w:r>
      <w:r>
        <w:rPr>
          <w:rFonts w:ascii="Times New Roman" w:hAnsi="Times New Roman" w:cs="Times New Roman"/>
          <w:sz w:val="28"/>
          <w:szCs w:val="28"/>
        </w:rPr>
        <w:t xml:space="preserve"> – это организация и управление педагогом деятельностью ребенка при решении им специально организованных учебных задач разной сложности и проблематики. </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Дифференцированный подход</w:t>
      </w:r>
      <w:r>
        <w:rPr>
          <w:rFonts w:ascii="Times New Roman" w:hAnsi="Times New Roman" w:cs="Times New Roman"/>
          <w:sz w:val="28"/>
          <w:szCs w:val="28"/>
        </w:rPr>
        <w:t xml:space="preserve"> – это форма организации учебного процесса, при котором максимально учитываются возможности и запросы каждого ученика или отдельных групп школьников. </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ЗПР</w:t>
      </w:r>
      <w:r>
        <w:rPr>
          <w:rFonts w:ascii="Times New Roman" w:hAnsi="Times New Roman" w:cs="Times New Roman"/>
          <w:sz w:val="28"/>
          <w:szCs w:val="28"/>
        </w:rPr>
        <w:t xml:space="preserve"> – Задержка психического развития. </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 xml:space="preserve">Инфантилизм </w:t>
      </w:r>
      <w:r>
        <w:rPr>
          <w:rFonts w:ascii="Times New Roman" w:hAnsi="Times New Roman" w:cs="Times New Roman"/>
          <w:sz w:val="28"/>
          <w:szCs w:val="28"/>
        </w:rPr>
        <w:t>– незрелость личности с преимущественным отставанием в развитии эмоционально-волевой сферы и сохранением детских качеств личности</w:t>
      </w:r>
      <w:proofErr w:type="gramStart"/>
      <w:r>
        <w:rPr>
          <w:rFonts w:ascii="Times New Roman" w:hAnsi="Times New Roman" w:cs="Times New Roman"/>
          <w:sz w:val="28"/>
          <w:szCs w:val="28"/>
        </w:rPr>
        <w:t>7</w:t>
      </w:r>
      <w:proofErr w:type="gramEnd"/>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iCs/>
          <w:sz w:val="28"/>
          <w:szCs w:val="28"/>
        </w:rPr>
        <w:t>Непроизвольное </w:t>
      </w:r>
      <w:r>
        <w:rPr>
          <w:rFonts w:ascii="Times New Roman" w:hAnsi="Times New Roman" w:cs="Times New Roman"/>
          <w:i/>
          <w:sz w:val="28"/>
          <w:szCs w:val="28"/>
        </w:rPr>
        <w:t>(непреднамеренное)</w:t>
      </w:r>
      <w:r>
        <w:rPr>
          <w:rFonts w:ascii="Times New Roman" w:hAnsi="Times New Roman" w:cs="Times New Roman"/>
          <w:sz w:val="28"/>
          <w:szCs w:val="28"/>
        </w:rPr>
        <w:t xml:space="preserve"> </w:t>
      </w:r>
      <w:r>
        <w:rPr>
          <w:rFonts w:ascii="Times New Roman" w:hAnsi="Times New Roman" w:cs="Times New Roman"/>
          <w:i/>
          <w:sz w:val="28"/>
          <w:szCs w:val="28"/>
        </w:rPr>
        <w:t>вни</w:t>
      </w:r>
      <w:r>
        <w:rPr>
          <w:rFonts w:ascii="Times New Roman" w:hAnsi="Times New Roman" w:cs="Times New Roman"/>
          <w:i/>
          <w:sz w:val="28"/>
          <w:szCs w:val="28"/>
        </w:rPr>
        <w:softHyphen/>
        <w:t>мание</w:t>
      </w:r>
      <w:r>
        <w:rPr>
          <w:rFonts w:ascii="Times New Roman" w:hAnsi="Times New Roman" w:cs="Times New Roman"/>
          <w:sz w:val="28"/>
          <w:szCs w:val="28"/>
        </w:rPr>
        <w:t xml:space="preserve"> – вызвано теми или иными особенностями дей</w:t>
      </w:r>
      <w:r>
        <w:rPr>
          <w:rFonts w:ascii="Times New Roman" w:hAnsi="Times New Roman" w:cs="Times New Roman"/>
          <w:sz w:val="28"/>
          <w:szCs w:val="28"/>
        </w:rPr>
        <w:softHyphen/>
        <w:t>ствующих в данный момент объектов без намерения быть к ним внимательным.</w:t>
      </w:r>
    </w:p>
    <w:p w:rsid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i/>
          <w:sz w:val="28"/>
          <w:szCs w:val="28"/>
        </w:rPr>
        <w:t>Послепроизвольное</w:t>
      </w:r>
      <w:proofErr w:type="spellEnd"/>
      <w:r>
        <w:rPr>
          <w:rFonts w:ascii="Times New Roman" w:hAnsi="Times New Roman" w:cs="Times New Roman"/>
          <w:i/>
          <w:sz w:val="28"/>
          <w:szCs w:val="28"/>
        </w:rPr>
        <w:t xml:space="preserve"> внимание</w:t>
      </w:r>
      <w:r>
        <w:rPr>
          <w:rFonts w:ascii="Times New Roman" w:hAnsi="Times New Roman" w:cs="Times New Roman"/>
          <w:sz w:val="28"/>
          <w:szCs w:val="28"/>
        </w:rPr>
        <w:t xml:space="preserve"> – это активное, целенаправленное сосредоточение сознания, не требующее волевых усилий вследствие высокого интереса к деятельности.</w:t>
      </w:r>
    </w:p>
    <w:p w:rsidR="00557436" w:rsidRPr="00D945F8" w:rsidRDefault="00D945F8" w:rsidP="00D945F8">
      <w:pPr>
        <w:pStyle w:val="af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 xml:space="preserve">Произвольное внимание </w:t>
      </w:r>
      <w:r>
        <w:rPr>
          <w:rFonts w:ascii="Times New Roman" w:hAnsi="Times New Roman" w:cs="Times New Roman"/>
          <w:sz w:val="28"/>
          <w:szCs w:val="28"/>
        </w:rPr>
        <w:t>– сопровождает сознательную деятельность человека, требующую волевых усилий и направленную на достижение конкретной цели.</w:t>
      </w:r>
    </w:p>
    <w:p w:rsidR="00557436" w:rsidRPr="00C90FE7" w:rsidRDefault="00A73693">
      <w:pPr>
        <w:spacing w:after="0" w:line="360" w:lineRule="auto"/>
        <w:ind w:right="-1" w:firstLine="709"/>
        <w:jc w:val="both"/>
        <w:rPr>
          <w:rFonts w:ascii="Times New Roman" w:hAnsi="Times New Roman" w:cs="Times New Roman"/>
          <w:b/>
          <w:sz w:val="28"/>
          <w:szCs w:val="28"/>
        </w:rPr>
      </w:pPr>
      <w:r w:rsidRPr="00C90FE7">
        <w:rPr>
          <w:rFonts w:ascii="Times New Roman" w:hAnsi="Times New Roman" w:cs="Times New Roman"/>
          <w:b/>
          <w:sz w:val="28"/>
          <w:szCs w:val="28"/>
        </w:rPr>
        <w:lastRenderedPageBreak/>
        <w:t xml:space="preserve">Приложение </w:t>
      </w:r>
    </w:p>
    <w:p w:rsidR="00557436" w:rsidRDefault="00A73693">
      <w:pPr>
        <w:spacing w:after="0" w:line="360" w:lineRule="auto"/>
        <w:ind w:right="-1" w:firstLine="709"/>
        <w:jc w:val="right"/>
        <w:rPr>
          <w:rFonts w:ascii="Times New Roman" w:hAnsi="Times New Roman" w:cs="Times New Roman"/>
          <w:i/>
          <w:sz w:val="28"/>
          <w:szCs w:val="28"/>
        </w:rPr>
      </w:pPr>
      <w:r>
        <w:rPr>
          <w:rFonts w:ascii="Times New Roman" w:hAnsi="Times New Roman" w:cs="Times New Roman"/>
          <w:i/>
          <w:sz w:val="28"/>
          <w:szCs w:val="28"/>
        </w:rPr>
        <w:t>Таблица 1«Разновидности непроизвольного внимания»</w:t>
      </w:r>
    </w:p>
    <w:tbl>
      <w:tblPr>
        <w:tblStyle w:val="af5"/>
        <w:tblW w:w="10421" w:type="dxa"/>
        <w:tblLook w:val="04A0" w:firstRow="1" w:lastRow="0" w:firstColumn="1" w:lastColumn="0" w:noHBand="0" w:noVBand="1"/>
      </w:tblPr>
      <w:tblGrid>
        <w:gridCol w:w="3652"/>
        <w:gridCol w:w="6769"/>
      </w:tblGrid>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Разновидности непроизвольного внимания</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w:t>
            </w:r>
          </w:p>
        </w:tc>
      </w:tr>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Вынужденное внимание</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Научение этой форме внимания играет незначительную роль, ее называют врожденной, естественной или инстинктивной. Внешняя и внутренняя деятельность при этом уменьшается до минимума или принимает автоматический характер. </w:t>
            </w:r>
          </w:p>
        </w:tc>
      </w:tr>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Невольное внимание </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Зависит не столько от видового, сколько от индивидуального опыта субъекта. Она также складывается на инстинктивной основе, но в отсроченном порядке, в процессе стихийного научения и адаптации человека к определенным условиям жизни. Объекты проникают в область сознания в моменты относительного бездействия.                    В этих условиях внимание привлекают ближайшие объекты, голоса и т.д. </w:t>
            </w:r>
          </w:p>
        </w:tc>
      </w:tr>
      <w:tr w:rsidR="00557436">
        <w:tc>
          <w:tcPr>
            <w:tcW w:w="3652"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Привычное внимание </w:t>
            </w:r>
          </w:p>
        </w:tc>
        <w:tc>
          <w:tcPr>
            <w:tcW w:w="6768" w:type="dxa"/>
          </w:tcPr>
          <w:p w:rsidR="00557436" w:rsidRDefault="00A73693">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Со стороны субъекта эта форма обусловлена установками, намерением выполнить ту или иную деятельность. Как состояние </w:t>
            </w:r>
            <w:proofErr w:type="gramStart"/>
            <w:r>
              <w:rPr>
                <w:rFonts w:ascii="Times New Roman" w:hAnsi="Times New Roman" w:cs="Times New Roman"/>
                <w:sz w:val="28"/>
                <w:szCs w:val="28"/>
              </w:rPr>
              <w:t>более менее</w:t>
            </w:r>
            <w:proofErr w:type="gramEnd"/>
            <w:r>
              <w:rPr>
                <w:rFonts w:ascii="Times New Roman" w:hAnsi="Times New Roman" w:cs="Times New Roman"/>
                <w:sz w:val="28"/>
                <w:szCs w:val="28"/>
              </w:rPr>
              <w:t xml:space="preserve"> устойчивое, привычное внимание характеризует повседневную трудовую деятельность. </w:t>
            </w:r>
          </w:p>
        </w:tc>
      </w:tr>
    </w:tbl>
    <w:p w:rsidR="00557436" w:rsidRDefault="00557436">
      <w:pPr>
        <w:spacing w:after="0" w:line="360" w:lineRule="auto"/>
        <w:ind w:right="-1"/>
        <w:jc w:val="both"/>
        <w:rPr>
          <w:rFonts w:ascii="Times New Roman" w:hAnsi="Times New Roman" w:cs="Times New Roman"/>
          <w:b/>
          <w:sz w:val="28"/>
          <w:szCs w:val="28"/>
        </w:rPr>
      </w:pPr>
    </w:p>
    <w:p w:rsidR="00557436" w:rsidRDefault="00A73693">
      <w:pPr>
        <w:spacing w:after="0" w:line="360" w:lineRule="auto"/>
        <w:ind w:right="-1" w:firstLine="709"/>
        <w:jc w:val="right"/>
        <w:rPr>
          <w:rFonts w:ascii="Times New Roman" w:hAnsi="Times New Roman" w:cs="Times New Roman"/>
          <w:i/>
          <w:sz w:val="28"/>
          <w:szCs w:val="28"/>
        </w:rPr>
      </w:pPr>
      <w:r>
        <w:rPr>
          <w:rFonts w:ascii="Times New Roman" w:hAnsi="Times New Roman" w:cs="Times New Roman"/>
          <w:i/>
          <w:sz w:val="28"/>
          <w:szCs w:val="28"/>
        </w:rPr>
        <w:t>Приложение 2 «</w:t>
      </w:r>
      <w:r>
        <w:rPr>
          <w:rFonts w:ascii="Times New Roman" w:hAnsi="Times New Roman" w:cs="Times New Roman"/>
          <w:bCs/>
          <w:i/>
          <w:sz w:val="28"/>
          <w:szCs w:val="28"/>
        </w:rPr>
        <w:t>Работа с текстом</w:t>
      </w:r>
      <w:r>
        <w:rPr>
          <w:rFonts w:ascii="Times New Roman" w:hAnsi="Times New Roman" w:cs="Times New Roman"/>
          <w:i/>
          <w:sz w:val="28"/>
          <w:szCs w:val="28"/>
        </w:rPr>
        <w:t>»</w:t>
      </w: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t xml:space="preserve">Для 1 класса </w:t>
      </w:r>
    </w:p>
    <w:p w:rsidR="00557436" w:rsidRDefault="00874B53">
      <w:pPr>
        <w:spacing w:after="0" w:line="360" w:lineRule="auto"/>
        <w:ind w:firstLine="709"/>
        <w:jc w:val="both"/>
        <w:rPr>
          <w:rFonts w:ascii="Times New Roman" w:hAnsi="Times New Roman" w:cs="Times New Roman"/>
          <w:sz w:val="28"/>
          <w:szCs w:val="28"/>
        </w:rPr>
      </w:pPr>
      <w:r w:rsidRPr="00874B53">
        <w:rPr>
          <w:rFonts w:ascii="Times New Roman" w:hAnsi="Times New Roman" w:cs="Times New Roman"/>
          <w:i/>
          <w:sz w:val="28"/>
          <w:szCs w:val="28"/>
        </w:rPr>
        <w:t>Задание.</w:t>
      </w:r>
      <w:r>
        <w:rPr>
          <w:rFonts w:ascii="Times New Roman" w:hAnsi="Times New Roman" w:cs="Times New Roman"/>
          <w:sz w:val="28"/>
          <w:szCs w:val="28"/>
        </w:rPr>
        <w:t xml:space="preserve"> </w:t>
      </w:r>
      <w:r w:rsidR="00A73693">
        <w:rPr>
          <w:rFonts w:ascii="Times New Roman" w:hAnsi="Times New Roman" w:cs="Times New Roman"/>
          <w:sz w:val="28"/>
          <w:szCs w:val="28"/>
        </w:rPr>
        <w:t>Узнай животное по описанию.</w:t>
      </w:r>
    </w:p>
    <w:p w:rsidR="00557436" w:rsidRDefault="00A73693">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–У меня вытянутая форма головы, крупные глаза, широкие ноздри и большие, заострённые, подвижные уши. Догадался, кто я?</w:t>
      </w:r>
    </w:p>
    <w:p w:rsidR="00874B53" w:rsidRDefault="00874B53">
      <w:pPr>
        <w:spacing w:after="0" w:line="360" w:lineRule="auto"/>
        <w:ind w:firstLine="709"/>
        <w:jc w:val="both"/>
        <w:rPr>
          <w:rFonts w:ascii="Times New Roman" w:hAnsi="Times New Roman" w:cs="Times New Roman"/>
          <w:sz w:val="28"/>
          <w:szCs w:val="28"/>
        </w:rPr>
      </w:pPr>
      <w:r w:rsidRPr="00874B53">
        <w:rPr>
          <w:rFonts w:ascii="Times New Roman" w:hAnsi="Times New Roman" w:cs="Times New Roman"/>
          <w:iCs/>
          <w:sz w:val="28"/>
          <w:szCs w:val="28"/>
        </w:rPr>
        <w:t>–</w:t>
      </w:r>
      <w:r>
        <w:rPr>
          <w:rFonts w:ascii="Times New Roman" w:hAnsi="Times New Roman" w:cs="Times New Roman"/>
          <w:sz w:val="28"/>
          <w:szCs w:val="28"/>
        </w:rPr>
        <w:t>Я домашнее или дикое животное?</w:t>
      </w:r>
    </w:p>
    <w:p w:rsidR="00557436" w:rsidRDefault="00A73693">
      <w:pPr>
        <w:spacing w:after="0" w:line="360" w:lineRule="auto"/>
        <w:jc w:val="both"/>
        <w:rPr>
          <w:rFonts w:ascii="Times New Roman" w:hAnsi="Times New Roman" w:cs="Times New Roman"/>
          <w:iCs/>
          <w:sz w:val="28"/>
          <w:szCs w:val="28"/>
        </w:rPr>
      </w:pPr>
      <w:r>
        <w:rPr>
          <w:noProof/>
          <w:lang w:eastAsia="ru-RU"/>
        </w:rPr>
        <w:lastRenderedPageBreak/>
        <w:drawing>
          <wp:anchor distT="0" distB="0" distL="114300" distR="114300" simplePos="0" relativeHeight="4" behindDoc="0" locked="0" layoutInCell="1" allowOverlap="1">
            <wp:simplePos x="0" y="0"/>
            <wp:positionH relativeFrom="column">
              <wp:posOffset>765810</wp:posOffset>
            </wp:positionH>
            <wp:positionV relativeFrom="paragraph">
              <wp:posOffset>-254635</wp:posOffset>
            </wp:positionV>
            <wp:extent cx="4998720" cy="1214120"/>
            <wp:effectExtent l="0" t="0" r="0" b="5080"/>
            <wp:wrapTight wrapText="bothSides">
              <wp:wrapPolygon edited="0">
                <wp:start x="0" y="0"/>
                <wp:lineTo x="0" y="21351"/>
                <wp:lineTo x="21485" y="21351"/>
                <wp:lineTo x="21485" y="0"/>
                <wp:lineTo x="0" y="0"/>
              </wp:wrapPolygon>
            </wp:wrapTight>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noChangeArrowheads="1"/>
                    </pic:cNvPicPr>
                  </pic:nvPicPr>
                  <pic:blipFill>
                    <a:blip r:embed="rId9">
                      <a:extLst>
                        <a:ext uri="{BEBA8EAE-BF5A-486C-A8C5-ECC9F3942E4B}">
                          <a14:imgProps xmlns:a14="http://schemas.microsoft.com/office/drawing/2010/main">
                            <a14:imgLayer r:embed="rId10">
                              <a14:imgEffect>
                                <a14:saturation sat="200000"/>
                              </a14:imgEffect>
                            </a14:imgLayer>
                          </a14:imgProps>
                        </a:ext>
                      </a:extLst>
                    </a:blip>
                    <a:stretch>
                      <a:fillRect/>
                    </a:stretch>
                  </pic:blipFill>
                  <pic:spPr bwMode="auto">
                    <a:xfrm>
                      <a:off x="0" y="0"/>
                      <a:ext cx="4998720" cy="1214120"/>
                    </a:xfrm>
                    <a:prstGeom prst="rect">
                      <a:avLst/>
                    </a:prstGeom>
                  </pic:spPr>
                </pic:pic>
              </a:graphicData>
            </a:graphic>
          </wp:anchor>
        </w:drawing>
      </w:r>
      <w:r>
        <w:rPr>
          <w:rFonts w:ascii="Times New Roman" w:hAnsi="Times New Roman" w:cs="Times New Roman"/>
          <w:iCs/>
          <w:sz w:val="28"/>
          <w:szCs w:val="28"/>
        </w:rPr>
        <w:br/>
      </w:r>
      <w:r>
        <w:rPr>
          <w:rFonts w:ascii="Times New Roman" w:hAnsi="Times New Roman" w:cs="Times New Roman"/>
          <w:iCs/>
          <w:sz w:val="28"/>
          <w:szCs w:val="28"/>
        </w:rPr>
        <w:br/>
      </w:r>
    </w:p>
    <w:p w:rsidR="00557436" w:rsidRDefault="00A73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2 класса </w:t>
      </w:r>
    </w:p>
    <w:p w:rsidR="00557436" w:rsidRDefault="00172845">
      <w:pPr>
        <w:spacing w:after="0" w:line="360" w:lineRule="auto"/>
        <w:ind w:firstLine="709"/>
        <w:jc w:val="both"/>
        <w:rPr>
          <w:rFonts w:ascii="Times New Roman" w:hAnsi="Times New Roman" w:cs="Times New Roman"/>
          <w:iCs/>
          <w:sz w:val="28"/>
          <w:szCs w:val="28"/>
        </w:rPr>
      </w:pPr>
      <w:r w:rsidRPr="00874B53">
        <w:rPr>
          <w:i/>
          <w:noProof/>
          <w:lang w:eastAsia="ru-RU"/>
        </w:rPr>
        <w:drawing>
          <wp:anchor distT="0" distB="0" distL="114300" distR="114300" simplePos="0" relativeHeight="3" behindDoc="0" locked="0" layoutInCell="1" allowOverlap="1" wp14:anchorId="1E9051C6" wp14:editId="219DEE20">
            <wp:simplePos x="0" y="0"/>
            <wp:positionH relativeFrom="column">
              <wp:posOffset>1397000</wp:posOffset>
            </wp:positionH>
            <wp:positionV relativeFrom="paragraph">
              <wp:posOffset>1769110</wp:posOffset>
            </wp:positionV>
            <wp:extent cx="3559810" cy="2190750"/>
            <wp:effectExtent l="0" t="0" r="2540" b="0"/>
            <wp:wrapTight wrapText="bothSides">
              <wp:wrapPolygon edited="0">
                <wp:start x="0" y="0"/>
                <wp:lineTo x="0" y="21412"/>
                <wp:lineTo x="21500" y="21412"/>
                <wp:lineTo x="21500" y="0"/>
                <wp:lineTo x="0" y="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1"/>
                    <a:stretch>
                      <a:fillRect/>
                    </a:stretch>
                  </pic:blipFill>
                  <pic:spPr bwMode="auto">
                    <a:xfrm>
                      <a:off x="0" y="0"/>
                      <a:ext cx="3559810" cy="2190750"/>
                    </a:xfrm>
                    <a:prstGeom prst="rect">
                      <a:avLst/>
                    </a:prstGeom>
                  </pic:spPr>
                </pic:pic>
              </a:graphicData>
            </a:graphic>
            <wp14:sizeRelV relativeFrom="margin">
              <wp14:pctHeight>0</wp14:pctHeight>
            </wp14:sizeRelV>
          </wp:anchor>
        </w:drawing>
      </w:r>
      <w:r w:rsidR="00874B53" w:rsidRPr="00874B53">
        <w:rPr>
          <w:rFonts w:ascii="Times New Roman" w:hAnsi="Times New Roman" w:cs="Times New Roman"/>
          <w:i/>
          <w:iCs/>
          <w:sz w:val="28"/>
          <w:szCs w:val="28"/>
        </w:rPr>
        <w:t>Задание.</w:t>
      </w:r>
      <w:r w:rsidR="00874B53">
        <w:rPr>
          <w:rFonts w:ascii="Times New Roman" w:hAnsi="Times New Roman" w:cs="Times New Roman"/>
          <w:iCs/>
          <w:sz w:val="28"/>
          <w:szCs w:val="28"/>
        </w:rPr>
        <w:t xml:space="preserve"> </w:t>
      </w:r>
      <w:r w:rsidR="00A73693">
        <w:rPr>
          <w:rFonts w:ascii="Times New Roman" w:hAnsi="Times New Roman" w:cs="Times New Roman"/>
          <w:iCs/>
          <w:sz w:val="28"/>
          <w:szCs w:val="28"/>
        </w:rPr>
        <w:t>Митя и Вика захотели прикрепить к своей форме несколько светоотражателей. Каждый взял по три штуки. Ребята решили, что на одном элементе одежды будет только один отражатель. Митя решил не прикреплять ничего на ботинки. Вика прикрепила один на юбку, другой – на туфлю. По одному отражателю ребята наклеили на рукав пиджака. С помощью цветных карандашей отметь на рисунке, куда каждый из ребят прикрепил свои светоотражатели.</w:t>
      </w:r>
    </w:p>
    <w:p w:rsidR="00557436" w:rsidRDefault="00557436">
      <w:pPr>
        <w:spacing w:after="0" w:line="360" w:lineRule="auto"/>
        <w:ind w:firstLine="709"/>
        <w:jc w:val="both"/>
        <w:rPr>
          <w:rFonts w:ascii="Times New Roman" w:hAnsi="Times New Roman" w:cs="Times New Roman"/>
          <w:iCs/>
          <w:sz w:val="28"/>
          <w:szCs w:val="28"/>
        </w:rPr>
      </w:pPr>
    </w:p>
    <w:p w:rsidR="00C31059" w:rsidRPr="00172845" w:rsidRDefault="00C31059" w:rsidP="00172845">
      <w:pPr>
        <w:spacing w:after="0" w:line="360" w:lineRule="auto"/>
        <w:ind w:right="-1" w:firstLine="709"/>
        <w:jc w:val="both"/>
        <w:rPr>
          <w:rFonts w:ascii="Times New Roman" w:hAnsi="Times New Roman" w:cs="Times New Roman"/>
          <w:i/>
          <w:sz w:val="28"/>
          <w:szCs w:val="28"/>
        </w:rPr>
      </w:pP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sidR="00A73693">
        <w:rPr>
          <w:rFonts w:ascii="Times New Roman" w:hAnsi="Times New Roman" w:cs="Times New Roman"/>
          <w:i/>
          <w:sz w:val="28"/>
          <w:szCs w:val="28"/>
        </w:rPr>
        <w:br/>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Для 3 класса</w:t>
      </w:r>
    </w:p>
    <w:p w:rsidR="00172845" w:rsidRDefault="00172845">
      <w:pPr>
        <w:spacing w:after="0" w:line="360" w:lineRule="auto"/>
        <w:ind w:right="-1"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7D26655F" wp14:editId="450BE4A6">
            <wp:simplePos x="0" y="0"/>
            <wp:positionH relativeFrom="column">
              <wp:posOffset>870585</wp:posOffset>
            </wp:positionH>
            <wp:positionV relativeFrom="paragraph">
              <wp:posOffset>266065</wp:posOffset>
            </wp:positionV>
            <wp:extent cx="4838700" cy="3267075"/>
            <wp:effectExtent l="0" t="0" r="0" b="9525"/>
            <wp:wrapTight wrapText="bothSides">
              <wp:wrapPolygon edited="0">
                <wp:start x="0" y="0"/>
                <wp:lineTo x="0" y="21537"/>
                <wp:lineTo x="14627" y="21537"/>
                <wp:lineTo x="21515" y="21033"/>
                <wp:lineTo x="2151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0139.tmp"/>
                    <pic:cNvPicPr/>
                  </pic:nvPicPr>
                  <pic:blipFill>
                    <a:blip r:embed="rId12">
                      <a:extLst>
                        <a:ext uri="{BEBA8EAE-BF5A-486C-A8C5-ECC9F3942E4B}">
                          <a14:imgProps xmlns:a14="http://schemas.microsoft.com/office/drawing/2010/main">
                            <a14:imgLayer r:embed="rId13">
                              <a14:imgEffect>
                                <a14:backgroundRemoval t="0" b="99499" l="0" r="100000">
                                  <a14:foregroundMark x1="13126" y1="61654" x2="32124" y2="98246"/>
                                  <a14:foregroundMark x1="50604" y1="61654" x2="64940" y2="66416"/>
                                  <a14:foregroundMark x1="59585" y1="88221" x2="98791" y2="87469"/>
                                  <a14:foregroundMark x1="71848" y1="93484" x2="81520" y2="87719"/>
                                  <a14:foregroundMark x1="86528" y1="88471" x2="92919" y2="89474"/>
                                  <a14:foregroundMark x1="78411" y1="89975" x2="73748" y2="90226"/>
                                  <a14:foregroundMark x1="96200" y1="90977" x2="96200" y2="90977"/>
                                  <a14:foregroundMark x1="95509" y1="90226" x2="94473" y2="89724"/>
                                  <a14:foregroundMark x1="84629" y1="87469" x2="83420" y2="87469"/>
                                  <a14:foregroundMark x1="81347" y1="86967" x2="80484" y2="86466"/>
                                  <a14:backgroundMark x1="69085" y1="97995" x2="96718" y2="96491"/>
                                  <a14:backgroundMark x1="69085" y1="96491" x2="69085" y2="96491"/>
                                  <a14:backgroundMark x1="68566" y1="96491" x2="68566" y2="96491"/>
                                  <a14:backgroundMark x1="67703" y1="96241" x2="67703" y2="96241"/>
                                  <a14:backgroundMark x1="67876" y1="97744" x2="67876" y2="97744"/>
                                  <a14:backgroundMark x1="67876" y1="97494" x2="67876" y2="97494"/>
                                  <a14:backgroundMark x1="67530" y1="96992" x2="67530" y2="96992"/>
                                  <a14:backgroundMark x1="67358" y1="96491" x2="67358" y2="96491"/>
                                  <a14:backgroundMark x1="67185" y1="96241" x2="67185" y2="96241"/>
                                  <a14:backgroundMark x1="67358" y1="95489" x2="68048" y2="95489"/>
                                  <a14:backgroundMark x1="69257" y1="94987" x2="70639" y2="94486"/>
                                  <a14:backgroundMark x1="73748" y1="93233" x2="75820" y2="93233"/>
                                  <a14:backgroundMark x1="77547" y1="93233" x2="77547" y2="93233"/>
                                  <a14:backgroundMark x1="78756" y1="93233" x2="79447" y2="93233"/>
                                  <a14:backgroundMark x1="98618" y1="96992" x2="98618" y2="96992"/>
                                  <a14:backgroundMark x1="98964" y1="97494" x2="98964" y2="97494"/>
                                  <a14:backgroundMark x1="92919" y1="95739" x2="96891" y2="96241"/>
                                  <a14:backgroundMark x1="95164" y1="95489" x2="94128" y2="94987"/>
                                  <a14:backgroundMark x1="93955" y1="94987" x2="92919" y2="95238"/>
                                  <a14:backgroundMark x1="92746" y1="95238" x2="91019" y2="95990"/>
                                  <a14:backgroundMark x1="89637" y1="96992" x2="87392" y2="96992"/>
                                  <a14:backgroundMark x1="84111" y1="96491" x2="82211" y2="96491"/>
                                  <a14:backgroundMark x1="71503" y1="95990" x2="70812" y2="95739"/>
                                  <a14:backgroundMark x1="66149" y1="94987" x2="66149" y2="94987"/>
                                  <a14:backgroundMark x1="68048" y1="95739" x2="68048" y2="95739"/>
                                  <a14:backgroundMark x1="88774" y1="96992" x2="88774" y2="96992"/>
                                  <a14:backgroundMark x1="90155" y1="97494" x2="90155" y2="97494"/>
                                  <a14:backgroundMark x1="90155" y1="95739" x2="90155" y2="95739"/>
                                </a14:backgroundRemoval>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838700" cy="3267075"/>
                    </a:xfrm>
                    <a:prstGeom prst="rect">
                      <a:avLst/>
                    </a:prstGeom>
                  </pic:spPr>
                </pic:pic>
              </a:graphicData>
            </a:graphic>
            <wp14:sizeRelH relativeFrom="page">
              <wp14:pctWidth>0</wp14:pctWidth>
            </wp14:sizeRelH>
            <wp14:sizeRelV relativeFrom="page">
              <wp14:pctHeight>0</wp14:pctHeight>
            </wp14:sizeRelV>
          </wp:anchor>
        </w:drawing>
      </w:r>
      <w:r w:rsidRPr="00172845">
        <w:rPr>
          <w:rFonts w:ascii="Times New Roman" w:hAnsi="Times New Roman" w:cs="Times New Roman"/>
          <w:i/>
          <w:sz w:val="28"/>
          <w:szCs w:val="28"/>
        </w:rPr>
        <w:t>Задание.</w:t>
      </w:r>
      <w:r>
        <w:rPr>
          <w:rFonts w:ascii="Times New Roman" w:hAnsi="Times New Roman" w:cs="Times New Roman"/>
          <w:sz w:val="28"/>
          <w:szCs w:val="28"/>
        </w:rPr>
        <w:t xml:space="preserve"> Вставьте в текст по картинкам пропущенные слова.</w:t>
      </w:r>
    </w:p>
    <w:p w:rsidR="00557436" w:rsidRDefault="00557436">
      <w:pPr>
        <w:spacing w:after="0" w:line="360" w:lineRule="auto"/>
        <w:ind w:right="-1" w:firstLine="709"/>
        <w:jc w:val="both"/>
        <w:rPr>
          <w:rFonts w:ascii="Times New Roman" w:hAnsi="Times New Roman" w:cs="Times New Roman"/>
          <w:sz w:val="28"/>
          <w:szCs w:val="28"/>
        </w:rPr>
      </w:pPr>
    </w:p>
    <w:p w:rsidR="00557436" w:rsidRDefault="00C31059">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557436" w:rsidRDefault="00557436">
      <w:pPr>
        <w:spacing w:after="0" w:line="360" w:lineRule="auto"/>
        <w:ind w:right="-1" w:firstLine="709"/>
        <w:jc w:val="both"/>
        <w:rPr>
          <w:rFonts w:ascii="Times New Roman" w:hAnsi="Times New Roman" w:cs="Times New Roman"/>
          <w:sz w:val="28"/>
          <w:szCs w:val="28"/>
        </w:rPr>
      </w:pPr>
    </w:p>
    <w:p w:rsidR="00557436" w:rsidRDefault="00557436">
      <w:pPr>
        <w:spacing w:after="0" w:line="360" w:lineRule="auto"/>
        <w:ind w:right="-1"/>
        <w:jc w:val="both"/>
        <w:rPr>
          <w:rFonts w:ascii="Times New Roman" w:hAnsi="Times New Roman" w:cs="Times New Roman"/>
          <w:sz w:val="28"/>
          <w:szCs w:val="28"/>
        </w:rPr>
      </w:pPr>
    </w:p>
    <w:p w:rsidR="00C31059" w:rsidRDefault="00C31059">
      <w:pPr>
        <w:spacing w:after="0" w:line="360" w:lineRule="auto"/>
        <w:ind w:right="-1" w:firstLine="709"/>
        <w:jc w:val="both"/>
        <w:rPr>
          <w:rFonts w:ascii="Times New Roman" w:hAnsi="Times New Roman" w:cs="Times New Roman"/>
          <w:sz w:val="28"/>
          <w:szCs w:val="28"/>
        </w:rPr>
      </w:pPr>
    </w:p>
    <w:p w:rsidR="00C31059" w:rsidRDefault="00C31059">
      <w:pPr>
        <w:spacing w:after="0" w:line="360" w:lineRule="auto"/>
        <w:ind w:right="-1" w:firstLine="709"/>
        <w:jc w:val="both"/>
        <w:rPr>
          <w:rFonts w:ascii="Times New Roman" w:hAnsi="Times New Roman" w:cs="Times New Roman"/>
          <w:sz w:val="28"/>
          <w:szCs w:val="28"/>
        </w:rPr>
      </w:pPr>
    </w:p>
    <w:p w:rsidR="00C31059" w:rsidRDefault="00C31059">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557436" w:rsidRDefault="00BB0B84" w:rsidP="00C31059">
      <w:pPr>
        <w:spacing w:after="0" w:line="360" w:lineRule="auto"/>
        <w:ind w:right="-1"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8" behindDoc="0" locked="0" layoutInCell="1" allowOverlap="1" wp14:anchorId="7228ABE5" wp14:editId="1D575A71">
            <wp:simplePos x="0" y="0"/>
            <wp:positionH relativeFrom="column">
              <wp:posOffset>546735</wp:posOffset>
            </wp:positionH>
            <wp:positionV relativeFrom="paragraph">
              <wp:posOffset>280035</wp:posOffset>
            </wp:positionV>
            <wp:extent cx="5486400" cy="2187575"/>
            <wp:effectExtent l="0" t="0" r="0" b="3175"/>
            <wp:wrapTight wrapText="bothSides">
              <wp:wrapPolygon edited="0">
                <wp:start x="0" y="0"/>
                <wp:lineTo x="0" y="21443"/>
                <wp:lineTo x="21525" y="21443"/>
                <wp:lineTo x="21525" y="0"/>
                <wp:lineTo x="0" y="0"/>
              </wp:wrapPolygon>
            </wp:wrapTight>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pic:cNvPicPr>
                      <a:picLocks noChangeAspect="1" noChangeArrowheads="1"/>
                    </pic:cNvPicPr>
                  </pic:nvPicPr>
                  <pic:blipFill>
                    <a:blip r:embed="rId14">
                      <a:grayscl/>
                      <a:extLst>
                        <a:ext uri="{BEBA8EAE-BF5A-486C-A8C5-ECC9F3942E4B}">
                          <a14:imgProps xmlns:a14="http://schemas.microsoft.com/office/drawing/2010/main">
                            <a14:imgLayer r:embed="rId15">
                              <a14:imgEffect>
                                <a14:saturation sat="33000"/>
                              </a14:imgEffect>
                              <a14:imgEffect>
                                <a14:brightnessContrast contrast="40000"/>
                              </a14:imgEffect>
                            </a14:imgLayer>
                          </a14:imgProps>
                        </a:ext>
                      </a:extLst>
                    </a:blip>
                    <a:stretch>
                      <a:fillRect/>
                    </a:stretch>
                  </pic:blipFill>
                  <pic:spPr bwMode="auto">
                    <a:xfrm>
                      <a:off x="0" y="0"/>
                      <a:ext cx="5486400" cy="2187575"/>
                    </a:xfrm>
                    <a:prstGeom prst="rect">
                      <a:avLst/>
                    </a:prstGeom>
                  </pic:spPr>
                </pic:pic>
              </a:graphicData>
            </a:graphic>
            <wp14:sizeRelH relativeFrom="margin">
              <wp14:pctWidth>0</wp14:pctWidth>
            </wp14:sizeRelH>
            <wp14:sizeRelV relativeFrom="margin">
              <wp14:pctHeight>0</wp14:pctHeight>
            </wp14:sizeRelV>
          </wp:anchor>
        </w:drawing>
      </w:r>
      <w:r w:rsidR="00A73693">
        <w:rPr>
          <w:rFonts w:ascii="Times New Roman" w:hAnsi="Times New Roman" w:cs="Times New Roman"/>
          <w:sz w:val="28"/>
          <w:szCs w:val="28"/>
        </w:rPr>
        <w:t>Для 4 класса</w:t>
      </w:r>
    </w:p>
    <w:p w:rsidR="00557436" w:rsidRDefault="00A73693">
      <w:pPr>
        <w:spacing w:after="0" w:line="360" w:lineRule="auto"/>
        <w:ind w:right="-1" w:firstLine="709"/>
        <w:jc w:val="both"/>
        <w:rPr>
          <w:rFonts w:ascii="Times New Roman" w:hAnsi="Times New Roman" w:cs="Times New Roman"/>
          <w:sz w:val="28"/>
          <w:szCs w:val="28"/>
        </w:rPr>
      </w:pP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r>
        <w:rPr>
          <w:rFonts w:ascii="Times New Roman" w:hAnsi="Times New Roman" w:cs="Times New Roman"/>
          <w:i/>
          <w:sz w:val="28"/>
          <w:szCs w:val="28"/>
        </w:rPr>
        <w:br/>
      </w:r>
    </w:p>
    <w:p w:rsidR="00557436" w:rsidRDefault="00557436">
      <w:pPr>
        <w:spacing w:after="0" w:line="360" w:lineRule="auto"/>
        <w:ind w:right="-1"/>
        <w:rPr>
          <w:rFonts w:ascii="Times New Roman" w:hAnsi="Times New Roman" w:cs="Times New Roman"/>
          <w:sz w:val="28"/>
          <w:szCs w:val="28"/>
        </w:rPr>
      </w:pPr>
    </w:p>
    <w:p w:rsidR="00BB0B84" w:rsidRDefault="00A73693" w:rsidP="00BB0B84">
      <w:pPr>
        <w:spacing w:after="0" w:line="360" w:lineRule="auto"/>
        <w:ind w:right="-1"/>
        <w:jc w:val="center"/>
        <w:rPr>
          <w:rFonts w:ascii="Times New Roman" w:hAnsi="Times New Roman" w:cs="Times New Roman"/>
          <w:i/>
          <w:sz w:val="28"/>
          <w:szCs w:val="28"/>
        </w:rPr>
      </w:pPr>
      <w:r>
        <w:rPr>
          <w:rFonts w:ascii="Times New Roman" w:hAnsi="Times New Roman" w:cs="Times New Roman"/>
          <w:i/>
          <w:sz w:val="28"/>
          <w:szCs w:val="28"/>
        </w:rPr>
        <w:t xml:space="preserve">                                                                             </w:t>
      </w:r>
      <w:r w:rsidR="00BB0B84">
        <w:rPr>
          <w:rFonts w:ascii="Times New Roman" w:hAnsi="Times New Roman" w:cs="Times New Roman"/>
          <w:i/>
          <w:sz w:val="28"/>
          <w:szCs w:val="28"/>
        </w:rPr>
        <w:br/>
      </w:r>
    </w:p>
    <w:p w:rsidR="00BB0B84" w:rsidRDefault="00BB0B84" w:rsidP="00BB0B84">
      <w:pPr>
        <w:spacing w:after="0" w:line="360" w:lineRule="auto"/>
        <w:ind w:right="-1"/>
        <w:jc w:val="right"/>
        <w:rPr>
          <w:rFonts w:ascii="Times New Roman" w:hAnsi="Times New Roman" w:cs="Times New Roman"/>
          <w:i/>
          <w:sz w:val="28"/>
          <w:szCs w:val="28"/>
        </w:rPr>
      </w:pPr>
    </w:p>
    <w:p w:rsidR="00BB0B84" w:rsidRDefault="00BB0B84" w:rsidP="00BB0B84">
      <w:pPr>
        <w:spacing w:after="0" w:line="360" w:lineRule="auto"/>
        <w:ind w:right="-1"/>
        <w:jc w:val="right"/>
        <w:rPr>
          <w:rFonts w:ascii="Times New Roman" w:hAnsi="Times New Roman" w:cs="Times New Roman"/>
          <w:i/>
          <w:sz w:val="28"/>
          <w:szCs w:val="28"/>
        </w:rPr>
      </w:pPr>
    </w:p>
    <w:p w:rsidR="00BB0B84" w:rsidRDefault="00BB0B84">
      <w:pPr>
        <w:spacing w:after="0" w:line="360" w:lineRule="auto"/>
        <w:ind w:right="-1"/>
        <w:rPr>
          <w:rFonts w:ascii="Times New Roman" w:hAnsi="Times New Roman" w:cs="Times New Roman"/>
          <w:sz w:val="28"/>
          <w:szCs w:val="28"/>
        </w:rPr>
      </w:pPr>
      <w:r>
        <w:rPr>
          <w:rFonts w:ascii="Times New Roman" w:hAnsi="Times New Roman" w:cs="Times New Roman"/>
          <w:i/>
          <w:sz w:val="28"/>
          <w:szCs w:val="28"/>
        </w:rPr>
        <w:t xml:space="preserve">                                                                             </w:t>
      </w:r>
      <w:r w:rsidR="00A73693">
        <w:rPr>
          <w:rFonts w:ascii="Times New Roman" w:hAnsi="Times New Roman" w:cs="Times New Roman"/>
          <w:i/>
          <w:sz w:val="28"/>
          <w:szCs w:val="28"/>
        </w:rPr>
        <w:t>Приложение 3 «Работа с таблицами?»</w:t>
      </w:r>
      <w:r w:rsidR="00A73693">
        <w:rPr>
          <w:rFonts w:ascii="Times New Roman" w:hAnsi="Times New Roman" w:cs="Times New Roman"/>
          <w:sz w:val="28"/>
          <w:szCs w:val="28"/>
        </w:rPr>
        <w:br/>
        <w:t xml:space="preserve">         </w:t>
      </w:r>
      <w:r>
        <w:rPr>
          <w:rFonts w:ascii="Times New Roman" w:hAnsi="Times New Roman" w:cs="Times New Roman"/>
          <w:sz w:val="28"/>
          <w:szCs w:val="28"/>
        </w:rPr>
        <w:t xml:space="preserve">  Для 1 класса</w:t>
      </w:r>
    </w:p>
    <w:p w:rsidR="00172845" w:rsidRDefault="00172845">
      <w:pPr>
        <w:spacing w:after="0" w:line="360" w:lineRule="auto"/>
        <w:ind w:right="-1"/>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0A56D063" wp14:editId="3F851D0A">
            <wp:simplePos x="0" y="0"/>
            <wp:positionH relativeFrom="column">
              <wp:posOffset>1054735</wp:posOffset>
            </wp:positionH>
            <wp:positionV relativeFrom="paragraph">
              <wp:posOffset>724535</wp:posOffset>
            </wp:positionV>
            <wp:extent cx="4161155" cy="4295775"/>
            <wp:effectExtent l="0" t="0" r="0" b="9525"/>
            <wp:wrapTopAndBottom/>
            <wp:docPr id="16" name="Рисунок 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Вырезка экрана"/>
                    <pic:cNvPicPr>
                      <a:picLocks noChangeAspect="1"/>
                    </pic:cNvPicPr>
                  </pic:nvPicPr>
                  <pic:blipFill rotWithShape="1">
                    <a:blip r:embed="rId16">
                      <a:extLst>
                        <a:ext uri="{28A0092B-C50C-407E-A947-70E740481C1C}">
                          <a14:useLocalDpi xmlns:a14="http://schemas.microsoft.com/office/drawing/2010/main" val="0"/>
                        </a:ext>
                      </a:extLst>
                    </a:blip>
                    <a:srcRect t="14662"/>
                    <a:stretch/>
                  </pic:blipFill>
                  <pic:spPr bwMode="auto">
                    <a:xfrm>
                      <a:off x="0" y="0"/>
                      <a:ext cx="4161155"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31C">
        <w:rPr>
          <w:rFonts w:ascii="Times New Roman" w:hAnsi="Times New Roman" w:cs="Times New Roman"/>
          <w:sz w:val="28"/>
          <w:szCs w:val="28"/>
        </w:rPr>
        <w:t xml:space="preserve">           </w:t>
      </w:r>
      <w:r w:rsidRPr="0051431C">
        <w:rPr>
          <w:rFonts w:ascii="Times New Roman" w:hAnsi="Times New Roman" w:cs="Times New Roman"/>
          <w:i/>
          <w:sz w:val="28"/>
          <w:szCs w:val="28"/>
        </w:rPr>
        <w:t>Задание.</w:t>
      </w:r>
      <w:r>
        <w:rPr>
          <w:rFonts w:ascii="Times New Roman" w:hAnsi="Times New Roman" w:cs="Times New Roman"/>
          <w:sz w:val="28"/>
          <w:szCs w:val="28"/>
        </w:rPr>
        <w:t xml:space="preserve"> Назови, что изображено в окошках. С помощью линий укажи, чем питается каждое животное. </w:t>
      </w:r>
    </w:p>
    <w:p w:rsidR="00557436" w:rsidRDefault="00BB0B84">
      <w:pPr>
        <w:spacing w:after="0" w:line="360" w:lineRule="auto"/>
        <w:ind w:right="-1"/>
        <w:rPr>
          <w:rFonts w:ascii="Times New Roman" w:hAnsi="Times New Roman" w:cs="Times New Roman"/>
          <w:sz w:val="28"/>
          <w:szCs w:val="28"/>
        </w:rPr>
      </w:pPr>
      <w:r>
        <w:rPr>
          <w:rFonts w:ascii="Times New Roman" w:hAnsi="Times New Roman" w:cs="Times New Roman"/>
          <w:sz w:val="28"/>
          <w:szCs w:val="28"/>
        </w:rPr>
        <w:br/>
      </w:r>
    </w:p>
    <w:p w:rsidR="00BB0B84" w:rsidRDefault="00BB0B84">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t xml:space="preserve"> </w:t>
      </w:r>
    </w:p>
    <w:p w:rsidR="00557436" w:rsidRDefault="00BB0B84">
      <w:pPr>
        <w:spacing w:after="0" w:line="360" w:lineRule="auto"/>
        <w:ind w:right="-1"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 behindDoc="0" locked="0" layoutInCell="1" allowOverlap="1" wp14:anchorId="6617962E" wp14:editId="31E93D27">
            <wp:simplePos x="0" y="0"/>
            <wp:positionH relativeFrom="column">
              <wp:posOffset>499110</wp:posOffset>
            </wp:positionH>
            <wp:positionV relativeFrom="paragraph">
              <wp:posOffset>221615</wp:posOffset>
            </wp:positionV>
            <wp:extent cx="5391150" cy="2314575"/>
            <wp:effectExtent l="0" t="0" r="0" b="9525"/>
            <wp:wrapTight wrapText="bothSides">
              <wp:wrapPolygon edited="0">
                <wp:start x="0" y="0"/>
                <wp:lineTo x="0" y="21511"/>
                <wp:lineTo x="21524" y="21511"/>
                <wp:lineTo x="21524" y="0"/>
                <wp:lineTo x="0"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200000"/>
                              </a14:imgEffect>
                            </a14:imgLayer>
                          </a14:imgProps>
                        </a:ext>
                      </a:extLst>
                    </a:blip>
                    <a:stretch>
                      <a:fillRect/>
                    </a:stretch>
                  </pic:blipFill>
                  <pic:spPr bwMode="auto">
                    <a:xfrm>
                      <a:off x="0" y="0"/>
                      <a:ext cx="5391150" cy="2314575"/>
                    </a:xfrm>
                    <a:prstGeom prst="rect">
                      <a:avLst/>
                    </a:prstGeom>
                  </pic:spPr>
                </pic:pic>
              </a:graphicData>
            </a:graphic>
            <wp14:sizeRelH relativeFrom="margin">
              <wp14:pctWidth>0</wp14:pctWidth>
            </wp14:sizeRelH>
            <wp14:sizeRelV relativeFrom="margin">
              <wp14:pctHeight>0</wp14:pctHeight>
            </wp14:sizeRelV>
          </wp:anchor>
        </w:drawing>
      </w:r>
      <w:r w:rsidR="00A73693">
        <w:rPr>
          <w:rFonts w:ascii="Times New Roman" w:hAnsi="Times New Roman" w:cs="Times New Roman"/>
          <w:sz w:val="28"/>
          <w:szCs w:val="28"/>
        </w:rPr>
        <w:t xml:space="preserve">Для 2 класса </w:t>
      </w:r>
    </w:p>
    <w:p w:rsidR="00BB0B84" w:rsidRDefault="00BB0B84">
      <w:pPr>
        <w:spacing w:after="0" w:line="360" w:lineRule="auto"/>
        <w:ind w:right="-1" w:firstLine="709"/>
        <w:rPr>
          <w:rFonts w:ascii="Times New Roman" w:hAnsi="Times New Roman" w:cs="Times New Roman"/>
          <w:sz w:val="28"/>
          <w:szCs w:val="28"/>
        </w:rPr>
      </w:pPr>
    </w:p>
    <w:p w:rsidR="00557436" w:rsidRDefault="00557436">
      <w:pPr>
        <w:spacing w:after="0" w:line="360" w:lineRule="auto"/>
        <w:ind w:right="-1" w:firstLine="709"/>
        <w:rPr>
          <w:rFonts w:ascii="Times New Roman" w:hAnsi="Times New Roman" w:cs="Times New Roman"/>
          <w:sz w:val="28"/>
          <w:szCs w:val="28"/>
        </w:rPr>
      </w:pP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EB091F" w:rsidRDefault="00820686" w:rsidP="00EB091F">
      <w:pPr>
        <w:spacing w:after="0" w:line="360" w:lineRule="auto"/>
        <w:ind w:right="-1" w:firstLine="709"/>
        <w:rPr>
          <w:rFonts w:ascii="Times New Roman" w:hAnsi="Times New Roman" w:cs="Times New Roman"/>
          <w:sz w:val="28"/>
          <w:szCs w:val="28"/>
        </w:rPr>
      </w:pPr>
      <w:r>
        <w:rPr>
          <w:noProof/>
          <w:lang w:eastAsia="ru-RU"/>
        </w:rPr>
        <w:drawing>
          <wp:anchor distT="0" distB="0" distL="114300" distR="114300" simplePos="0" relativeHeight="6" behindDoc="0" locked="0" layoutInCell="1" allowOverlap="1" wp14:anchorId="7158C0C6" wp14:editId="74E870B3">
            <wp:simplePos x="0" y="0"/>
            <wp:positionH relativeFrom="column">
              <wp:posOffset>613410</wp:posOffset>
            </wp:positionH>
            <wp:positionV relativeFrom="paragraph">
              <wp:posOffset>315595</wp:posOffset>
            </wp:positionV>
            <wp:extent cx="5200650" cy="2600325"/>
            <wp:effectExtent l="0" t="0" r="0" b="9525"/>
            <wp:wrapTopAndBottom/>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200000"/>
                              </a14:imgEffect>
                            </a14:imgLayer>
                          </a14:imgProps>
                        </a:ext>
                      </a:extLst>
                    </a:blip>
                    <a:srcRect b="6810"/>
                    <a:stretch/>
                  </pic:blipFill>
                  <pic:spPr bwMode="auto">
                    <a:xfrm>
                      <a:off x="0" y="0"/>
                      <a:ext cx="5200650"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693">
        <w:rPr>
          <w:rFonts w:ascii="Times New Roman" w:hAnsi="Times New Roman" w:cs="Times New Roman"/>
          <w:sz w:val="28"/>
          <w:szCs w:val="28"/>
        </w:rPr>
        <w:t xml:space="preserve">Для 3 класса </w:t>
      </w:r>
    </w:p>
    <w:p w:rsidR="00557436" w:rsidRDefault="00820686" w:rsidP="00EB091F">
      <w:pPr>
        <w:spacing w:after="0" w:line="360" w:lineRule="auto"/>
        <w:ind w:right="-1"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6AA88210" wp14:editId="5D92A2A3">
            <wp:simplePos x="0" y="0"/>
            <wp:positionH relativeFrom="column">
              <wp:posOffset>546735</wp:posOffset>
            </wp:positionH>
            <wp:positionV relativeFrom="paragraph">
              <wp:posOffset>3209925</wp:posOffset>
            </wp:positionV>
            <wp:extent cx="5267325" cy="3056255"/>
            <wp:effectExtent l="0" t="0" r="9525" b="0"/>
            <wp:wrapTight wrapText="bothSides">
              <wp:wrapPolygon edited="0">
                <wp:start x="0" y="0"/>
                <wp:lineTo x="0" y="21407"/>
                <wp:lineTo x="21561" y="21407"/>
                <wp:lineTo x="2156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537E.tmp"/>
                    <pic:cNvPicPr/>
                  </pic:nvPicPr>
                  <pic:blipFill>
                    <a:blip r:embed="rId21">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267325" cy="3056255"/>
                    </a:xfrm>
                    <a:prstGeom prst="rect">
                      <a:avLst/>
                    </a:prstGeom>
                  </pic:spPr>
                </pic:pic>
              </a:graphicData>
            </a:graphic>
            <wp14:sizeRelH relativeFrom="page">
              <wp14:pctWidth>0</wp14:pctWidth>
            </wp14:sizeRelH>
            <wp14:sizeRelV relativeFrom="page">
              <wp14:pctHeight>0</wp14:pctHeight>
            </wp14:sizeRelV>
          </wp:anchor>
        </w:drawing>
      </w:r>
      <w:r w:rsidR="00A73693">
        <w:rPr>
          <w:rFonts w:ascii="Times New Roman" w:hAnsi="Times New Roman" w:cs="Times New Roman"/>
          <w:sz w:val="28"/>
          <w:szCs w:val="28"/>
        </w:rPr>
        <w:br/>
        <w:t xml:space="preserve">          Для 4 класса </w:t>
      </w:r>
    </w:p>
    <w:p w:rsidR="00557436" w:rsidRPr="0051431C" w:rsidRDefault="00A73693" w:rsidP="0051431C">
      <w:pPr>
        <w:ind w:hanging="426"/>
        <w:jc w:val="right"/>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557436" w:rsidRDefault="00A73693">
      <w:pPr>
        <w:spacing w:after="0" w:line="360" w:lineRule="auto"/>
        <w:ind w:right="-1" w:firstLine="709"/>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4 </w:t>
      </w:r>
      <w:r w:rsidR="00CE087C" w:rsidRPr="00CE087C">
        <w:rPr>
          <w:rFonts w:ascii="Times New Roman" w:hAnsi="Times New Roman" w:cs="Times New Roman"/>
          <w:i/>
          <w:sz w:val="28"/>
          <w:szCs w:val="28"/>
        </w:rPr>
        <w:t>Упражнение «Исследование в форме наблюдения»</w:t>
      </w:r>
      <w:r w:rsidRPr="00CE087C">
        <w:rPr>
          <w:rFonts w:ascii="Times New Roman" w:hAnsi="Times New Roman" w:cs="Times New Roman"/>
          <w:i/>
          <w:sz w:val="28"/>
          <w:szCs w:val="28"/>
        </w:rPr>
        <w:t>»</w:t>
      </w:r>
    </w:p>
    <w:p w:rsidR="00557436" w:rsidRDefault="00A73693">
      <w:pPr>
        <w:rPr>
          <w:rFonts w:ascii="Times New Roman" w:hAnsi="Times New Roman" w:cs="Times New Roman"/>
          <w:sz w:val="28"/>
          <w:szCs w:val="28"/>
        </w:rPr>
      </w:pPr>
      <w:r>
        <w:rPr>
          <w:rFonts w:ascii="Times New Roman" w:hAnsi="Times New Roman" w:cs="Times New Roman"/>
          <w:sz w:val="28"/>
          <w:szCs w:val="28"/>
        </w:rPr>
        <w:t xml:space="preserve">           Для 1-2 класса </w:t>
      </w:r>
    </w:p>
    <w:p w:rsidR="00557436" w:rsidRDefault="00172845">
      <w:pPr>
        <w:spacing w:after="0" w:line="360" w:lineRule="auto"/>
        <w:ind w:right="-1" w:firstLine="709"/>
        <w:rPr>
          <w:rFonts w:ascii="Times New Roman" w:hAnsi="Times New Roman" w:cs="Times New Roman"/>
          <w:sz w:val="28"/>
          <w:szCs w:val="28"/>
        </w:rPr>
      </w:pPr>
      <w:r w:rsidRPr="00172845">
        <w:rPr>
          <w:rFonts w:ascii="Times New Roman" w:hAnsi="Times New Roman" w:cs="Times New Roman"/>
          <w:i/>
          <w:sz w:val="28"/>
          <w:szCs w:val="28"/>
        </w:rPr>
        <w:t>Задание.</w:t>
      </w:r>
      <w:r>
        <w:rPr>
          <w:rFonts w:ascii="Times New Roman" w:hAnsi="Times New Roman" w:cs="Times New Roman"/>
          <w:sz w:val="28"/>
          <w:szCs w:val="28"/>
        </w:rPr>
        <w:t xml:space="preserve"> </w:t>
      </w:r>
      <w:r w:rsidR="00A73693">
        <w:rPr>
          <w:rFonts w:ascii="Times New Roman" w:hAnsi="Times New Roman" w:cs="Times New Roman"/>
          <w:sz w:val="28"/>
          <w:szCs w:val="28"/>
        </w:rPr>
        <w:t xml:space="preserve">Провести наблюдения за погодой в течение 7 дней – утром. По данным своих наблюдений описать погоду. Результаты записать в таблицу. </w:t>
      </w:r>
    </w:p>
    <w:p w:rsidR="00557436" w:rsidRPr="00820686" w:rsidRDefault="0082068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810CD8F" wp14:editId="17AAC1D7">
            <wp:simplePos x="0" y="0"/>
            <wp:positionH relativeFrom="column">
              <wp:posOffset>737235</wp:posOffset>
            </wp:positionH>
            <wp:positionV relativeFrom="paragraph">
              <wp:posOffset>52070</wp:posOffset>
            </wp:positionV>
            <wp:extent cx="4838700" cy="1828800"/>
            <wp:effectExtent l="0" t="0" r="0" b="0"/>
            <wp:wrapTight wrapText="bothSides">
              <wp:wrapPolygon edited="0">
                <wp:start x="0" y="0"/>
                <wp:lineTo x="0" y="21375"/>
                <wp:lineTo x="21515" y="21375"/>
                <wp:lineTo x="2151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4262.tmp"/>
                    <pic:cNvPicPr/>
                  </pic:nvPicPr>
                  <pic:blipFill>
                    <a:blip r:embed="rId23">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4838700" cy="1828800"/>
                    </a:xfrm>
                    <a:prstGeom prst="rect">
                      <a:avLst/>
                    </a:prstGeom>
                  </pic:spPr>
                </pic:pic>
              </a:graphicData>
            </a:graphic>
            <wp14:sizeRelH relativeFrom="page">
              <wp14:pctWidth>0</wp14:pctWidth>
            </wp14:sizeRelH>
            <wp14:sizeRelV relativeFrom="page">
              <wp14:pctHeight>0</wp14:pctHeight>
            </wp14:sizeRelV>
          </wp:anchor>
        </w:drawing>
      </w:r>
      <w:r w:rsidR="00A73693">
        <w:rPr>
          <w:rFonts w:ascii="Times New Roman" w:hAnsi="Times New Roman" w:cs="Times New Roman"/>
          <w:i/>
          <w:iCs/>
          <w:sz w:val="28"/>
          <w:szCs w:val="28"/>
        </w:rPr>
        <w:t xml:space="preserve">          </w:t>
      </w:r>
    </w:p>
    <w:p w:rsidR="00557436" w:rsidRDefault="00820686">
      <w:pPr>
        <w:rPr>
          <w:rFonts w:ascii="Times New Roman" w:hAnsi="Times New Roman" w:cs="Times New Roman"/>
          <w:sz w:val="28"/>
          <w:szCs w:val="28"/>
        </w:rPr>
      </w:pPr>
      <w:r>
        <w:br/>
      </w:r>
      <w:r>
        <w:br/>
      </w:r>
      <w:r>
        <w:br/>
      </w:r>
      <w:r>
        <w:br/>
      </w:r>
      <w:r>
        <w:br/>
      </w:r>
      <w:r>
        <w:br/>
      </w:r>
      <w:r>
        <w:br/>
      </w:r>
      <w:r>
        <w:br/>
      </w:r>
      <w:r>
        <w:br/>
      </w:r>
      <w:r>
        <w:br/>
      </w:r>
      <w:r>
        <w:br/>
      </w:r>
      <w:r>
        <w:br/>
      </w:r>
      <w:r>
        <w:br/>
      </w:r>
      <w:r>
        <w:br/>
      </w: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t xml:space="preserve">Для 3-4 класса </w:t>
      </w:r>
    </w:p>
    <w:p w:rsidR="00557436" w:rsidRDefault="00172845">
      <w:pPr>
        <w:spacing w:after="0" w:line="360" w:lineRule="auto"/>
        <w:ind w:right="-1" w:firstLine="709"/>
        <w:rPr>
          <w:rFonts w:ascii="Times New Roman" w:hAnsi="Times New Roman" w:cs="Times New Roman"/>
          <w:sz w:val="28"/>
          <w:szCs w:val="28"/>
        </w:rPr>
      </w:pPr>
      <w:r w:rsidRPr="00172845">
        <w:rPr>
          <w:rFonts w:ascii="Times New Roman" w:hAnsi="Times New Roman" w:cs="Times New Roman"/>
          <w:i/>
          <w:sz w:val="28"/>
          <w:szCs w:val="28"/>
        </w:rPr>
        <w:t>Задание.</w:t>
      </w:r>
      <w:r>
        <w:rPr>
          <w:rFonts w:ascii="Times New Roman" w:hAnsi="Times New Roman" w:cs="Times New Roman"/>
          <w:i/>
          <w:sz w:val="28"/>
          <w:szCs w:val="28"/>
        </w:rPr>
        <w:t xml:space="preserve"> </w:t>
      </w:r>
      <w:r w:rsidR="00A73693">
        <w:rPr>
          <w:rFonts w:ascii="Times New Roman" w:hAnsi="Times New Roman" w:cs="Times New Roman"/>
          <w:sz w:val="28"/>
          <w:szCs w:val="28"/>
        </w:rPr>
        <w:t>Провести наблюдения за погодой в течение 7 дней –</w:t>
      </w:r>
      <w:r w:rsidR="00C830BD">
        <w:rPr>
          <w:rFonts w:ascii="Times New Roman" w:hAnsi="Times New Roman" w:cs="Times New Roman"/>
          <w:sz w:val="28"/>
          <w:szCs w:val="28"/>
        </w:rPr>
        <w:t xml:space="preserve"> утром</w:t>
      </w:r>
      <w:r>
        <w:rPr>
          <w:rFonts w:ascii="Times New Roman" w:hAnsi="Times New Roman" w:cs="Times New Roman"/>
          <w:sz w:val="28"/>
          <w:szCs w:val="28"/>
        </w:rPr>
        <w:t xml:space="preserve">. </w:t>
      </w:r>
      <w:r w:rsidR="00A73693">
        <w:rPr>
          <w:rFonts w:ascii="Times New Roman" w:hAnsi="Times New Roman" w:cs="Times New Roman"/>
          <w:sz w:val="28"/>
          <w:szCs w:val="28"/>
        </w:rPr>
        <w:t>По данным своих наблюдений описать погоду.</w:t>
      </w:r>
      <w:r>
        <w:rPr>
          <w:rFonts w:ascii="Times New Roman" w:hAnsi="Times New Roman" w:cs="Times New Roman"/>
          <w:sz w:val="28"/>
          <w:szCs w:val="28"/>
        </w:rPr>
        <w:t xml:space="preserve"> Результаты записать в таблицу. </w:t>
      </w:r>
      <w:r w:rsidR="00A73693">
        <w:rPr>
          <w:rFonts w:ascii="Times New Roman" w:hAnsi="Times New Roman" w:cs="Times New Roman"/>
          <w:sz w:val="28"/>
          <w:szCs w:val="28"/>
        </w:rPr>
        <w:t xml:space="preserve">Записать вывод. </w:t>
      </w:r>
    </w:p>
    <w:p w:rsidR="0051431C" w:rsidRDefault="00CE087C" w:rsidP="0051431C">
      <w:pPr>
        <w:spacing w:after="0" w:line="360" w:lineRule="auto"/>
        <w:ind w:right="-1" w:firstLine="709"/>
        <w:jc w:val="right"/>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2336" behindDoc="1" locked="0" layoutInCell="1" allowOverlap="1" wp14:anchorId="4F5E41EB" wp14:editId="6E13C270">
            <wp:simplePos x="0" y="0"/>
            <wp:positionH relativeFrom="column">
              <wp:posOffset>927100</wp:posOffset>
            </wp:positionH>
            <wp:positionV relativeFrom="paragraph">
              <wp:posOffset>86995</wp:posOffset>
            </wp:positionV>
            <wp:extent cx="4410075" cy="3939540"/>
            <wp:effectExtent l="0" t="0" r="9525" b="3810"/>
            <wp:wrapThrough wrapText="bothSides">
              <wp:wrapPolygon edited="0">
                <wp:start x="0" y="0"/>
                <wp:lineTo x="0" y="21516"/>
                <wp:lineTo x="21553" y="21516"/>
                <wp:lineTo x="2155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7768.tmp"/>
                    <pic:cNvPicPr/>
                  </pic:nvPicPr>
                  <pic:blipFill>
                    <a:blip r:embed="rId25">
                      <a:extLst>
                        <a:ext uri="{28A0092B-C50C-407E-A947-70E740481C1C}">
                          <a14:useLocalDpi xmlns:a14="http://schemas.microsoft.com/office/drawing/2010/main" val="0"/>
                        </a:ext>
                      </a:extLst>
                    </a:blip>
                    <a:stretch>
                      <a:fillRect/>
                    </a:stretch>
                  </pic:blipFill>
                  <pic:spPr>
                    <a:xfrm>
                      <a:off x="0" y="0"/>
                      <a:ext cx="4410075" cy="3939540"/>
                    </a:xfrm>
                    <a:prstGeom prst="rect">
                      <a:avLst/>
                    </a:prstGeom>
                  </pic:spPr>
                </pic:pic>
              </a:graphicData>
            </a:graphic>
            <wp14:sizeRelH relativeFrom="page">
              <wp14:pctWidth>0</wp14:pctWidth>
            </wp14:sizeRelH>
            <wp14:sizeRelV relativeFrom="page">
              <wp14:pctHeight>0</wp14:pctHeight>
            </wp14:sizeRelV>
          </wp:anchor>
        </w:drawing>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820686">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C830BD">
        <w:rPr>
          <w:rFonts w:ascii="Times New Roman" w:hAnsi="Times New Roman" w:cs="Times New Roman"/>
          <w:i/>
          <w:sz w:val="28"/>
          <w:szCs w:val="28"/>
        </w:rPr>
        <w:br/>
      </w:r>
      <w:r w:rsidR="0051431C">
        <w:rPr>
          <w:rFonts w:ascii="Times New Roman" w:hAnsi="Times New Roman" w:cs="Times New Roman"/>
          <w:i/>
          <w:sz w:val="28"/>
          <w:szCs w:val="28"/>
        </w:rPr>
        <w:t xml:space="preserve"> </w:t>
      </w:r>
      <w:r w:rsidR="00A73693">
        <w:rPr>
          <w:rFonts w:ascii="Times New Roman" w:hAnsi="Times New Roman" w:cs="Times New Roman"/>
          <w:i/>
          <w:sz w:val="28"/>
          <w:szCs w:val="28"/>
        </w:rPr>
        <w:br/>
      </w:r>
      <w:r w:rsidR="0051431C">
        <w:rPr>
          <w:rFonts w:ascii="Times New Roman" w:hAnsi="Times New Roman" w:cs="Times New Roman"/>
          <w:i/>
          <w:sz w:val="28"/>
          <w:szCs w:val="28"/>
        </w:rPr>
        <w:t xml:space="preserve">            </w:t>
      </w:r>
    </w:p>
    <w:p w:rsidR="0051431C" w:rsidRDefault="00CE087C" w:rsidP="0051431C">
      <w:pPr>
        <w:spacing w:after="0" w:line="360" w:lineRule="auto"/>
        <w:ind w:right="-1" w:firstLine="709"/>
        <w:jc w:val="right"/>
        <w:rPr>
          <w:rFonts w:ascii="Times New Roman" w:hAnsi="Times New Roman" w:cs="Times New Roman"/>
          <w:i/>
          <w:sz w:val="28"/>
          <w:szCs w:val="28"/>
        </w:rPr>
      </w:pPr>
      <w:r>
        <w:rPr>
          <w:rFonts w:ascii="Times New Roman" w:hAnsi="Times New Roman" w:cs="Times New Roman"/>
          <w:i/>
          <w:sz w:val="28"/>
          <w:szCs w:val="28"/>
        </w:rPr>
        <w:br/>
      </w:r>
      <w:r>
        <w:rPr>
          <w:rFonts w:ascii="Times New Roman" w:hAnsi="Times New Roman" w:cs="Times New Roman"/>
          <w:i/>
          <w:sz w:val="28"/>
          <w:szCs w:val="28"/>
        </w:rPr>
        <w:br/>
      </w:r>
    </w:p>
    <w:p w:rsidR="00CE087C" w:rsidRDefault="00CE087C" w:rsidP="0051431C">
      <w:pPr>
        <w:spacing w:after="0" w:line="360" w:lineRule="auto"/>
        <w:ind w:right="-1" w:firstLine="709"/>
        <w:jc w:val="right"/>
        <w:rPr>
          <w:rFonts w:ascii="Times New Roman" w:hAnsi="Times New Roman" w:cs="Times New Roman"/>
          <w:i/>
          <w:sz w:val="28"/>
          <w:szCs w:val="28"/>
        </w:rPr>
      </w:pPr>
    </w:p>
    <w:p w:rsidR="00557436" w:rsidRDefault="00A73693" w:rsidP="0051431C">
      <w:pPr>
        <w:spacing w:after="0" w:line="360" w:lineRule="auto"/>
        <w:ind w:right="-1" w:firstLine="709"/>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5 Упражнение «Раскрась вторую половинку»</w:t>
      </w: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t xml:space="preserve">Для 1 класса </w:t>
      </w:r>
    </w:p>
    <w:p w:rsidR="00557436" w:rsidRDefault="00C830BD">
      <w:pPr>
        <w:spacing w:after="0" w:line="360" w:lineRule="auto"/>
        <w:ind w:right="-1" w:firstLine="709"/>
        <w:rPr>
          <w:rFonts w:ascii="Times New Roman" w:hAnsi="Times New Roman" w:cs="Times New Roman"/>
          <w:sz w:val="28"/>
          <w:szCs w:val="28"/>
        </w:rPr>
      </w:pPr>
      <w:r w:rsidRPr="00C830BD">
        <w:rPr>
          <w:i/>
          <w:noProof/>
          <w:lang w:eastAsia="ru-RU"/>
        </w:rPr>
        <w:drawing>
          <wp:anchor distT="0" distB="0" distL="114300" distR="114300" simplePos="0" relativeHeight="11" behindDoc="0" locked="0" layoutInCell="1" allowOverlap="1" wp14:anchorId="79C7D8F8" wp14:editId="02DB97F6">
            <wp:simplePos x="0" y="0"/>
            <wp:positionH relativeFrom="column">
              <wp:posOffset>375285</wp:posOffset>
            </wp:positionH>
            <wp:positionV relativeFrom="paragraph">
              <wp:posOffset>274320</wp:posOffset>
            </wp:positionV>
            <wp:extent cx="5810250" cy="1981200"/>
            <wp:effectExtent l="0" t="0" r="0" b="0"/>
            <wp:wrapTight wrapText="bothSides">
              <wp:wrapPolygon edited="0">
                <wp:start x="0" y="0"/>
                <wp:lineTo x="0" y="21392"/>
                <wp:lineTo x="21529" y="21392"/>
                <wp:lineTo x="21529" y="0"/>
                <wp:lineTo x="0" y="0"/>
              </wp:wrapPolygon>
            </wp:wrapTight>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5"/>
                    <pic:cNvPicPr>
                      <a:picLocks noChangeAspect="1" noChangeArrowheads="1"/>
                    </pic:cNvPicPr>
                  </pic:nvPicPr>
                  <pic:blipFill>
                    <a:blip r:embed="rId26"/>
                    <a:stretch>
                      <a:fillRect/>
                    </a:stretch>
                  </pic:blipFill>
                  <pic:spPr bwMode="auto">
                    <a:xfrm>
                      <a:off x="0" y="0"/>
                      <a:ext cx="5810250" cy="1981200"/>
                    </a:xfrm>
                    <a:prstGeom prst="rect">
                      <a:avLst/>
                    </a:prstGeom>
                  </pic:spPr>
                </pic:pic>
              </a:graphicData>
            </a:graphic>
          </wp:anchor>
        </w:drawing>
      </w:r>
      <w:r w:rsidRPr="00C830BD">
        <w:rPr>
          <w:rFonts w:ascii="Times New Roman" w:hAnsi="Times New Roman" w:cs="Times New Roman"/>
          <w:i/>
          <w:sz w:val="28"/>
          <w:szCs w:val="28"/>
        </w:rPr>
        <w:t>Задание.</w:t>
      </w:r>
      <w:r>
        <w:rPr>
          <w:rFonts w:ascii="Times New Roman" w:hAnsi="Times New Roman" w:cs="Times New Roman"/>
          <w:sz w:val="28"/>
          <w:szCs w:val="28"/>
        </w:rPr>
        <w:t xml:space="preserve"> Раскрась вторую половин</w:t>
      </w:r>
      <w:r w:rsidR="0051431C">
        <w:rPr>
          <w:rFonts w:ascii="Times New Roman" w:hAnsi="Times New Roman" w:cs="Times New Roman"/>
          <w:sz w:val="28"/>
          <w:szCs w:val="28"/>
        </w:rPr>
        <w:t>к</w:t>
      </w:r>
      <w:r>
        <w:rPr>
          <w:rFonts w:ascii="Times New Roman" w:hAnsi="Times New Roman" w:cs="Times New Roman"/>
          <w:sz w:val="28"/>
          <w:szCs w:val="28"/>
        </w:rPr>
        <w:t>у.</w:t>
      </w:r>
      <w:r w:rsidR="00A73693">
        <w:rPr>
          <w:rFonts w:ascii="Times New Roman" w:hAnsi="Times New Roman" w:cs="Times New Roman"/>
          <w:sz w:val="28"/>
          <w:szCs w:val="28"/>
        </w:rPr>
        <w:br/>
      </w:r>
      <w:r w:rsidR="00A73693">
        <w:rPr>
          <w:rFonts w:ascii="Times New Roman" w:hAnsi="Times New Roman" w:cs="Times New Roman"/>
          <w:sz w:val="28"/>
          <w:szCs w:val="28"/>
        </w:rPr>
        <w:br/>
      </w:r>
      <w:r w:rsidR="00A73693">
        <w:rPr>
          <w:rFonts w:ascii="Times New Roman" w:hAnsi="Times New Roman" w:cs="Times New Roman"/>
          <w:sz w:val="28"/>
          <w:szCs w:val="28"/>
        </w:rPr>
        <w:br/>
      </w:r>
      <w:r w:rsidR="00A73693">
        <w:rPr>
          <w:rFonts w:ascii="Times New Roman" w:hAnsi="Times New Roman" w:cs="Times New Roman"/>
          <w:sz w:val="28"/>
          <w:szCs w:val="28"/>
        </w:rPr>
        <w:br/>
      </w:r>
      <w:r w:rsidR="00A73693">
        <w:rPr>
          <w:rFonts w:ascii="Times New Roman" w:hAnsi="Times New Roman" w:cs="Times New Roman"/>
          <w:sz w:val="28"/>
          <w:szCs w:val="28"/>
        </w:rPr>
        <w:br/>
      </w:r>
      <w:r w:rsidR="00A73693">
        <w:rPr>
          <w:rFonts w:ascii="Times New Roman" w:hAnsi="Times New Roman" w:cs="Times New Roman"/>
          <w:sz w:val="28"/>
          <w:szCs w:val="28"/>
        </w:rPr>
        <w:br/>
      </w:r>
      <w:r w:rsidR="00A73693">
        <w:rPr>
          <w:rFonts w:ascii="Times New Roman" w:hAnsi="Times New Roman" w:cs="Times New Roman"/>
          <w:sz w:val="28"/>
          <w:szCs w:val="28"/>
        </w:rPr>
        <w:br/>
      </w:r>
    </w:p>
    <w:p w:rsidR="00C830BD" w:rsidRDefault="00C830BD">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t xml:space="preserve">Для 2 класса </w:t>
      </w:r>
    </w:p>
    <w:p w:rsidR="00557436" w:rsidRPr="00C830BD" w:rsidRDefault="00C830BD">
      <w:pPr>
        <w:spacing w:after="0" w:line="360" w:lineRule="auto"/>
        <w:ind w:right="-1" w:firstLine="709"/>
        <w:rPr>
          <w:rFonts w:ascii="Times New Roman" w:hAnsi="Times New Roman" w:cs="Times New Roman"/>
          <w:i/>
          <w:sz w:val="28"/>
          <w:szCs w:val="28"/>
        </w:rPr>
      </w:pPr>
      <w:r w:rsidRPr="00C830BD">
        <w:rPr>
          <w:i/>
          <w:noProof/>
          <w:lang w:eastAsia="ru-RU"/>
        </w:rPr>
        <w:drawing>
          <wp:anchor distT="0" distB="0" distL="114300" distR="114300" simplePos="0" relativeHeight="12" behindDoc="0" locked="0" layoutInCell="1" allowOverlap="1" wp14:anchorId="71C43C5B" wp14:editId="104C68AC">
            <wp:simplePos x="0" y="0"/>
            <wp:positionH relativeFrom="column">
              <wp:posOffset>310515</wp:posOffset>
            </wp:positionH>
            <wp:positionV relativeFrom="paragraph">
              <wp:posOffset>443230</wp:posOffset>
            </wp:positionV>
            <wp:extent cx="5741670" cy="2085975"/>
            <wp:effectExtent l="0" t="0" r="0" b="9525"/>
            <wp:wrapTight wrapText="bothSides">
              <wp:wrapPolygon edited="0">
                <wp:start x="0" y="0"/>
                <wp:lineTo x="0" y="21501"/>
                <wp:lineTo x="21500" y="21501"/>
                <wp:lineTo x="21500" y="0"/>
                <wp:lineTo x="0" y="0"/>
              </wp:wrapPolygon>
            </wp:wrapTight>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
                    <pic:cNvPicPr>
                      <a:picLocks noChangeAspect="1" noChangeArrowheads="1"/>
                    </pic:cNvPicPr>
                  </pic:nvPicPr>
                  <pic:blipFill>
                    <a:blip r:embed="rId27"/>
                    <a:stretch>
                      <a:fillRect/>
                    </a:stretch>
                  </pic:blipFill>
                  <pic:spPr bwMode="auto">
                    <a:xfrm>
                      <a:off x="0" y="0"/>
                      <a:ext cx="5741670" cy="2085975"/>
                    </a:xfrm>
                    <a:prstGeom prst="rect">
                      <a:avLst/>
                    </a:prstGeom>
                  </pic:spPr>
                </pic:pic>
              </a:graphicData>
            </a:graphic>
          </wp:anchor>
        </w:drawing>
      </w:r>
      <w:r w:rsidRPr="00C830BD">
        <w:rPr>
          <w:rFonts w:ascii="Times New Roman" w:hAnsi="Times New Roman" w:cs="Times New Roman"/>
          <w:i/>
          <w:sz w:val="28"/>
          <w:szCs w:val="28"/>
        </w:rPr>
        <w:t xml:space="preserve">Задание. </w:t>
      </w:r>
      <w:r>
        <w:rPr>
          <w:rFonts w:ascii="Times New Roman" w:hAnsi="Times New Roman" w:cs="Times New Roman"/>
          <w:sz w:val="28"/>
          <w:szCs w:val="28"/>
        </w:rPr>
        <w:t xml:space="preserve">Дорисуй </w:t>
      </w:r>
      <w:r w:rsidR="00156FFE">
        <w:rPr>
          <w:rFonts w:ascii="Times New Roman" w:hAnsi="Times New Roman" w:cs="Times New Roman"/>
          <w:sz w:val="28"/>
          <w:szCs w:val="28"/>
        </w:rPr>
        <w:t>картинки</w:t>
      </w:r>
      <w:r>
        <w:rPr>
          <w:rFonts w:ascii="Times New Roman" w:hAnsi="Times New Roman" w:cs="Times New Roman"/>
          <w:sz w:val="28"/>
          <w:szCs w:val="28"/>
        </w:rPr>
        <w:t>.</w:t>
      </w:r>
      <w:r w:rsidR="00156FFE">
        <w:rPr>
          <w:rFonts w:ascii="Times New Roman" w:hAnsi="Times New Roman" w:cs="Times New Roman"/>
          <w:sz w:val="28"/>
          <w:szCs w:val="28"/>
        </w:rPr>
        <w:t xml:space="preserve"> Раскрась их.  </w:t>
      </w:r>
      <w:r>
        <w:rPr>
          <w:rFonts w:ascii="Times New Roman" w:hAnsi="Times New Roman" w:cs="Times New Roman"/>
          <w:sz w:val="28"/>
          <w:szCs w:val="28"/>
        </w:rPr>
        <w:t xml:space="preserve"> </w:t>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r w:rsidR="00A73693" w:rsidRPr="00C830BD">
        <w:rPr>
          <w:rFonts w:ascii="Times New Roman" w:hAnsi="Times New Roman" w:cs="Times New Roman"/>
          <w:i/>
          <w:sz w:val="28"/>
          <w:szCs w:val="28"/>
        </w:rPr>
        <w:br/>
      </w: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t>7</w:t>
      </w:r>
    </w:p>
    <w:p w:rsidR="00557436" w:rsidRDefault="00557436">
      <w:pPr>
        <w:spacing w:after="0" w:line="360" w:lineRule="auto"/>
        <w:ind w:right="-1" w:firstLine="709"/>
        <w:rPr>
          <w:rFonts w:ascii="Times New Roman" w:hAnsi="Times New Roman" w:cs="Times New Roman"/>
          <w:sz w:val="28"/>
          <w:szCs w:val="28"/>
        </w:rPr>
      </w:pPr>
    </w:p>
    <w:p w:rsidR="00557436" w:rsidRDefault="00557436">
      <w:pPr>
        <w:spacing w:after="0" w:line="360" w:lineRule="auto"/>
        <w:ind w:right="-1" w:firstLine="709"/>
        <w:rPr>
          <w:rFonts w:ascii="Times New Roman" w:hAnsi="Times New Roman" w:cs="Times New Roman"/>
          <w:sz w:val="28"/>
          <w:szCs w:val="28"/>
        </w:rPr>
      </w:pP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t xml:space="preserve">Для 3 класса </w:t>
      </w:r>
    </w:p>
    <w:p w:rsidR="00C830BD" w:rsidRDefault="00C830BD">
      <w:pPr>
        <w:spacing w:after="0" w:line="360" w:lineRule="auto"/>
        <w:ind w:right="-1" w:firstLine="709"/>
        <w:rPr>
          <w:rFonts w:ascii="Times New Roman" w:hAnsi="Times New Roman" w:cs="Times New Roman"/>
          <w:sz w:val="28"/>
          <w:szCs w:val="28"/>
        </w:rPr>
      </w:pPr>
      <w:r w:rsidRPr="00C830BD">
        <w:rPr>
          <w:rFonts w:ascii="Times New Roman" w:hAnsi="Times New Roman" w:cs="Times New Roman"/>
          <w:i/>
          <w:sz w:val="28"/>
          <w:szCs w:val="28"/>
        </w:rPr>
        <w:t>Задание.</w:t>
      </w:r>
      <w:r>
        <w:rPr>
          <w:rFonts w:ascii="Times New Roman" w:hAnsi="Times New Roman" w:cs="Times New Roman"/>
          <w:sz w:val="28"/>
          <w:szCs w:val="28"/>
        </w:rPr>
        <w:t xml:space="preserve"> Дорисуй по образцу</w:t>
      </w:r>
      <w:r w:rsidR="00172845">
        <w:rPr>
          <w:rFonts w:ascii="Times New Roman" w:hAnsi="Times New Roman" w:cs="Times New Roman"/>
          <w:sz w:val="28"/>
          <w:szCs w:val="28"/>
        </w:rPr>
        <w:t xml:space="preserve"> и раскрась</w:t>
      </w:r>
      <w:r>
        <w:rPr>
          <w:rFonts w:ascii="Times New Roman" w:hAnsi="Times New Roman" w:cs="Times New Roman"/>
          <w:sz w:val="28"/>
          <w:szCs w:val="28"/>
        </w:rPr>
        <w:t xml:space="preserve">.  </w:t>
      </w:r>
    </w:p>
    <w:p w:rsidR="00557436" w:rsidRDefault="00A73693">
      <w:pPr>
        <w:spacing w:after="0" w:line="360" w:lineRule="auto"/>
        <w:ind w:right="-1" w:firstLine="709"/>
        <w:rPr>
          <w:rFonts w:ascii="Times New Roman" w:hAnsi="Times New Roman" w:cs="Times New Roman"/>
          <w:sz w:val="28"/>
          <w:szCs w:val="28"/>
        </w:rPr>
      </w:pPr>
      <w:r>
        <w:rPr>
          <w:noProof/>
          <w:lang w:eastAsia="ru-RU"/>
        </w:rPr>
        <w:drawing>
          <wp:anchor distT="0" distB="0" distL="114300" distR="114300" simplePos="0" relativeHeight="13" behindDoc="0" locked="0" layoutInCell="1" allowOverlap="1">
            <wp:simplePos x="0" y="0"/>
            <wp:positionH relativeFrom="column">
              <wp:posOffset>375285</wp:posOffset>
            </wp:positionH>
            <wp:positionV relativeFrom="paragraph">
              <wp:posOffset>67310</wp:posOffset>
            </wp:positionV>
            <wp:extent cx="5562600" cy="2324100"/>
            <wp:effectExtent l="0" t="0" r="0" b="0"/>
            <wp:wrapTight wrapText="bothSides">
              <wp:wrapPolygon edited="0">
                <wp:start x="-17" y="0"/>
                <wp:lineTo x="-17" y="21405"/>
                <wp:lineTo x="21522" y="21405"/>
                <wp:lineTo x="21522" y="0"/>
                <wp:lineTo x="-17" y="0"/>
              </wp:wrapPolygon>
            </wp:wrapTight>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7"/>
                    <pic:cNvPicPr>
                      <a:picLocks noChangeAspect="1" noChangeArrowheads="1"/>
                    </pic:cNvPicPr>
                  </pic:nvPicPr>
                  <pic:blipFill>
                    <a:blip r:embed="rId28"/>
                    <a:stretch>
                      <a:fillRect/>
                    </a:stretch>
                  </pic:blipFill>
                  <pic:spPr bwMode="auto">
                    <a:xfrm>
                      <a:off x="0" y="0"/>
                      <a:ext cx="5562600" cy="2324100"/>
                    </a:xfrm>
                    <a:prstGeom prst="rect">
                      <a:avLst/>
                    </a:prstGeom>
                  </pic:spPr>
                </pic:pic>
              </a:graphicData>
            </a:graphic>
          </wp:anchor>
        </w:drawing>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557436" w:rsidRDefault="00A73693">
      <w:pPr>
        <w:spacing w:after="0" w:line="360" w:lineRule="auto"/>
        <w:ind w:right="-1" w:firstLine="709"/>
        <w:rPr>
          <w:rFonts w:ascii="Times New Roman" w:hAnsi="Times New Roman" w:cs="Times New Roman"/>
          <w:sz w:val="28"/>
          <w:szCs w:val="28"/>
        </w:rPr>
      </w:pPr>
      <w:r>
        <w:rPr>
          <w:rFonts w:ascii="Times New Roman" w:hAnsi="Times New Roman" w:cs="Times New Roman"/>
          <w:sz w:val="28"/>
          <w:szCs w:val="28"/>
        </w:rPr>
        <w:lastRenderedPageBreak/>
        <w:t xml:space="preserve">Для 4 класса </w:t>
      </w:r>
    </w:p>
    <w:p w:rsidR="00557436" w:rsidRDefault="00C830BD">
      <w:pPr>
        <w:spacing w:after="0" w:line="360" w:lineRule="auto"/>
        <w:ind w:right="-1" w:firstLine="709"/>
        <w:rPr>
          <w:rFonts w:ascii="Times New Roman" w:hAnsi="Times New Roman" w:cs="Times New Roman"/>
          <w:sz w:val="28"/>
          <w:szCs w:val="28"/>
        </w:rPr>
      </w:pPr>
      <w:r w:rsidRPr="00172845">
        <w:rPr>
          <w:rFonts w:ascii="Times New Roman" w:hAnsi="Times New Roman" w:cs="Times New Roman"/>
          <w:i/>
          <w:sz w:val="28"/>
          <w:szCs w:val="28"/>
        </w:rPr>
        <w:t>Задание.</w:t>
      </w:r>
      <w:r>
        <w:rPr>
          <w:rFonts w:ascii="Times New Roman" w:hAnsi="Times New Roman" w:cs="Times New Roman"/>
          <w:sz w:val="28"/>
          <w:szCs w:val="28"/>
        </w:rPr>
        <w:t xml:space="preserve"> Дорисуй </w:t>
      </w:r>
      <w:r w:rsidR="00156FFE">
        <w:rPr>
          <w:rFonts w:ascii="Times New Roman" w:hAnsi="Times New Roman" w:cs="Times New Roman"/>
          <w:sz w:val="28"/>
          <w:szCs w:val="28"/>
        </w:rPr>
        <w:t xml:space="preserve">картинки </w:t>
      </w:r>
      <w:r>
        <w:rPr>
          <w:rFonts w:ascii="Times New Roman" w:hAnsi="Times New Roman" w:cs="Times New Roman"/>
          <w:sz w:val="28"/>
          <w:szCs w:val="28"/>
        </w:rPr>
        <w:t>в зеркальном отображении и раскрась их.</w:t>
      </w:r>
    </w:p>
    <w:p w:rsidR="00C830BD" w:rsidRDefault="00172845">
      <w:pPr>
        <w:spacing w:after="0" w:line="360" w:lineRule="auto"/>
        <w:ind w:right="-1" w:firstLine="709"/>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51079B2" wp14:editId="4419938E">
            <wp:simplePos x="0" y="0"/>
            <wp:positionH relativeFrom="column">
              <wp:posOffset>727710</wp:posOffset>
            </wp:positionH>
            <wp:positionV relativeFrom="paragraph">
              <wp:posOffset>93980</wp:posOffset>
            </wp:positionV>
            <wp:extent cx="4810125" cy="2733675"/>
            <wp:effectExtent l="0" t="0" r="952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45CC.tmp"/>
                    <pic:cNvPicPr/>
                  </pic:nvPicPr>
                  <pic:blipFill>
                    <a:blip r:embed="rId29">
                      <a:extLst>
                        <a:ext uri="{BEBA8EAE-BF5A-486C-A8C5-ECC9F3942E4B}">
                          <a14:imgProps xmlns:a14="http://schemas.microsoft.com/office/drawing/2010/main">
                            <a14:imgLayer r:embed="rId3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4810125" cy="2733675"/>
                    </a:xfrm>
                    <a:prstGeom prst="rect">
                      <a:avLst/>
                    </a:prstGeom>
                  </pic:spPr>
                </pic:pic>
              </a:graphicData>
            </a:graphic>
            <wp14:sizeRelH relativeFrom="page">
              <wp14:pctWidth>0</wp14:pctWidth>
            </wp14:sizeRelH>
            <wp14:sizeRelV relativeFrom="page">
              <wp14:pctHeight>0</wp14:pctHeight>
            </wp14:sizeRelV>
          </wp:anchor>
        </w:drawing>
      </w:r>
      <w:bookmarkEnd w:id="0"/>
    </w:p>
    <w:p w:rsidR="00517B64" w:rsidRPr="00D945F8" w:rsidRDefault="00A73693" w:rsidP="00D945F8">
      <w:pP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sectPr w:rsidR="00517B64" w:rsidRPr="00D945F8">
      <w:footerReference w:type="default" r:id="rId31"/>
      <w:pgSz w:w="11906" w:h="16838"/>
      <w:pgMar w:top="851" w:right="567" w:bottom="1134" w:left="1134" w:header="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1BB" w:rsidRDefault="00A73693">
      <w:pPr>
        <w:spacing w:after="0" w:line="240" w:lineRule="auto"/>
      </w:pPr>
      <w:r>
        <w:separator/>
      </w:r>
    </w:p>
  </w:endnote>
  <w:endnote w:type="continuationSeparator" w:id="0">
    <w:p w:rsidR="00E521BB" w:rsidRDefault="00A73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968912"/>
      <w:docPartObj>
        <w:docPartGallery w:val="Page Numbers (Bottom of Page)"/>
        <w:docPartUnique/>
      </w:docPartObj>
    </w:sdtPr>
    <w:sdtEndPr/>
    <w:sdtContent>
      <w:p w:rsidR="00557436" w:rsidRDefault="00A73693">
        <w:pPr>
          <w:pStyle w:val="af0"/>
          <w:jc w:val="right"/>
        </w:pPr>
        <w:r>
          <w:fldChar w:fldCharType="begin"/>
        </w:r>
        <w:r>
          <w:instrText>PAGE</w:instrText>
        </w:r>
        <w:r>
          <w:fldChar w:fldCharType="separate"/>
        </w:r>
        <w:r w:rsidR="00826E2D">
          <w:rPr>
            <w:noProof/>
          </w:rPr>
          <w:t>30</w:t>
        </w:r>
        <w:r>
          <w:fldChar w:fldCharType="end"/>
        </w:r>
      </w:p>
      <w:p w:rsidR="00557436" w:rsidRDefault="00826E2D">
        <w:pPr>
          <w:pStyle w:val="af0"/>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1BB" w:rsidRDefault="00A73693">
      <w:pPr>
        <w:spacing w:after="0" w:line="240" w:lineRule="auto"/>
      </w:pPr>
      <w:r>
        <w:separator/>
      </w:r>
    </w:p>
  </w:footnote>
  <w:footnote w:type="continuationSeparator" w:id="0">
    <w:p w:rsidR="00E521BB" w:rsidRDefault="00A73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88E"/>
    <w:multiLevelType w:val="multilevel"/>
    <w:tmpl w:val="304ADFE2"/>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nsid w:val="217E0745"/>
    <w:multiLevelType w:val="multilevel"/>
    <w:tmpl w:val="32600D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383E5F55"/>
    <w:multiLevelType w:val="multilevel"/>
    <w:tmpl w:val="158E479E"/>
    <w:lvl w:ilvl="0">
      <w:start w:val="1"/>
      <w:numFmt w:val="decimal"/>
      <w:lvlText w:val="%1"/>
      <w:lvlJc w:val="left"/>
      <w:pPr>
        <w:tabs>
          <w:tab w:val="num" w:pos="0"/>
        </w:tabs>
        <w:ind w:left="705" w:hanging="705"/>
      </w:pPr>
    </w:lvl>
    <w:lvl w:ilvl="1">
      <w:start w:val="1"/>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3">
    <w:nsid w:val="48622034"/>
    <w:multiLevelType w:val="hybridMultilevel"/>
    <w:tmpl w:val="58B81F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E0C62E5"/>
    <w:multiLevelType w:val="multilevel"/>
    <w:tmpl w:val="6C184908"/>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
    <w:nsid w:val="6811215B"/>
    <w:multiLevelType w:val="hybridMultilevel"/>
    <w:tmpl w:val="472E3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436"/>
    <w:rsid w:val="000007A8"/>
    <w:rsid w:val="00017523"/>
    <w:rsid w:val="000D5AFD"/>
    <w:rsid w:val="001432D6"/>
    <w:rsid w:val="00156FFE"/>
    <w:rsid w:val="00172845"/>
    <w:rsid w:val="002248EA"/>
    <w:rsid w:val="00245085"/>
    <w:rsid w:val="002D5C4E"/>
    <w:rsid w:val="003F0FD6"/>
    <w:rsid w:val="00402478"/>
    <w:rsid w:val="00421D9F"/>
    <w:rsid w:val="00496AC4"/>
    <w:rsid w:val="0051431C"/>
    <w:rsid w:val="00517B64"/>
    <w:rsid w:val="00557436"/>
    <w:rsid w:val="00566753"/>
    <w:rsid w:val="00567D92"/>
    <w:rsid w:val="00603D07"/>
    <w:rsid w:val="006627CF"/>
    <w:rsid w:val="00691F8E"/>
    <w:rsid w:val="00820686"/>
    <w:rsid w:val="00826E2D"/>
    <w:rsid w:val="00874B53"/>
    <w:rsid w:val="008D6533"/>
    <w:rsid w:val="008D7DB3"/>
    <w:rsid w:val="00925D47"/>
    <w:rsid w:val="00A471A3"/>
    <w:rsid w:val="00A73693"/>
    <w:rsid w:val="00B649B3"/>
    <w:rsid w:val="00B67D17"/>
    <w:rsid w:val="00BB0B84"/>
    <w:rsid w:val="00BC7835"/>
    <w:rsid w:val="00C06DC8"/>
    <w:rsid w:val="00C31059"/>
    <w:rsid w:val="00C830BD"/>
    <w:rsid w:val="00C90FE7"/>
    <w:rsid w:val="00CE087C"/>
    <w:rsid w:val="00D43D6F"/>
    <w:rsid w:val="00D86E06"/>
    <w:rsid w:val="00D945F8"/>
    <w:rsid w:val="00DA5219"/>
    <w:rsid w:val="00E27C7A"/>
    <w:rsid w:val="00E521BB"/>
    <w:rsid w:val="00E73872"/>
    <w:rsid w:val="00EB091F"/>
    <w:rsid w:val="00EE7BD0"/>
    <w:rsid w:val="00EF783A"/>
    <w:rsid w:val="00F14837"/>
    <w:rsid w:val="00F27A37"/>
    <w:rsid w:val="00F92A3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75B"/>
    <w:pPr>
      <w:spacing w:after="200" w:line="276" w:lineRule="auto"/>
    </w:pPr>
  </w:style>
  <w:style w:type="paragraph" w:styleId="1">
    <w:name w:val="heading 1"/>
    <w:basedOn w:val="a"/>
    <w:next w:val="a"/>
    <w:link w:val="10"/>
    <w:uiPriority w:val="9"/>
    <w:qFormat/>
    <w:rsid w:val="00C84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3D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33D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C84FE8"/>
  </w:style>
  <w:style w:type="character" w:customStyle="1" w:styleId="a4">
    <w:name w:val="Нижний колонтитул Знак"/>
    <w:basedOn w:val="a0"/>
    <w:uiPriority w:val="99"/>
    <w:qFormat/>
    <w:rsid w:val="00C84FE8"/>
  </w:style>
  <w:style w:type="character" w:customStyle="1" w:styleId="a5">
    <w:name w:val="Текст выноски Знак"/>
    <w:basedOn w:val="a0"/>
    <w:uiPriority w:val="99"/>
    <w:semiHidden/>
    <w:qFormat/>
    <w:rsid w:val="00C84FE8"/>
    <w:rPr>
      <w:rFonts w:ascii="Tahoma" w:hAnsi="Tahoma" w:cs="Tahoma"/>
      <w:sz w:val="16"/>
      <w:szCs w:val="16"/>
    </w:rPr>
  </w:style>
  <w:style w:type="character" w:styleId="a6">
    <w:name w:val="Placeholder Text"/>
    <w:basedOn w:val="a0"/>
    <w:uiPriority w:val="99"/>
    <w:semiHidden/>
    <w:qFormat/>
    <w:rsid w:val="00C84FE8"/>
    <w:rPr>
      <w:color w:val="808080"/>
    </w:rPr>
  </w:style>
  <w:style w:type="character" w:customStyle="1" w:styleId="10">
    <w:name w:val="Заголовок 1 Знак"/>
    <w:basedOn w:val="a0"/>
    <w:link w:val="1"/>
    <w:uiPriority w:val="9"/>
    <w:qFormat/>
    <w:rsid w:val="00C84FE8"/>
    <w:rPr>
      <w:rFonts w:asciiTheme="majorHAnsi" w:eastAsiaTheme="majorEastAsia" w:hAnsiTheme="majorHAnsi" w:cstheme="majorBidi"/>
      <w:b/>
      <w:bCs/>
      <w:color w:val="365F91" w:themeColor="accent1" w:themeShade="BF"/>
      <w:sz w:val="28"/>
      <w:szCs w:val="28"/>
    </w:rPr>
  </w:style>
  <w:style w:type="character" w:customStyle="1" w:styleId="-">
    <w:name w:val="Интернет-ссылка"/>
    <w:basedOn w:val="a0"/>
    <w:uiPriority w:val="99"/>
    <w:unhideWhenUsed/>
    <w:rsid w:val="00F6122F"/>
    <w:rPr>
      <w:color w:val="0000FF" w:themeColor="hyperlink"/>
      <w:u w:val="single"/>
    </w:rPr>
  </w:style>
  <w:style w:type="character" w:customStyle="1" w:styleId="20">
    <w:name w:val="Заголовок 2 Знак"/>
    <w:basedOn w:val="a0"/>
    <w:link w:val="2"/>
    <w:uiPriority w:val="9"/>
    <w:qFormat/>
    <w:rsid w:val="00033D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qFormat/>
    <w:rsid w:val="00033D28"/>
    <w:rPr>
      <w:rFonts w:asciiTheme="majorHAnsi" w:eastAsiaTheme="majorEastAsia" w:hAnsiTheme="majorHAnsi" w:cstheme="majorBidi"/>
      <w:b/>
      <w:bCs/>
      <w:color w:val="4F81BD" w:themeColor="accent1"/>
    </w:rPr>
  </w:style>
  <w:style w:type="character" w:customStyle="1" w:styleId="a7">
    <w:name w:val="Посещённая гиперссылка"/>
    <w:basedOn w:val="a0"/>
    <w:uiPriority w:val="99"/>
    <w:semiHidden/>
    <w:unhideWhenUsed/>
    <w:rsid w:val="00E62932"/>
    <w:rPr>
      <w:color w:val="800080" w:themeColor="followedHyperlink"/>
      <w:u w:val="single"/>
    </w:rPr>
  </w:style>
  <w:style w:type="character" w:customStyle="1" w:styleId="a8">
    <w:name w:val="Ссылка указателя"/>
    <w:qFormat/>
  </w:style>
  <w:style w:type="paragraph" w:customStyle="1" w:styleId="a9">
    <w:name w:val="Заголовок"/>
    <w:basedOn w:val="a"/>
    <w:next w:val="aa"/>
    <w:qFormat/>
    <w:pPr>
      <w:keepNext/>
      <w:spacing w:before="240" w:after="120"/>
    </w:pPr>
    <w:rPr>
      <w:rFonts w:ascii="PT Astra Serif" w:eastAsia="Tahoma" w:hAnsi="PT Astra Serif" w:cs="Noto Sans Devanagari"/>
      <w:sz w:val="28"/>
      <w:szCs w:val="28"/>
    </w:rPr>
  </w:style>
  <w:style w:type="paragraph" w:styleId="aa">
    <w:name w:val="Body Text"/>
    <w:basedOn w:val="a"/>
    <w:pPr>
      <w:spacing w:after="140"/>
    </w:pPr>
  </w:style>
  <w:style w:type="paragraph" w:styleId="ab">
    <w:name w:val="List"/>
    <w:basedOn w:val="aa"/>
    <w:rPr>
      <w:rFonts w:ascii="PT Astra Serif" w:hAnsi="PT Astra Serif" w:cs="Noto Sans Devanagari"/>
    </w:rPr>
  </w:style>
  <w:style w:type="paragraph" w:styleId="ac">
    <w:name w:val="caption"/>
    <w:basedOn w:val="a"/>
    <w:qFormat/>
    <w:pPr>
      <w:suppressLineNumbers/>
      <w:spacing w:before="120" w:after="120"/>
    </w:pPr>
    <w:rPr>
      <w:rFonts w:ascii="PT Astra Serif" w:hAnsi="PT Astra Serif" w:cs="Noto Sans Devanagari"/>
      <w:i/>
      <w:iCs/>
      <w:sz w:val="24"/>
      <w:szCs w:val="24"/>
    </w:rPr>
  </w:style>
  <w:style w:type="paragraph" w:styleId="ad">
    <w:name w:val="index heading"/>
    <w:basedOn w:val="a"/>
    <w:qFormat/>
    <w:pPr>
      <w:suppressLineNumbers/>
    </w:pPr>
    <w:rPr>
      <w:rFonts w:ascii="PT Astra Serif" w:hAnsi="PT Astra Serif" w:cs="Noto Sans Devanagari"/>
    </w:rPr>
  </w:style>
  <w:style w:type="paragraph" w:customStyle="1" w:styleId="ae">
    <w:name w:val="Верхний и нижний колонтитулы"/>
    <w:basedOn w:val="a"/>
    <w:qFormat/>
  </w:style>
  <w:style w:type="paragraph" w:styleId="af">
    <w:name w:val="header"/>
    <w:basedOn w:val="a"/>
    <w:uiPriority w:val="99"/>
    <w:unhideWhenUsed/>
    <w:rsid w:val="00C84FE8"/>
    <w:pPr>
      <w:tabs>
        <w:tab w:val="center" w:pos="4677"/>
        <w:tab w:val="right" w:pos="9355"/>
      </w:tabs>
      <w:spacing w:after="0" w:line="240" w:lineRule="auto"/>
    </w:pPr>
  </w:style>
  <w:style w:type="paragraph" w:styleId="af0">
    <w:name w:val="footer"/>
    <w:basedOn w:val="a"/>
    <w:uiPriority w:val="99"/>
    <w:unhideWhenUsed/>
    <w:rsid w:val="00C84FE8"/>
    <w:pPr>
      <w:tabs>
        <w:tab w:val="center" w:pos="4677"/>
        <w:tab w:val="right" w:pos="9355"/>
      </w:tabs>
      <w:spacing w:after="0" w:line="240" w:lineRule="auto"/>
    </w:pPr>
  </w:style>
  <w:style w:type="paragraph" w:styleId="af1">
    <w:name w:val="Balloon Text"/>
    <w:basedOn w:val="a"/>
    <w:uiPriority w:val="99"/>
    <w:semiHidden/>
    <w:unhideWhenUsed/>
    <w:qFormat/>
    <w:rsid w:val="00C84FE8"/>
    <w:pPr>
      <w:spacing w:after="0" w:line="240" w:lineRule="auto"/>
    </w:pPr>
    <w:rPr>
      <w:rFonts w:ascii="Tahoma" w:hAnsi="Tahoma" w:cs="Tahoma"/>
      <w:sz w:val="16"/>
      <w:szCs w:val="16"/>
    </w:rPr>
  </w:style>
  <w:style w:type="paragraph" w:styleId="af2">
    <w:name w:val="TOC Heading"/>
    <w:basedOn w:val="1"/>
    <w:next w:val="a"/>
    <w:uiPriority w:val="39"/>
    <w:unhideWhenUsed/>
    <w:qFormat/>
    <w:rsid w:val="00C84FE8"/>
    <w:rPr>
      <w:lang w:eastAsia="ru-RU"/>
    </w:rPr>
  </w:style>
  <w:style w:type="paragraph" w:styleId="21">
    <w:name w:val="toc 2"/>
    <w:basedOn w:val="a"/>
    <w:next w:val="a"/>
    <w:autoRedefine/>
    <w:uiPriority w:val="39"/>
    <w:unhideWhenUsed/>
    <w:qFormat/>
    <w:rsid w:val="00C84FE8"/>
    <w:pPr>
      <w:spacing w:after="100"/>
      <w:ind w:left="220"/>
    </w:pPr>
    <w:rPr>
      <w:rFonts w:eastAsiaTheme="minorEastAsia"/>
      <w:lang w:eastAsia="ru-RU"/>
    </w:rPr>
  </w:style>
  <w:style w:type="paragraph" w:styleId="11">
    <w:name w:val="toc 1"/>
    <w:basedOn w:val="a"/>
    <w:next w:val="a"/>
    <w:autoRedefine/>
    <w:uiPriority w:val="39"/>
    <w:unhideWhenUsed/>
    <w:qFormat/>
    <w:rsid w:val="00033D28"/>
    <w:pPr>
      <w:tabs>
        <w:tab w:val="right" w:leader="dot" w:pos="9486"/>
      </w:tabs>
      <w:spacing w:after="100"/>
      <w:ind w:left="284"/>
    </w:pPr>
    <w:rPr>
      <w:rFonts w:eastAsiaTheme="minorEastAsia"/>
      <w:lang w:eastAsia="ru-RU"/>
    </w:rPr>
  </w:style>
  <w:style w:type="paragraph" w:styleId="31">
    <w:name w:val="toc 3"/>
    <w:basedOn w:val="a"/>
    <w:next w:val="a"/>
    <w:autoRedefine/>
    <w:uiPriority w:val="39"/>
    <w:unhideWhenUsed/>
    <w:qFormat/>
    <w:rsid w:val="00657A76"/>
    <w:pPr>
      <w:tabs>
        <w:tab w:val="right" w:leader="dot" w:pos="9486"/>
      </w:tabs>
      <w:spacing w:after="100"/>
      <w:ind w:right="424" w:firstLine="709"/>
    </w:pPr>
    <w:rPr>
      <w:rFonts w:eastAsiaTheme="minorEastAsia"/>
      <w:lang w:eastAsia="ru-RU"/>
    </w:rPr>
  </w:style>
  <w:style w:type="paragraph" w:styleId="af3">
    <w:name w:val="List Paragraph"/>
    <w:basedOn w:val="a"/>
    <w:uiPriority w:val="34"/>
    <w:qFormat/>
    <w:rsid w:val="00033D28"/>
    <w:pPr>
      <w:ind w:left="720"/>
      <w:contextualSpacing/>
    </w:pPr>
  </w:style>
  <w:style w:type="paragraph" w:styleId="af4">
    <w:name w:val="Normal (Web)"/>
    <w:basedOn w:val="a"/>
    <w:uiPriority w:val="99"/>
    <w:unhideWhenUsed/>
    <w:qFormat/>
    <w:rsid w:val="00413F73"/>
    <w:pPr>
      <w:spacing w:beforeAutospacing="1" w:afterAutospacing="1" w:line="240" w:lineRule="auto"/>
    </w:pPr>
    <w:rPr>
      <w:rFonts w:ascii="Times New Roman" w:eastAsia="Times New Roman" w:hAnsi="Times New Roman" w:cs="Times New Roman"/>
      <w:sz w:val="24"/>
      <w:szCs w:val="24"/>
      <w:lang w:eastAsia="ru-RU"/>
    </w:rPr>
  </w:style>
  <w:style w:type="table" w:styleId="af5">
    <w:name w:val="Table Grid"/>
    <w:basedOn w:val="a1"/>
    <w:uiPriority w:val="59"/>
    <w:rsid w:val="007712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DA52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75B"/>
    <w:pPr>
      <w:spacing w:after="200" w:line="276" w:lineRule="auto"/>
    </w:pPr>
  </w:style>
  <w:style w:type="paragraph" w:styleId="1">
    <w:name w:val="heading 1"/>
    <w:basedOn w:val="a"/>
    <w:next w:val="a"/>
    <w:link w:val="10"/>
    <w:uiPriority w:val="9"/>
    <w:qFormat/>
    <w:rsid w:val="00C84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3D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33D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C84FE8"/>
  </w:style>
  <w:style w:type="character" w:customStyle="1" w:styleId="a4">
    <w:name w:val="Нижний колонтитул Знак"/>
    <w:basedOn w:val="a0"/>
    <w:uiPriority w:val="99"/>
    <w:qFormat/>
    <w:rsid w:val="00C84FE8"/>
  </w:style>
  <w:style w:type="character" w:customStyle="1" w:styleId="a5">
    <w:name w:val="Текст выноски Знак"/>
    <w:basedOn w:val="a0"/>
    <w:uiPriority w:val="99"/>
    <w:semiHidden/>
    <w:qFormat/>
    <w:rsid w:val="00C84FE8"/>
    <w:rPr>
      <w:rFonts w:ascii="Tahoma" w:hAnsi="Tahoma" w:cs="Tahoma"/>
      <w:sz w:val="16"/>
      <w:szCs w:val="16"/>
    </w:rPr>
  </w:style>
  <w:style w:type="character" w:styleId="a6">
    <w:name w:val="Placeholder Text"/>
    <w:basedOn w:val="a0"/>
    <w:uiPriority w:val="99"/>
    <w:semiHidden/>
    <w:qFormat/>
    <w:rsid w:val="00C84FE8"/>
    <w:rPr>
      <w:color w:val="808080"/>
    </w:rPr>
  </w:style>
  <w:style w:type="character" w:customStyle="1" w:styleId="10">
    <w:name w:val="Заголовок 1 Знак"/>
    <w:basedOn w:val="a0"/>
    <w:link w:val="1"/>
    <w:uiPriority w:val="9"/>
    <w:qFormat/>
    <w:rsid w:val="00C84FE8"/>
    <w:rPr>
      <w:rFonts w:asciiTheme="majorHAnsi" w:eastAsiaTheme="majorEastAsia" w:hAnsiTheme="majorHAnsi" w:cstheme="majorBidi"/>
      <w:b/>
      <w:bCs/>
      <w:color w:val="365F91" w:themeColor="accent1" w:themeShade="BF"/>
      <w:sz w:val="28"/>
      <w:szCs w:val="28"/>
    </w:rPr>
  </w:style>
  <w:style w:type="character" w:customStyle="1" w:styleId="-">
    <w:name w:val="Интернет-ссылка"/>
    <w:basedOn w:val="a0"/>
    <w:uiPriority w:val="99"/>
    <w:unhideWhenUsed/>
    <w:rsid w:val="00F6122F"/>
    <w:rPr>
      <w:color w:val="0000FF" w:themeColor="hyperlink"/>
      <w:u w:val="single"/>
    </w:rPr>
  </w:style>
  <w:style w:type="character" w:customStyle="1" w:styleId="20">
    <w:name w:val="Заголовок 2 Знак"/>
    <w:basedOn w:val="a0"/>
    <w:link w:val="2"/>
    <w:uiPriority w:val="9"/>
    <w:qFormat/>
    <w:rsid w:val="00033D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qFormat/>
    <w:rsid w:val="00033D28"/>
    <w:rPr>
      <w:rFonts w:asciiTheme="majorHAnsi" w:eastAsiaTheme="majorEastAsia" w:hAnsiTheme="majorHAnsi" w:cstheme="majorBidi"/>
      <w:b/>
      <w:bCs/>
      <w:color w:val="4F81BD" w:themeColor="accent1"/>
    </w:rPr>
  </w:style>
  <w:style w:type="character" w:customStyle="1" w:styleId="a7">
    <w:name w:val="Посещённая гиперссылка"/>
    <w:basedOn w:val="a0"/>
    <w:uiPriority w:val="99"/>
    <w:semiHidden/>
    <w:unhideWhenUsed/>
    <w:rsid w:val="00E62932"/>
    <w:rPr>
      <w:color w:val="800080" w:themeColor="followedHyperlink"/>
      <w:u w:val="single"/>
    </w:rPr>
  </w:style>
  <w:style w:type="character" w:customStyle="1" w:styleId="a8">
    <w:name w:val="Ссылка указателя"/>
    <w:qFormat/>
  </w:style>
  <w:style w:type="paragraph" w:customStyle="1" w:styleId="a9">
    <w:name w:val="Заголовок"/>
    <w:basedOn w:val="a"/>
    <w:next w:val="aa"/>
    <w:qFormat/>
    <w:pPr>
      <w:keepNext/>
      <w:spacing w:before="240" w:after="120"/>
    </w:pPr>
    <w:rPr>
      <w:rFonts w:ascii="PT Astra Serif" w:eastAsia="Tahoma" w:hAnsi="PT Astra Serif" w:cs="Noto Sans Devanagari"/>
      <w:sz w:val="28"/>
      <w:szCs w:val="28"/>
    </w:rPr>
  </w:style>
  <w:style w:type="paragraph" w:styleId="aa">
    <w:name w:val="Body Text"/>
    <w:basedOn w:val="a"/>
    <w:pPr>
      <w:spacing w:after="140"/>
    </w:pPr>
  </w:style>
  <w:style w:type="paragraph" w:styleId="ab">
    <w:name w:val="List"/>
    <w:basedOn w:val="aa"/>
    <w:rPr>
      <w:rFonts w:ascii="PT Astra Serif" w:hAnsi="PT Astra Serif" w:cs="Noto Sans Devanagari"/>
    </w:rPr>
  </w:style>
  <w:style w:type="paragraph" w:styleId="ac">
    <w:name w:val="caption"/>
    <w:basedOn w:val="a"/>
    <w:qFormat/>
    <w:pPr>
      <w:suppressLineNumbers/>
      <w:spacing w:before="120" w:after="120"/>
    </w:pPr>
    <w:rPr>
      <w:rFonts w:ascii="PT Astra Serif" w:hAnsi="PT Astra Serif" w:cs="Noto Sans Devanagari"/>
      <w:i/>
      <w:iCs/>
      <w:sz w:val="24"/>
      <w:szCs w:val="24"/>
    </w:rPr>
  </w:style>
  <w:style w:type="paragraph" w:styleId="ad">
    <w:name w:val="index heading"/>
    <w:basedOn w:val="a"/>
    <w:qFormat/>
    <w:pPr>
      <w:suppressLineNumbers/>
    </w:pPr>
    <w:rPr>
      <w:rFonts w:ascii="PT Astra Serif" w:hAnsi="PT Astra Serif" w:cs="Noto Sans Devanagari"/>
    </w:rPr>
  </w:style>
  <w:style w:type="paragraph" w:customStyle="1" w:styleId="ae">
    <w:name w:val="Верхний и нижний колонтитулы"/>
    <w:basedOn w:val="a"/>
    <w:qFormat/>
  </w:style>
  <w:style w:type="paragraph" w:styleId="af">
    <w:name w:val="header"/>
    <w:basedOn w:val="a"/>
    <w:uiPriority w:val="99"/>
    <w:unhideWhenUsed/>
    <w:rsid w:val="00C84FE8"/>
    <w:pPr>
      <w:tabs>
        <w:tab w:val="center" w:pos="4677"/>
        <w:tab w:val="right" w:pos="9355"/>
      </w:tabs>
      <w:spacing w:after="0" w:line="240" w:lineRule="auto"/>
    </w:pPr>
  </w:style>
  <w:style w:type="paragraph" w:styleId="af0">
    <w:name w:val="footer"/>
    <w:basedOn w:val="a"/>
    <w:uiPriority w:val="99"/>
    <w:unhideWhenUsed/>
    <w:rsid w:val="00C84FE8"/>
    <w:pPr>
      <w:tabs>
        <w:tab w:val="center" w:pos="4677"/>
        <w:tab w:val="right" w:pos="9355"/>
      </w:tabs>
      <w:spacing w:after="0" w:line="240" w:lineRule="auto"/>
    </w:pPr>
  </w:style>
  <w:style w:type="paragraph" w:styleId="af1">
    <w:name w:val="Balloon Text"/>
    <w:basedOn w:val="a"/>
    <w:uiPriority w:val="99"/>
    <w:semiHidden/>
    <w:unhideWhenUsed/>
    <w:qFormat/>
    <w:rsid w:val="00C84FE8"/>
    <w:pPr>
      <w:spacing w:after="0" w:line="240" w:lineRule="auto"/>
    </w:pPr>
    <w:rPr>
      <w:rFonts w:ascii="Tahoma" w:hAnsi="Tahoma" w:cs="Tahoma"/>
      <w:sz w:val="16"/>
      <w:szCs w:val="16"/>
    </w:rPr>
  </w:style>
  <w:style w:type="paragraph" w:styleId="af2">
    <w:name w:val="TOC Heading"/>
    <w:basedOn w:val="1"/>
    <w:next w:val="a"/>
    <w:uiPriority w:val="39"/>
    <w:unhideWhenUsed/>
    <w:qFormat/>
    <w:rsid w:val="00C84FE8"/>
    <w:rPr>
      <w:lang w:eastAsia="ru-RU"/>
    </w:rPr>
  </w:style>
  <w:style w:type="paragraph" w:styleId="21">
    <w:name w:val="toc 2"/>
    <w:basedOn w:val="a"/>
    <w:next w:val="a"/>
    <w:autoRedefine/>
    <w:uiPriority w:val="39"/>
    <w:unhideWhenUsed/>
    <w:qFormat/>
    <w:rsid w:val="00C84FE8"/>
    <w:pPr>
      <w:spacing w:after="100"/>
      <w:ind w:left="220"/>
    </w:pPr>
    <w:rPr>
      <w:rFonts w:eastAsiaTheme="minorEastAsia"/>
      <w:lang w:eastAsia="ru-RU"/>
    </w:rPr>
  </w:style>
  <w:style w:type="paragraph" w:styleId="11">
    <w:name w:val="toc 1"/>
    <w:basedOn w:val="a"/>
    <w:next w:val="a"/>
    <w:autoRedefine/>
    <w:uiPriority w:val="39"/>
    <w:unhideWhenUsed/>
    <w:qFormat/>
    <w:rsid w:val="00033D28"/>
    <w:pPr>
      <w:tabs>
        <w:tab w:val="right" w:leader="dot" w:pos="9486"/>
      </w:tabs>
      <w:spacing w:after="100"/>
      <w:ind w:left="284"/>
    </w:pPr>
    <w:rPr>
      <w:rFonts w:eastAsiaTheme="minorEastAsia"/>
      <w:lang w:eastAsia="ru-RU"/>
    </w:rPr>
  </w:style>
  <w:style w:type="paragraph" w:styleId="31">
    <w:name w:val="toc 3"/>
    <w:basedOn w:val="a"/>
    <w:next w:val="a"/>
    <w:autoRedefine/>
    <w:uiPriority w:val="39"/>
    <w:unhideWhenUsed/>
    <w:qFormat/>
    <w:rsid w:val="00657A76"/>
    <w:pPr>
      <w:tabs>
        <w:tab w:val="right" w:leader="dot" w:pos="9486"/>
      </w:tabs>
      <w:spacing w:after="100"/>
      <w:ind w:right="424" w:firstLine="709"/>
    </w:pPr>
    <w:rPr>
      <w:rFonts w:eastAsiaTheme="minorEastAsia"/>
      <w:lang w:eastAsia="ru-RU"/>
    </w:rPr>
  </w:style>
  <w:style w:type="paragraph" w:styleId="af3">
    <w:name w:val="List Paragraph"/>
    <w:basedOn w:val="a"/>
    <w:uiPriority w:val="34"/>
    <w:qFormat/>
    <w:rsid w:val="00033D28"/>
    <w:pPr>
      <w:ind w:left="720"/>
      <w:contextualSpacing/>
    </w:pPr>
  </w:style>
  <w:style w:type="paragraph" w:styleId="af4">
    <w:name w:val="Normal (Web)"/>
    <w:basedOn w:val="a"/>
    <w:uiPriority w:val="99"/>
    <w:unhideWhenUsed/>
    <w:qFormat/>
    <w:rsid w:val="00413F73"/>
    <w:pPr>
      <w:spacing w:beforeAutospacing="1" w:afterAutospacing="1" w:line="240" w:lineRule="auto"/>
    </w:pPr>
    <w:rPr>
      <w:rFonts w:ascii="Times New Roman" w:eastAsia="Times New Roman" w:hAnsi="Times New Roman" w:cs="Times New Roman"/>
      <w:sz w:val="24"/>
      <w:szCs w:val="24"/>
      <w:lang w:eastAsia="ru-RU"/>
    </w:rPr>
  </w:style>
  <w:style w:type="table" w:styleId="af5">
    <w:name w:val="Table Grid"/>
    <w:basedOn w:val="a1"/>
    <w:uiPriority w:val="59"/>
    <w:rsid w:val="007712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DA52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680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5.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image" Target="media/image13.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2.png"/><Relationship Id="rId30" Type="http://schemas.microsoft.com/office/2007/relationships/hdphoto" Target="media/hdphoto8.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11FD6-7E24-4768-92B8-A7A80EF2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30</Pages>
  <Words>6312</Words>
  <Characters>35979</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dc:description/>
  <cp:lastModifiedBy>админ</cp:lastModifiedBy>
  <cp:revision>113</cp:revision>
  <cp:lastPrinted>2022-12-01T07:13:00Z</cp:lastPrinted>
  <dcterms:created xsi:type="dcterms:W3CDTF">2022-09-26T16:44:00Z</dcterms:created>
  <dcterms:modified xsi:type="dcterms:W3CDTF">2022-12-03T18:34:00Z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