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BD249" w14:textId="7B5E0671" w:rsidR="004946C7" w:rsidRDefault="00F5709A" w:rsidP="00F36A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№25 «Пчёлка»</w:t>
      </w:r>
      <w:r w:rsidR="00F36A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AB9">
        <w:rPr>
          <w:rFonts w:ascii="Times New Roman" w:hAnsi="Times New Roman" w:cs="Times New Roman"/>
          <w:sz w:val="24"/>
          <w:szCs w:val="24"/>
        </w:rPr>
        <w:t>ст.Брюховецкая</w:t>
      </w:r>
      <w:proofErr w:type="spellEnd"/>
      <w:r w:rsidR="00F36AB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Брюховецкий район</w:t>
      </w:r>
    </w:p>
    <w:p w14:paraId="612A2352" w14:textId="2899EDD0" w:rsidR="00F36AB9" w:rsidRDefault="00F36AB9" w:rsidP="00F36A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445030E" w14:textId="5692F64B" w:rsidR="00F36AB9" w:rsidRDefault="00F36AB9" w:rsidP="00F36A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EFF7CA7" w14:textId="0A5DF19B" w:rsidR="00F36AB9" w:rsidRDefault="00F36AB9" w:rsidP="00F36A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10A801B" w14:textId="1AE15983" w:rsidR="00F36AB9" w:rsidRDefault="00F36AB9" w:rsidP="00F36A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233B7ED" w14:textId="0710C38A" w:rsidR="00F36AB9" w:rsidRDefault="00F36AB9" w:rsidP="00F36A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из опыта работы консультационного центра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Пчелята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как одной из форм взаимодействия с семьями воспитанников </w:t>
      </w:r>
    </w:p>
    <w:p w14:paraId="7CF3C319" w14:textId="441A3678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A8662C" w14:textId="236471E4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71EB61" w14:textId="305FC0E1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774D01" w14:textId="4FD21453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62A2BF" w14:textId="680A571F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BD2304" w14:textId="45F539BA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B47659" w14:textId="052D361D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819ABA" w14:textId="3119A125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47DE89" w14:textId="4330FC4B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4BB0DF" w14:textId="77CD3CDD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A4F308" w14:textId="2E0C406A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0FF96D" w14:textId="2AE0990D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5C4205" w14:textId="3F5D796E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0852F9" w14:textId="5A63BE0C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7EB6EA" w14:textId="7B3C0D57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D8B6BE" w14:textId="19E785D8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067BBE" w14:textId="2DC624C8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7DD0B1" w14:textId="66BBED71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90EB68" w14:textId="1CA3C914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65C501" w14:textId="25438ECE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CA4DB4" w14:textId="77777777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B6CB42" w14:textId="77777777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B81801" w14:textId="77777777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1DCF01" w14:textId="77777777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A025B0" w14:textId="77777777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EE3A75" w14:textId="77777777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45CB68" w14:textId="77777777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9DD1D" w14:textId="77777777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B8D62B" w14:textId="77777777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1DA39B" w14:textId="77777777" w:rsidR="004946C7" w:rsidRDefault="004946C7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324EFB" w14:textId="7CFD2FBF" w:rsidR="002A1549" w:rsidRDefault="002A1549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466">
        <w:rPr>
          <w:rFonts w:ascii="Times New Roman" w:hAnsi="Times New Roman" w:cs="Times New Roman"/>
          <w:sz w:val="24"/>
          <w:szCs w:val="24"/>
        </w:rPr>
        <w:t xml:space="preserve">Одним </w:t>
      </w:r>
      <w:r>
        <w:rPr>
          <w:rFonts w:ascii="Times New Roman" w:hAnsi="Times New Roman" w:cs="Times New Roman"/>
          <w:sz w:val="24"/>
          <w:szCs w:val="24"/>
        </w:rPr>
        <w:t xml:space="preserve">из приоритетных направлений развития  дошкольной образовательной системы является обеспечение государственных гарантий доступности , равных возможностей получения дошкольного образования.    </w:t>
      </w:r>
    </w:p>
    <w:p w14:paraId="06907697" w14:textId="4A395E0C" w:rsidR="001F3AD0" w:rsidRDefault="001F3AD0" w:rsidP="00D530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0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В целях обеспечения доступности дошкольного образования было проанализировано состояние системы </w:t>
      </w:r>
      <w:r w:rsidR="00800F6A">
        <w:rPr>
          <w:rFonts w:ascii="Times New Roman" w:hAnsi="Times New Roman" w:cs="Times New Roman"/>
          <w:sz w:val="24"/>
          <w:szCs w:val="24"/>
        </w:rPr>
        <w:t xml:space="preserve">дошкольного образование в Краснодарском крае. </w:t>
      </w:r>
      <w:r w:rsidR="002A02AE">
        <w:rPr>
          <w:rFonts w:ascii="Times New Roman" w:hAnsi="Times New Roman" w:cs="Times New Roman"/>
          <w:sz w:val="24"/>
          <w:szCs w:val="24"/>
        </w:rPr>
        <w:t xml:space="preserve">Было выявлено, что имеется большой запрос на необходимость обеспечения детей дошкольного возраста местами в образовательных учреждениях. </w:t>
      </w:r>
    </w:p>
    <w:p w14:paraId="687ED2E0" w14:textId="15D9BCC4" w:rsidR="002A02AE" w:rsidRDefault="002A02AE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вопрос не остался не замеченным и была организованна большая работа на расширение количества мест в дошкольных образовательных учреждениях </w:t>
      </w:r>
      <w:r w:rsidR="00D530AB">
        <w:rPr>
          <w:rFonts w:ascii="Times New Roman" w:hAnsi="Times New Roman" w:cs="Times New Roman"/>
          <w:sz w:val="24"/>
          <w:szCs w:val="24"/>
        </w:rPr>
        <w:t>и разработку альтернативных форм работы с семьями.</w:t>
      </w:r>
    </w:p>
    <w:p w14:paraId="0CDC2A5C" w14:textId="2DF8EF73" w:rsidR="009A43E2" w:rsidRDefault="00D530AB" w:rsidP="00D530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в мае 2016г. Министерством образования, науки и молодежной политики Краснодарского края был выпущен приказ об открытии консультационных центров. Данная форма работы направлена </w:t>
      </w:r>
      <w:r w:rsidR="00971FB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оказание методической, психолого-педагогической, диагностической и консультативной помощи родителям (законным представителям</w:t>
      </w:r>
      <w:r w:rsidR="009A43E2">
        <w:rPr>
          <w:rFonts w:ascii="Times New Roman" w:hAnsi="Times New Roman" w:cs="Times New Roman"/>
          <w:sz w:val="24"/>
          <w:szCs w:val="24"/>
        </w:rPr>
        <w:t xml:space="preserve">), обеспечивающим получение детьми дошкольного образования в форме семейного образования, развития вариативных форм дошкольного образования </w:t>
      </w:r>
    </w:p>
    <w:p w14:paraId="434AE31D" w14:textId="6EC39154" w:rsidR="002A1549" w:rsidRDefault="00F45E0B" w:rsidP="00C82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учреждение МБДОУ ДСКВ №25 «Пчелка» было выбрано для организации данной формы работы. </w:t>
      </w:r>
      <w:r w:rsidR="00B9161C">
        <w:rPr>
          <w:rFonts w:ascii="Times New Roman" w:hAnsi="Times New Roman" w:cs="Times New Roman"/>
          <w:sz w:val="24"/>
          <w:szCs w:val="24"/>
        </w:rPr>
        <w:t>У нас уже имелся опыт работы по вариативным формам оказания помощи детям не посещающим дошкольное учреждение в форме лекотеки для детей с ограниченными возможност</w:t>
      </w:r>
      <w:r w:rsidR="003F1F91">
        <w:rPr>
          <w:rFonts w:ascii="Times New Roman" w:hAnsi="Times New Roman" w:cs="Times New Roman"/>
          <w:sz w:val="24"/>
          <w:szCs w:val="24"/>
        </w:rPr>
        <w:t>ями здоровья.</w:t>
      </w:r>
      <w:r w:rsidR="002D15D5">
        <w:rPr>
          <w:rFonts w:ascii="Times New Roman" w:hAnsi="Times New Roman" w:cs="Times New Roman"/>
          <w:sz w:val="24"/>
          <w:szCs w:val="24"/>
        </w:rPr>
        <w:t xml:space="preserve"> Что же является главной целью работы центра: оказание психолого- педагогической и консультационной помощи гражданам,</w:t>
      </w:r>
      <w:r w:rsidR="00E4582F">
        <w:rPr>
          <w:rFonts w:ascii="Times New Roman" w:hAnsi="Times New Roman" w:cs="Times New Roman"/>
          <w:sz w:val="24"/>
          <w:szCs w:val="24"/>
        </w:rPr>
        <w:t xml:space="preserve"> </w:t>
      </w:r>
      <w:r w:rsidR="002D15D5">
        <w:rPr>
          <w:rFonts w:ascii="Times New Roman" w:hAnsi="Times New Roman" w:cs="Times New Roman"/>
          <w:sz w:val="24"/>
          <w:szCs w:val="24"/>
        </w:rPr>
        <w:t xml:space="preserve">имеющим детей. </w:t>
      </w:r>
    </w:p>
    <w:p w14:paraId="5FAB4464" w14:textId="69DFAD67" w:rsidR="00BD2F58" w:rsidRPr="00D553AE" w:rsidRDefault="00BD2F58" w:rsidP="00D553AE">
      <w:pPr>
        <w:rPr>
          <w:rFonts w:ascii="Times New Roman" w:hAnsi="Times New Roman" w:cs="Times New Roman"/>
          <w:sz w:val="24"/>
          <w:szCs w:val="24"/>
        </w:rPr>
      </w:pPr>
      <w:r w:rsidRPr="00D553AE">
        <w:rPr>
          <w:rFonts w:ascii="Times New Roman" w:hAnsi="Times New Roman" w:cs="Times New Roman"/>
          <w:sz w:val="24"/>
          <w:szCs w:val="24"/>
        </w:rPr>
        <w:t>Основные задачи Центра:— оказание всесторонней помощи родителям (законным представителям) воспитывающих детей 5-6 лет, не посещающих образовательные учреждения, в обеспечении равных стартовых возможностей при поступлении в школу;</w:t>
      </w:r>
      <w:r w:rsidRPr="00D553AE">
        <w:rPr>
          <w:rFonts w:ascii="Times New Roman" w:hAnsi="Times New Roman" w:cs="Times New Roman"/>
          <w:sz w:val="24"/>
          <w:szCs w:val="24"/>
        </w:rPr>
        <w:br/>
        <w:t>— оказание содействия в социализации детей дошкольного возраста, не посещающих образовательные дошкольные учреждения;</w:t>
      </w:r>
      <w:r w:rsidRPr="00D553AE">
        <w:rPr>
          <w:rFonts w:ascii="Times New Roman" w:hAnsi="Times New Roman" w:cs="Times New Roman"/>
          <w:sz w:val="24"/>
          <w:szCs w:val="24"/>
        </w:rPr>
        <w:br/>
        <w:t>— 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учреждения;</w:t>
      </w:r>
      <w:r w:rsidRPr="00D553AE">
        <w:rPr>
          <w:rFonts w:ascii="Times New Roman" w:hAnsi="Times New Roman" w:cs="Times New Roman"/>
          <w:sz w:val="24"/>
          <w:szCs w:val="24"/>
        </w:rPr>
        <w:br/>
        <w:t>— оказание помощи в смягчении адаптационного периода у будущего воспитанника детского сада.</w:t>
      </w:r>
    </w:p>
    <w:p w14:paraId="45AFE161" w14:textId="1691692D" w:rsidR="00BB2FF6" w:rsidRDefault="00C825E4" w:rsidP="00C82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эффективной  работы консультационного центра нами был</w:t>
      </w:r>
      <w:r w:rsidR="0013606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создан</w:t>
      </w:r>
      <w:r w:rsidR="0013606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организацио</w:t>
      </w:r>
      <w:r w:rsidR="0013606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но-управле</w:t>
      </w:r>
      <w:r w:rsidR="0013606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ческ</w:t>
      </w:r>
      <w:r w:rsidR="00136065">
        <w:rPr>
          <w:rFonts w:ascii="Times New Roman" w:hAnsi="Times New Roman" w:cs="Times New Roman"/>
          <w:sz w:val="24"/>
          <w:szCs w:val="24"/>
        </w:rPr>
        <w:t xml:space="preserve">ие и организационно-педагогические условия. Заведующий разработал нормативную базу ,регламентирующую функционирование консультационного центра. </w:t>
      </w:r>
      <w:r w:rsidR="006977A7">
        <w:rPr>
          <w:rFonts w:ascii="Times New Roman" w:hAnsi="Times New Roman" w:cs="Times New Roman"/>
          <w:sz w:val="24"/>
          <w:szCs w:val="24"/>
        </w:rPr>
        <w:t xml:space="preserve"> Были определены педагоги которые будут оказывать помощь </w:t>
      </w:r>
      <w:r w:rsidR="006977A7">
        <w:rPr>
          <w:rFonts w:ascii="Times New Roman" w:hAnsi="Times New Roman" w:cs="Times New Roman"/>
          <w:sz w:val="24"/>
          <w:szCs w:val="24"/>
        </w:rPr>
        <w:lastRenderedPageBreak/>
        <w:t xml:space="preserve">семьям. В их число вошли воспитатель, педагог-психолог, учитель-логопед, музыкальный руководитель, старший воспитатель. Был определен график работы центра и помещение для встречи с семьями. </w:t>
      </w:r>
      <w:r w:rsidR="00D3579E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971FB0">
        <w:rPr>
          <w:rFonts w:ascii="Times New Roman" w:hAnsi="Times New Roman" w:cs="Times New Roman"/>
          <w:sz w:val="24"/>
          <w:szCs w:val="24"/>
        </w:rPr>
        <w:t xml:space="preserve">к помещению требования </w:t>
      </w:r>
      <w:proofErr w:type="spellStart"/>
      <w:r w:rsidR="00971FB0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="00971FB0">
        <w:rPr>
          <w:rFonts w:ascii="Times New Roman" w:hAnsi="Times New Roman" w:cs="Times New Roman"/>
          <w:sz w:val="24"/>
          <w:szCs w:val="24"/>
        </w:rPr>
        <w:t xml:space="preserve"> такие же как к обычному групповому помещению. Такое помещение необходимо если вы будете организовывать встречи не только с родителями но и с детьми. Так же в нашем детском саду создана безбарьерная </w:t>
      </w:r>
      <w:r w:rsidR="00997365">
        <w:rPr>
          <w:rFonts w:ascii="Times New Roman" w:hAnsi="Times New Roman" w:cs="Times New Roman"/>
          <w:sz w:val="24"/>
          <w:szCs w:val="24"/>
        </w:rPr>
        <w:t xml:space="preserve">среда для маломобильных групп населения. Вход в здание оснащен </w:t>
      </w:r>
      <w:proofErr w:type="spellStart"/>
      <w:r w:rsidR="00122B46">
        <w:rPr>
          <w:rFonts w:ascii="Times New Roman" w:hAnsi="Times New Roman" w:cs="Times New Roman"/>
          <w:sz w:val="24"/>
          <w:szCs w:val="24"/>
        </w:rPr>
        <w:t>пандузом</w:t>
      </w:r>
      <w:proofErr w:type="spellEnd"/>
      <w:r w:rsidR="00122B46">
        <w:rPr>
          <w:rFonts w:ascii="Times New Roman" w:hAnsi="Times New Roman" w:cs="Times New Roman"/>
          <w:sz w:val="24"/>
          <w:szCs w:val="24"/>
        </w:rPr>
        <w:t xml:space="preserve"> для заезда колясок, в туалетной комнате группы созданы определенные условия ( поручни у раковины и унитаза, душевая кабина и т.д.). </w:t>
      </w:r>
      <w:r w:rsidR="00971F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CA881" w14:textId="40594FCE" w:rsidR="001E11D4" w:rsidRDefault="001E11D4" w:rsidP="00C825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575DBD" w14:textId="32B61DCA" w:rsidR="001E11D4" w:rsidRDefault="001E11D4" w:rsidP="001E11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организационные идеи всегда приветствуются в нашем учреждении, так как современные условия диктуют необходимость развития новой модели которая сможет обеспечить достаточную помощь семья детей не получающих дошкольное образование. Конечно, мы были  озадачены </w:t>
      </w:r>
      <w:r w:rsidR="00D355DB">
        <w:rPr>
          <w:rFonts w:ascii="Times New Roman" w:hAnsi="Times New Roman" w:cs="Times New Roman"/>
          <w:sz w:val="24"/>
          <w:szCs w:val="24"/>
        </w:rPr>
        <w:t xml:space="preserve">тем кого </w:t>
      </w:r>
      <w:r w:rsidR="009C1604">
        <w:rPr>
          <w:rFonts w:ascii="Times New Roman" w:hAnsi="Times New Roman" w:cs="Times New Roman"/>
          <w:sz w:val="24"/>
          <w:szCs w:val="24"/>
        </w:rPr>
        <w:t xml:space="preserve">и как </w:t>
      </w:r>
      <w:r w:rsidR="00D355DB">
        <w:rPr>
          <w:rFonts w:ascii="Times New Roman" w:hAnsi="Times New Roman" w:cs="Times New Roman"/>
          <w:sz w:val="24"/>
          <w:szCs w:val="24"/>
        </w:rPr>
        <w:t xml:space="preserve">привлекать в наш центр. </w:t>
      </w:r>
      <w:r w:rsidR="009C1604">
        <w:rPr>
          <w:rFonts w:ascii="Times New Roman" w:hAnsi="Times New Roman" w:cs="Times New Roman"/>
          <w:sz w:val="24"/>
          <w:szCs w:val="24"/>
        </w:rPr>
        <w:t>На методическом совете мы разработали меди</w:t>
      </w:r>
      <w:r w:rsidR="00E57E6D">
        <w:rPr>
          <w:rFonts w:ascii="Times New Roman" w:hAnsi="Times New Roman" w:cs="Times New Roman"/>
          <w:sz w:val="24"/>
          <w:szCs w:val="24"/>
        </w:rPr>
        <w:t>а</w:t>
      </w:r>
      <w:r w:rsidR="009C1604">
        <w:rPr>
          <w:rFonts w:ascii="Times New Roman" w:hAnsi="Times New Roman" w:cs="Times New Roman"/>
          <w:sz w:val="24"/>
          <w:szCs w:val="24"/>
        </w:rPr>
        <w:t xml:space="preserve">план </w:t>
      </w:r>
      <w:r w:rsidR="00E57E6D">
        <w:rPr>
          <w:rFonts w:ascii="Times New Roman" w:hAnsi="Times New Roman" w:cs="Times New Roman"/>
          <w:sz w:val="24"/>
          <w:szCs w:val="24"/>
        </w:rPr>
        <w:t>функционирования консультационного центра. Было определено название созвучное детскому саду «</w:t>
      </w:r>
      <w:proofErr w:type="spellStart"/>
      <w:r w:rsidR="00E57E6D">
        <w:rPr>
          <w:rFonts w:ascii="Times New Roman" w:hAnsi="Times New Roman" w:cs="Times New Roman"/>
          <w:sz w:val="24"/>
          <w:szCs w:val="24"/>
        </w:rPr>
        <w:t>Пчелята</w:t>
      </w:r>
      <w:proofErr w:type="spellEnd"/>
      <w:r w:rsidR="00E57E6D">
        <w:rPr>
          <w:rFonts w:ascii="Times New Roman" w:hAnsi="Times New Roman" w:cs="Times New Roman"/>
          <w:sz w:val="24"/>
          <w:szCs w:val="24"/>
        </w:rPr>
        <w:t xml:space="preserve">». На основании плана мы решили провести мониторинг нуждаемости в услугах центра </w:t>
      </w:r>
      <w:r w:rsidR="0011048D">
        <w:rPr>
          <w:rFonts w:ascii="Times New Roman" w:hAnsi="Times New Roman" w:cs="Times New Roman"/>
          <w:sz w:val="24"/>
          <w:szCs w:val="24"/>
        </w:rPr>
        <w:t xml:space="preserve">территориально близких к саду семей. </w:t>
      </w:r>
    </w:p>
    <w:p w14:paraId="0FA19AAA" w14:textId="15653E60" w:rsidR="0011048D" w:rsidRDefault="0011048D" w:rsidP="00683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конечно первыми мы опросили </w:t>
      </w:r>
      <w:r w:rsidR="0068369D">
        <w:rPr>
          <w:rFonts w:ascii="Times New Roman" w:hAnsi="Times New Roman" w:cs="Times New Roman"/>
          <w:sz w:val="24"/>
          <w:szCs w:val="24"/>
        </w:rPr>
        <w:t>мамочек наших воспитанников,</w:t>
      </w:r>
      <w:r>
        <w:rPr>
          <w:rFonts w:ascii="Times New Roman" w:hAnsi="Times New Roman" w:cs="Times New Roman"/>
          <w:sz w:val="24"/>
          <w:szCs w:val="24"/>
        </w:rPr>
        <w:t xml:space="preserve"> у которых есть дети до полутора лет. </w:t>
      </w:r>
      <w:r w:rsidR="0068369D">
        <w:rPr>
          <w:rFonts w:ascii="Times New Roman" w:hAnsi="Times New Roman" w:cs="Times New Roman"/>
          <w:sz w:val="24"/>
          <w:szCs w:val="24"/>
        </w:rPr>
        <w:t xml:space="preserve"> </w:t>
      </w:r>
      <w:r w:rsidR="00C36068">
        <w:rPr>
          <w:rFonts w:ascii="Times New Roman" w:hAnsi="Times New Roman" w:cs="Times New Roman"/>
          <w:sz w:val="24"/>
          <w:szCs w:val="24"/>
        </w:rPr>
        <w:t>Б</w:t>
      </w:r>
      <w:r w:rsidR="0068369D">
        <w:rPr>
          <w:rFonts w:ascii="Times New Roman" w:hAnsi="Times New Roman" w:cs="Times New Roman"/>
          <w:sz w:val="24"/>
          <w:szCs w:val="24"/>
        </w:rPr>
        <w:t>ыли разработаны  экспресс -опросники нуждаемости в услугах консультирования и оказания помощи семье .</w:t>
      </w:r>
      <w:r>
        <w:rPr>
          <w:rFonts w:ascii="Times New Roman" w:hAnsi="Times New Roman" w:cs="Times New Roman"/>
          <w:sz w:val="24"/>
          <w:szCs w:val="24"/>
        </w:rPr>
        <w:t>Таких</w:t>
      </w:r>
      <w:r w:rsidR="0073376F">
        <w:rPr>
          <w:rFonts w:ascii="Times New Roman" w:hAnsi="Times New Roman" w:cs="Times New Roman"/>
          <w:sz w:val="24"/>
          <w:szCs w:val="24"/>
        </w:rPr>
        <w:t xml:space="preserve"> семей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69D">
        <w:rPr>
          <w:rFonts w:ascii="Times New Roman" w:hAnsi="Times New Roman" w:cs="Times New Roman"/>
          <w:sz w:val="24"/>
          <w:szCs w:val="24"/>
        </w:rPr>
        <w:t xml:space="preserve">в нашем детском саду </w:t>
      </w:r>
      <w:r>
        <w:rPr>
          <w:rFonts w:ascii="Times New Roman" w:hAnsi="Times New Roman" w:cs="Times New Roman"/>
          <w:sz w:val="24"/>
          <w:szCs w:val="24"/>
        </w:rPr>
        <w:t>оказалось 5 человек</w:t>
      </w:r>
      <w:r w:rsidR="00C36068">
        <w:rPr>
          <w:rFonts w:ascii="Times New Roman" w:hAnsi="Times New Roman" w:cs="Times New Roman"/>
          <w:sz w:val="24"/>
          <w:szCs w:val="24"/>
        </w:rPr>
        <w:t xml:space="preserve">, все детки до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369D">
        <w:rPr>
          <w:rFonts w:ascii="Times New Roman" w:hAnsi="Times New Roman" w:cs="Times New Roman"/>
          <w:sz w:val="24"/>
          <w:szCs w:val="24"/>
        </w:rPr>
        <w:t>С ними были заключены договора о сотрудничестве</w:t>
      </w:r>
      <w:r w:rsidR="00C36068">
        <w:rPr>
          <w:rFonts w:ascii="Times New Roman" w:hAnsi="Times New Roman" w:cs="Times New Roman"/>
          <w:sz w:val="24"/>
          <w:szCs w:val="24"/>
        </w:rPr>
        <w:t xml:space="preserve"> и назначены встречи для первичных консультаций. </w:t>
      </w:r>
      <w:r w:rsidR="0073376F">
        <w:rPr>
          <w:rFonts w:ascii="Times New Roman" w:hAnsi="Times New Roman" w:cs="Times New Roman"/>
          <w:sz w:val="24"/>
          <w:szCs w:val="24"/>
        </w:rPr>
        <w:t xml:space="preserve"> Для привлечения родителей  мы изготовили рекламные баннеры в которых указали все контактные данные и преимущества именно нашего детского сада.  Для удобства на последней страничке разместили </w:t>
      </w:r>
      <w:proofErr w:type="spellStart"/>
      <w:r w:rsidR="0073376F">
        <w:rPr>
          <w:rFonts w:ascii="Times New Roman" w:hAnsi="Times New Roman" w:cs="Times New Roman"/>
          <w:sz w:val="24"/>
          <w:szCs w:val="24"/>
        </w:rPr>
        <w:t>кюар</w:t>
      </w:r>
      <w:proofErr w:type="spellEnd"/>
      <w:r w:rsidR="0073376F">
        <w:rPr>
          <w:rFonts w:ascii="Times New Roman" w:hAnsi="Times New Roman" w:cs="Times New Roman"/>
          <w:sz w:val="24"/>
          <w:szCs w:val="24"/>
        </w:rPr>
        <w:t xml:space="preserve"> код при считывании которого открывается страница нашего официального сайта. На которой есть специальный раздел «Консультационный центр». Оформление данного раздела требует особого внимания. </w:t>
      </w:r>
      <w:r w:rsidR="00A31A97">
        <w:rPr>
          <w:rFonts w:ascii="Times New Roman" w:hAnsi="Times New Roman" w:cs="Times New Roman"/>
          <w:sz w:val="24"/>
          <w:szCs w:val="24"/>
        </w:rPr>
        <w:t xml:space="preserve">Он должен быть понятен, краток, привлекать внимание и в тоже время соответствовать всем требованиям законодательства. </w:t>
      </w:r>
    </w:p>
    <w:p w14:paraId="68169DD9" w14:textId="53B35ECC" w:rsidR="00A31A97" w:rsidRDefault="00A31A97" w:rsidP="00683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Создав странички не только на сайте но и в социальных сетях </w:t>
      </w:r>
      <w:r w:rsidR="004855FD">
        <w:rPr>
          <w:rFonts w:ascii="Times New Roman" w:hAnsi="Times New Roman" w:cs="Times New Roman"/>
          <w:sz w:val="24"/>
          <w:szCs w:val="24"/>
        </w:rPr>
        <w:t xml:space="preserve">мы решили разработать </w:t>
      </w:r>
      <w:r>
        <w:rPr>
          <w:rFonts w:ascii="Times New Roman" w:hAnsi="Times New Roman" w:cs="Times New Roman"/>
          <w:sz w:val="24"/>
          <w:szCs w:val="24"/>
        </w:rPr>
        <w:t xml:space="preserve">  отличительный логотип центра</w:t>
      </w:r>
      <w:r w:rsidR="004855FD">
        <w:rPr>
          <w:rFonts w:ascii="Times New Roman" w:hAnsi="Times New Roman" w:cs="Times New Roman"/>
          <w:sz w:val="24"/>
          <w:szCs w:val="24"/>
        </w:rPr>
        <w:t xml:space="preserve">, слоган, оформление в одном едином стиле. </w:t>
      </w:r>
    </w:p>
    <w:p w14:paraId="3AFC0B79" w14:textId="4B1FB137" w:rsidR="00141F20" w:rsidRDefault="008B70D4" w:rsidP="0064423D">
      <w:pPr>
        <w:jc w:val="both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A713347" wp14:editId="5526833A">
            <wp:simplePos x="0" y="0"/>
            <wp:positionH relativeFrom="column">
              <wp:posOffset>2583180</wp:posOffset>
            </wp:positionH>
            <wp:positionV relativeFrom="paragraph">
              <wp:posOffset>1927225</wp:posOffset>
            </wp:positionV>
            <wp:extent cx="2086610" cy="1564902"/>
            <wp:effectExtent l="0" t="0" r="889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56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4E41886" wp14:editId="149E8D42">
            <wp:simplePos x="0" y="0"/>
            <wp:positionH relativeFrom="column">
              <wp:posOffset>2328545</wp:posOffset>
            </wp:positionH>
            <wp:positionV relativeFrom="paragraph">
              <wp:posOffset>39370</wp:posOffset>
            </wp:positionV>
            <wp:extent cx="2214880" cy="166116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1F20">
        <w:rPr>
          <w:noProof/>
        </w:rPr>
        <w:drawing>
          <wp:inline distT="0" distB="0" distL="0" distR="0" wp14:anchorId="15D6AC38" wp14:editId="1B1D3110">
            <wp:extent cx="2086610" cy="1766915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929" cy="178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23D" w:rsidRPr="0064423D">
        <w:t xml:space="preserve"> </w:t>
      </w:r>
      <w:r w:rsidR="0064423D">
        <w:rPr>
          <w:noProof/>
        </w:rPr>
        <w:lastRenderedPageBreak/>
        <w:drawing>
          <wp:inline distT="0" distB="0" distL="0" distR="0" wp14:anchorId="7ABC2778" wp14:editId="68B35C0B">
            <wp:extent cx="2354580" cy="1765872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820" cy="1780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23D" w:rsidRPr="0064423D">
        <w:t xml:space="preserve"> </w:t>
      </w:r>
    </w:p>
    <w:p w14:paraId="02BCAA51" w14:textId="21C985D3" w:rsidR="004855FD" w:rsidRPr="00B2380A" w:rsidRDefault="004855FD" w:rsidP="00B2380A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Что хотелось бы посоветовать при работе с социальными сетями и в сети интернет : </w:t>
      </w:r>
    </w:p>
    <w:p w14:paraId="37836C97" w14:textId="47C4BA90" w:rsidR="00F24979" w:rsidRDefault="00F24979" w:rsidP="00F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этики общения </w:t>
      </w:r>
    </w:p>
    <w:p w14:paraId="6136041F" w14:textId="3B1BB14E" w:rsidR="00F24979" w:rsidRDefault="00F24979" w:rsidP="00F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размещать на страничке чужие не проверенные истории</w:t>
      </w:r>
    </w:p>
    <w:p w14:paraId="306DD77A" w14:textId="4F469410" w:rsidR="00F24979" w:rsidRDefault="00F24979" w:rsidP="00F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отмечать на фото людей без их ведома</w:t>
      </w:r>
    </w:p>
    <w:p w14:paraId="61AAF75D" w14:textId="54AE3D48" w:rsidR="00F24979" w:rsidRDefault="00F24979" w:rsidP="00F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4C41">
        <w:rPr>
          <w:rFonts w:ascii="Times New Roman" w:hAnsi="Times New Roman" w:cs="Times New Roman"/>
          <w:sz w:val="24"/>
          <w:szCs w:val="24"/>
        </w:rPr>
        <w:t>излагать мысли простым языком</w:t>
      </w:r>
    </w:p>
    <w:p w14:paraId="3B71D0E4" w14:textId="0487C2BD" w:rsidR="00A14C41" w:rsidRDefault="00A14C41" w:rsidP="00F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необходимо создать первое впечатление </w:t>
      </w:r>
    </w:p>
    <w:p w14:paraId="67466FA6" w14:textId="465FEFA2" w:rsidR="00A14C41" w:rsidRDefault="00A14C41" w:rsidP="00F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раскрывать бесполезные и малоинтересные темы. </w:t>
      </w:r>
    </w:p>
    <w:p w14:paraId="69790380" w14:textId="0EB76C19" w:rsidR="00A14C41" w:rsidRDefault="00A14C41" w:rsidP="00F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яркие заголовки для постов и статей</w:t>
      </w:r>
    </w:p>
    <w:p w14:paraId="2DBAA44B" w14:textId="55B04F72" w:rsidR="00B2380A" w:rsidRDefault="00B2380A" w:rsidP="00F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публиковать материалы актуальные и отвечающие на запрос родителей.</w:t>
      </w:r>
    </w:p>
    <w:p w14:paraId="67E4AFD0" w14:textId="6ED1ABBD" w:rsidR="00B2380A" w:rsidRDefault="00B2380A" w:rsidP="00F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публиковать фото детей или взрослых только с разрешения родителей</w:t>
      </w:r>
    </w:p>
    <w:p w14:paraId="7CB6645F" w14:textId="1543CD72" w:rsidR="00B2380A" w:rsidRDefault="00B2380A" w:rsidP="00F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могут прислать нам запрос на консультацию онлайн, по средством телефона, электрон</w:t>
      </w:r>
      <w:r w:rsidR="006717A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717A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6717A4">
        <w:rPr>
          <w:rFonts w:ascii="Times New Roman" w:hAnsi="Times New Roman" w:cs="Times New Roman"/>
          <w:sz w:val="24"/>
          <w:szCs w:val="24"/>
        </w:rPr>
        <w:t>чты, обратившись лично в учреждени</w:t>
      </w:r>
      <w:r w:rsidR="004426DD">
        <w:rPr>
          <w:rFonts w:ascii="Times New Roman" w:hAnsi="Times New Roman" w:cs="Times New Roman"/>
          <w:sz w:val="24"/>
          <w:szCs w:val="24"/>
        </w:rPr>
        <w:t xml:space="preserve">е. </w:t>
      </w:r>
    </w:p>
    <w:p w14:paraId="652D4675" w14:textId="52A4ADE9" w:rsidR="00B908A5" w:rsidRDefault="00B908A5" w:rsidP="00F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удобства с разрешения родителей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мессенжере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Ватцапп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была создана группа </w:t>
      </w:r>
      <w:r w:rsidR="008811F9">
        <w:rPr>
          <w:rFonts w:ascii="Times New Roman" w:hAnsi="Times New Roman" w:cs="Times New Roman"/>
          <w:sz w:val="24"/>
          <w:szCs w:val="24"/>
        </w:rPr>
        <w:t xml:space="preserve">где мы размещаем режим работы, анонсы мастер- классов и групповых встреч и отвечаем на текущие вопросы. Все общение в данном мессенджере соответствует </w:t>
      </w:r>
      <w:r w:rsidR="00DE0DC2"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="008811F9">
        <w:rPr>
          <w:rFonts w:ascii="Times New Roman" w:hAnsi="Times New Roman" w:cs="Times New Roman"/>
          <w:sz w:val="24"/>
          <w:szCs w:val="24"/>
        </w:rPr>
        <w:t>положению о этике общения в интернете, данный локальный акт разработан заведующим учреждением</w:t>
      </w:r>
      <w:r w:rsidR="00DE0D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B09DA3" w14:textId="4A3E6435" w:rsidR="00DE0DC2" w:rsidRDefault="00DE0DC2" w:rsidP="00F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учреждения есть ссылка на опрос удовлетворенности работой КЦ. Каждый родитель совершенно свободно в любой момент может оставить отзыв о работе педагогов нашего консультационного центра. </w:t>
      </w:r>
    </w:p>
    <w:p w14:paraId="56972CE1" w14:textId="0F8009B4" w:rsidR="00DE0DC2" w:rsidRDefault="00DE0DC2" w:rsidP="00F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раз в месяц мы проводим промо акции в ближайших организациях, где рекламируем наш консультационный центр распространением листовок, памяток, буклетов. </w:t>
      </w:r>
    </w:p>
    <w:p w14:paraId="3E010652" w14:textId="219D1F0B" w:rsidR="00DE0DC2" w:rsidRDefault="00DE0DC2" w:rsidP="00F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специалист имеет отдельный план работы и взаимодействия с родителями. Координатор принимает запрос </w:t>
      </w:r>
      <w:r w:rsidR="004A5B48">
        <w:rPr>
          <w:rFonts w:ascii="Times New Roman" w:hAnsi="Times New Roman" w:cs="Times New Roman"/>
          <w:sz w:val="24"/>
          <w:szCs w:val="24"/>
        </w:rPr>
        <w:t>от семьи и записывает на очную или онлайн консультацию к нужному специалисту. Детский сад оснащен всем необходимым оборудованием для проведени</w:t>
      </w:r>
      <w:r w:rsidR="00C87BB5">
        <w:rPr>
          <w:rFonts w:ascii="Times New Roman" w:hAnsi="Times New Roman" w:cs="Times New Roman"/>
          <w:sz w:val="24"/>
          <w:szCs w:val="24"/>
        </w:rPr>
        <w:t>я</w:t>
      </w:r>
      <w:r w:rsidR="004A5B48">
        <w:rPr>
          <w:rFonts w:ascii="Times New Roman" w:hAnsi="Times New Roman" w:cs="Times New Roman"/>
          <w:sz w:val="24"/>
          <w:szCs w:val="24"/>
        </w:rPr>
        <w:t xml:space="preserve"> онлайн конференций, групповых собраний и </w:t>
      </w:r>
      <w:r w:rsidR="00C87BB5">
        <w:rPr>
          <w:rFonts w:ascii="Times New Roman" w:hAnsi="Times New Roman" w:cs="Times New Roman"/>
          <w:sz w:val="24"/>
          <w:szCs w:val="24"/>
        </w:rPr>
        <w:t>т.п.</w:t>
      </w:r>
    </w:p>
    <w:p w14:paraId="23BCBD98" w14:textId="202B46F4" w:rsidR="00C87BB5" w:rsidRDefault="00C87BB5" w:rsidP="00F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2020 года </w:t>
      </w:r>
      <w:r w:rsidR="00382936">
        <w:rPr>
          <w:rFonts w:ascii="Times New Roman" w:hAnsi="Times New Roman" w:cs="Times New Roman"/>
          <w:sz w:val="24"/>
          <w:szCs w:val="24"/>
        </w:rPr>
        <w:t>мы входим число реализующих федеральный проект «Современная школа» в них вошло 100 консультативных центров функционирующих на базе дошкольных учреждений</w:t>
      </w:r>
      <w:r w:rsidR="004946C7">
        <w:rPr>
          <w:rFonts w:ascii="Times New Roman" w:hAnsi="Times New Roman" w:cs="Times New Roman"/>
          <w:sz w:val="24"/>
          <w:szCs w:val="24"/>
        </w:rPr>
        <w:t xml:space="preserve">, а так же на основании конкурсного отбора вошли в число 50 лучших. </w:t>
      </w:r>
    </w:p>
    <w:p w14:paraId="374DB9E9" w14:textId="45F33150" w:rsidR="004946C7" w:rsidRDefault="004946C7" w:rsidP="00F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Хочется отметить, что данная работа очень актуальна и востребована родителями. Ведь даже имея под рукой интернет родители нуждаются в живом общении и получении советов от профессионалов. </w:t>
      </w:r>
    </w:p>
    <w:p w14:paraId="10538514" w14:textId="6F2504DD" w:rsidR="00C87BB5" w:rsidRDefault="00C87BB5" w:rsidP="00F249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7F557CB" w14:textId="77777777" w:rsidR="008811F9" w:rsidRDefault="008811F9" w:rsidP="00F249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EB5A2" w14:textId="77777777" w:rsidR="00B2380A" w:rsidRDefault="00B2380A" w:rsidP="00F249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DFC327" w14:textId="77777777" w:rsidR="00404F86" w:rsidRDefault="00404F86" w:rsidP="00F249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549"/>
    <w:rsid w:val="000557C9"/>
    <w:rsid w:val="000B7765"/>
    <w:rsid w:val="0011048D"/>
    <w:rsid w:val="00122B46"/>
    <w:rsid w:val="00136065"/>
    <w:rsid w:val="00141F20"/>
    <w:rsid w:val="001E11D4"/>
    <w:rsid w:val="001F3AD0"/>
    <w:rsid w:val="002A02AE"/>
    <w:rsid w:val="002A1549"/>
    <w:rsid w:val="002D15D5"/>
    <w:rsid w:val="00382936"/>
    <w:rsid w:val="00384064"/>
    <w:rsid w:val="003C0ADD"/>
    <w:rsid w:val="003F1F91"/>
    <w:rsid w:val="003F638B"/>
    <w:rsid w:val="00404F86"/>
    <w:rsid w:val="004426DD"/>
    <w:rsid w:val="004855FD"/>
    <w:rsid w:val="004946C7"/>
    <w:rsid w:val="004A5B48"/>
    <w:rsid w:val="0054594F"/>
    <w:rsid w:val="00601B10"/>
    <w:rsid w:val="0064423D"/>
    <w:rsid w:val="006717A4"/>
    <w:rsid w:val="0068369D"/>
    <w:rsid w:val="006977A7"/>
    <w:rsid w:val="0073376F"/>
    <w:rsid w:val="00800F6A"/>
    <w:rsid w:val="008811F9"/>
    <w:rsid w:val="008B70D4"/>
    <w:rsid w:val="00971FB0"/>
    <w:rsid w:val="00997365"/>
    <w:rsid w:val="009A0CCD"/>
    <w:rsid w:val="009A43E2"/>
    <w:rsid w:val="009C1604"/>
    <w:rsid w:val="00A14C41"/>
    <w:rsid w:val="00A31A97"/>
    <w:rsid w:val="00B15A83"/>
    <w:rsid w:val="00B2380A"/>
    <w:rsid w:val="00B908A5"/>
    <w:rsid w:val="00B9161C"/>
    <w:rsid w:val="00BB2FF6"/>
    <w:rsid w:val="00BC2630"/>
    <w:rsid w:val="00BD2F58"/>
    <w:rsid w:val="00C26855"/>
    <w:rsid w:val="00C34CC2"/>
    <w:rsid w:val="00C36068"/>
    <w:rsid w:val="00C825E4"/>
    <w:rsid w:val="00C87BB5"/>
    <w:rsid w:val="00D355DB"/>
    <w:rsid w:val="00D3579E"/>
    <w:rsid w:val="00D530AB"/>
    <w:rsid w:val="00D553AE"/>
    <w:rsid w:val="00DE0DC2"/>
    <w:rsid w:val="00E4582F"/>
    <w:rsid w:val="00E57E6D"/>
    <w:rsid w:val="00E72E20"/>
    <w:rsid w:val="00F24979"/>
    <w:rsid w:val="00F36AB9"/>
    <w:rsid w:val="00F45E0B"/>
    <w:rsid w:val="00F55AFE"/>
    <w:rsid w:val="00F5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0C90"/>
  <w15:docId w15:val="{0FAD5136-0005-4E88-91A1-7F235747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Пчелка</dc:creator>
  <cp:keywords/>
  <dc:description/>
  <cp:lastModifiedBy>Дс Пчелка</cp:lastModifiedBy>
  <cp:revision>3</cp:revision>
  <dcterms:created xsi:type="dcterms:W3CDTF">2022-03-28T12:29:00Z</dcterms:created>
  <dcterms:modified xsi:type="dcterms:W3CDTF">2022-03-31T10:50:00Z</dcterms:modified>
</cp:coreProperties>
</file>