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sdt>
        <w:sdtPr>
          <w:tag w:val="goog_rdk_29"/>
          <w:id w:val="-1156532541"/>
          <w:showingPlcHdr/>
        </w:sdtPr>
        <w:sdtContent>
          <w:r>
            <w:t xml:space="preserve">     </w:t>
          </w:r>
        </w:sdtContent>
      </w:sdt>
      <w:r>
        <w:rPr>
          <w:rFonts w:ascii="Times New Roman" w:eastAsia="Times New Roman" w:hAnsi="Times New Roman" w:cs="Times New Roman"/>
          <w:b/>
          <w:sz w:val="48"/>
          <w:szCs w:val="48"/>
        </w:rPr>
        <w:t>«Использование ресурсов школьного музея для патриотического воспитания школьников»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583E" w:rsidRP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83E">
        <w:rPr>
          <w:rFonts w:ascii="Times New Roman" w:eastAsia="Times New Roman" w:hAnsi="Times New Roman" w:cs="Times New Roman"/>
          <w:sz w:val="24"/>
          <w:szCs w:val="24"/>
        </w:rPr>
        <w:t xml:space="preserve">Авторы: А.А. </w:t>
      </w:r>
      <w:proofErr w:type="spellStart"/>
      <w:r w:rsidRPr="0024583E">
        <w:rPr>
          <w:rFonts w:ascii="Times New Roman" w:eastAsia="Times New Roman" w:hAnsi="Times New Roman" w:cs="Times New Roman"/>
          <w:sz w:val="24"/>
          <w:szCs w:val="24"/>
        </w:rPr>
        <w:t>Сандрацких</w:t>
      </w:r>
      <w:proofErr w:type="spellEnd"/>
      <w:r w:rsidRPr="0024583E">
        <w:rPr>
          <w:rFonts w:ascii="Times New Roman" w:eastAsia="Times New Roman" w:hAnsi="Times New Roman" w:cs="Times New Roman"/>
          <w:sz w:val="24"/>
          <w:szCs w:val="24"/>
        </w:rPr>
        <w:t xml:space="preserve">, А.Е. Попова, М.А. </w:t>
      </w:r>
      <w:proofErr w:type="spellStart"/>
      <w:r w:rsidRPr="0024583E">
        <w:rPr>
          <w:rFonts w:ascii="Times New Roman" w:eastAsia="Times New Roman" w:hAnsi="Times New Roman" w:cs="Times New Roman"/>
          <w:sz w:val="24"/>
          <w:szCs w:val="24"/>
        </w:rPr>
        <w:t>Буганова</w:t>
      </w:r>
      <w:proofErr w:type="spellEnd"/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"Истинный патриотизм, по видению Ленина, это когда </w:t>
      </w: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гражданин стремится к тому, чтобы в стране </w:t>
      </w: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 были насыщены образованием, </w:t>
      </w: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культурой, были здоровы, были </w:t>
      </w: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безопасны и счастливы" </w:t>
      </w:r>
    </w:p>
    <w:p w:rsidR="0024583E" w:rsidRDefault="0024583E" w:rsidP="00245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Михаил Горбачев</w:t>
      </w:r>
    </w:p>
    <w:p w:rsidR="0024583E" w:rsidRDefault="0024583E" w:rsidP="002458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4583E" w:rsidRDefault="0024583E" w:rsidP="0024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Значение школьного музея в процессе воспитания </w:t>
      </w:r>
    </w:p>
    <w:p w:rsidR="0024583E" w:rsidRDefault="0024583E" w:rsidP="0024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патриотических чу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вств шк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ольников</w:t>
      </w:r>
    </w:p>
    <w:p w:rsidR="0024583E" w:rsidRDefault="0024583E" w:rsidP="0024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- это приверженность и любовь к своей родине, готовность служить ей и защищать её интересы. Он проявляется через готовность участвовать в жизни государства, бережное отношение к её культурному наследию, истории, традициям, а также через уважение к соотечественникам. Патриотизм также связан с гордостью за свою страну, её достижения и потенциал.</w:t>
      </w:r>
    </w:p>
    <w:p w:rsidR="0024583E" w:rsidRDefault="0024583E" w:rsidP="0024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 патриотизм остаётся важным, так как он способствует укреплению общества, созданию единства и поддержанию стабильности. Взаимная приверженность граждан к своей стране способствует безопасности, социальной устойчивости и экономическому развитию.</w:t>
      </w:r>
    </w:p>
    <w:p w:rsidR="0024583E" w:rsidRDefault="0024583E" w:rsidP="0024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не менее, важно отметить, что патриотизм должен сопровождаться уважением к другим народам и готовностью к мирному сосуществованию в глобальном мире. В современном мире, охваченном глобализацией и межкультурным обменом, важно найти баланс между любовью к своей стране и уважением к другим.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современном мире патриотизм остаётся важным, так как способствует формированию сильных обществ, но в то же время он должен быть обогащён толерантностью и уважением к разнообразию в мировом сообществе.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воспитании патриотических чувств занимает школа и школьный музей в частности. Развитие патриотизма у школьников имеет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так как оно способствует формированию их гражданской идентичности, а также влияет на их отношение к обществу и государству. Развивать патриотизм у учащихся очень важно.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патриотизма у школьников важно:</w:t>
      </w:r>
    </w:p>
    <w:p w:rsidR="0024583E" w:rsidRDefault="0024583E" w:rsidP="00245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гражданской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патриотизма помогает учащимся осознать свою роль в укреплении и процветании своей страны. Они начинают понимать, что их действия могут оказать влияние на окружающее пространство и будущее своей страны.</w:t>
      </w:r>
    </w:p>
    <w:p w:rsidR="0024583E" w:rsidRDefault="0024583E" w:rsidP="00245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 к культурному наследию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Любовь к родной стране способствует уважению к культурным и историческим ценностям своего народа. Это может способствовать сохранению традиций, языка и культуры.</w:t>
      </w:r>
    </w:p>
    <w:p w:rsidR="0024583E" w:rsidRDefault="0024583E" w:rsidP="00245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Готовность к участию в жизни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Патриотизм может мотивировать учащихся  к активному участию в жизни общества, включая участие в общественно-политической жизни, добровольческой работе и других видах гражданской активности.</w:t>
      </w:r>
    </w:p>
    <w:p w:rsidR="0024583E" w:rsidRDefault="0024583E" w:rsidP="00245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Связь и общность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Патриотизм способствует формированию общности и связей между людьми, основанных на общих ценностях и целях. Это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способствовать духовному единству и созданию благоприятной атмосферы в обществе.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важно помнить, что развитие патриотизма у школьников должно сопровождаться уважением к другим культурам и народам, а также критическим мышлением. Цель заключается не в привитии слепой веры, а в развитии осознанного отношения к своей стране и миру в целом.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развитие патриотизма у школьников имеет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гражданской идентичности, уважения к культурному наследию и готовности к участию в жизни общества. И большая роль в этом процессе отведена именно школе, которая активно стремится вовлекать в процесс воспитания подрастающего поколения школьные музеи.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2110933246"/>
        </w:sdtPr>
        <w:sdtContent/>
      </w:sdt>
      <w:sdt>
        <w:sdtPr>
          <w:tag w:val="goog_rdk_21"/>
          <w:id w:val="-196203200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Школьный музей имеет огромное значение для образования и воспитания школьников. 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Во-первых, школьные музеи являются важным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педагогическим инструментом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помогает школьникам увлечься изучением истории своей страны, культуры и других областей знаний. Экспозиции, предметные коллекции и выставки могут сделать учебный процесс более увлекательным, помогая школьникам лучше усваивать учебный материал.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Во-вторых, школьный музей позволяет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сохранить и передать наследие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своего родного края, своей школы. Очень часто школьные музеи содержат экспонаты, относящиеся к истории края, города и самой школы. Это помогает учащимся лучше понять свое место в мире и ценить свое прошлое.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школьный музей может способствовать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развитию творческих и организационных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учащихся. Организация выставок, составление экспозиций, проведение исследовательских проектов, проба себя в качестве экскурсовода - все это помогает школьникам развить свои способности в области общения, исследования и креативного мышления.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музей оснащен всеми необходимыми ресурсами для воспитания патриотических чувств. Примерами таких ресурсов в нашем школьном музее МБОУ СОШ №2 служат:</w:t>
      </w:r>
    </w:p>
    <w:p w:rsidR="0024583E" w:rsidRDefault="0024583E" w:rsidP="00245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экспонаты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предметы, фотографии, документы и другие материалы, связанные с историей нашей страны, родного края, города или школы. Экспонаты объединяются в тематические экспозиции.</w:t>
      </w:r>
    </w:p>
    <w:p w:rsidR="0024583E" w:rsidRDefault="0024583E" w:rsidP="00245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мультимедиа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фотографии, видеоматериалы, презентации, которые делают экскурсии более интересными и позволяют учащимся более глубоко погрузиться в историческую информацию.</w:t>
      </w:r>
    </w:p>
    <w:p w:rsidR="0024583E" w:rsidRDefault="0024583E" w:rsidP="00245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документальный 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музее собраны журналы, газетные статьи и архивные документы, связанных с историей школы и города, которые учащиеся могут использовать для изучения в своих исследовательских проектах.</w:t>
      </w:r>
      <w:proofErr w:type="gramEnd"/>
    </w:p>
    <w:p w:rsidR="0024583E" w:rsidRDefault="0024583E" w:rsidP="00245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музее регулярно проводятся экскурсии по экспозициям, репертуар экскурсий периодически обновляется и дорабатывается в соответствии с условиями современности. Помимо экскурсий в музее проходят музейные уроки, лекции, мастер-классы,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викторины и другие активности которые помогают детям более глубоко погрузиться в историю.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школьный музей играет важную роль в образовании, позволяя школьникам не только узнать о прошлом и культурном наследии, но и развить навыки и интересы, которые могут пригодиться им в будущем.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ресурсов школьного музея 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процессе воспитании патриотических чу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вств шк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ольников 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примере работы музея истории 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МБОУ «СОШ №2» г. Абакана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Музей МБОУ «СОШ №2» г. Абакан посвящён истории школы. Школьный музей начинает свою историю с 1984 года. </w:t>
      </w:r>
      <w:sdt>
        <w:sdtPr>
          <w:tag w:val="goog_rdk_24"/>
          <w:id w:val="-1109815394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На протяжении всей работы школьного музея было собрано около 4 тыс. экспонатов. Музейный фонд школы представлен книгами, фотографиями, газетами, техническими устройствами, которые применялись и применяются в образовательном процессе. Музей школы сертифицирован на портале школьных музеев РФ, является партнером Музея Победы. Члены школьного совета являются участниками и призерами конкурсов и олимпиад.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728727304"/>
        </w:sdtPr>
        <w:sdtContent/>
      </w:sdt>
      <w:sdt>
        <w:sdtPr>
          <w:tag w:val="goog_rdk_6"/>
          <w:id w:val="-1321723680"/>
        </w:sdtPr>
        <w:sdtContent/>
      </w:sdt>
      <w:sdt>
        <w:sdtPr>
          <w:tag w:val="goog_rdk_14"/>
          <w:id w:val="-1724822503"/>
        </w:sdtPr>
        <w:sdtContent/>
      </w:sdt>
      <w:sdt>
        <w:sdtPr>
          <w:tag w:val="goog_rdk_22"/>
          <w:id w:val="-1122298077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В школьном музее продолжает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сканирование, оцифровка предметного фонда музея. Кроме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затрагивает и использование современных технологий и социальных </w:t>
      </w:r>
      <w:sdt>
        <w:sdtPr>
          <w:tag w:val="goog_rdk_4"/>
          <w:id w:val="-393586654"/>
        </w:sdtPr>
        <w:sdtContent/>
      </w:sdt>
      <w:sdt>
        <w:sdtPr>
          <w:tag w:val="goog_rdk_11"/>
          <w:id w:val="1456372100"/>
        </w:sdtPr>
        <w:sdtContent/>
      </w:sdt>
      <w:sdt>
        <w:sdtPr>
          <w:tag w:val="goog_rdk_19"/>
          <w:id w:val="731130198"/>
        </w:sdtPr>
        <w:sdtContent/>
      </w:sdt>
      <w:sdt>
        <w:sdtPr>
          <w:tag w:val="goog_rdk_28"/>
          <w:id w:val="514580350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сетей. Музей имеет свой сайт в сети Интернет, а также группу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sdt>
        <w:sdtPr>
          <w:tag w:val="goog_rdk_5"/>
          <w:id w:val="-2016057695"/>
        </w:sdtPr>
        <w:sdtContent/>
      </w:sdt>
      <w:sdt>
        <w:sdtPr>
          <w:tag w:val="goog_rdk_8"/>
          <w:id w:val="-2053065734"/>
        </w:sdtPr>
        <w:sdtContent/>
      </w:sdt>
      <w:sdt>
        <w:sdtPr>
          <w:tag w:val="goog_rdk_16"/>
          <w:id w:val="-504132036"/>
        </w:sdtPr>
        <w:sdtContent/>
      </w:sdt>
      <w:sdt>
        <w:sdtPr>
          <w:tag w:val="goog_rdk_25"/>
          <w:id w:val="-18382748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Активную роль в продвижении современных технологии и интернет среды играют дети.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Они принимают активное участие в работе школьного музея, школьного совета. Они учатся снимать видео, монтировать его, занимаются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блогосферой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перспективе музей планирует завести страницу в таком сервисе как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где ученики будут иметь возможность публиковать свои статьи, проектные работы и т.д. Тем самым повысится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учеников в научно-исследовательской деятельности.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Помимо этого, школьный музей проводит экскурсии среди учеников и гостей школы. </w:t>
      </w:r>
      <w:sdt>
        <w:sdtPr>
          <w:tag w:val="goog_rdk_7"/>
          <w:id w:val="-1881233340"/>
        </w:sdtPr>
        <w:sdtContent/>
      </w:sdt>
      <w:sdt>
        <w:sdtPr>
          <w:tag w:val="goog_rdk_15"/>
          <w:id w:val="-1451156216"/>
        </w:sdtPr>
        <w:sdtContent/>
      </w:sdt>
      <w:sdt>
        <w:sdtPr>
          <w:tag w:val="goog_rdk_23"/>
          <w:id w:val="355086144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Экспозиции школьного музея посвящены различным периодам истории школы. Одной из таких экспозиций является «Школа на Ах-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тигее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которая посвящена открытию первой школы в Абакане и республике в 1863 году. Другому историческому этапу в жизни школы посвящены теме Великой Отечественной войны и её участников: учеников и учителей школы, а также жизни школы в тот период. Отдельное внимание заслуживает экспозиция памяти Д. Инкина - участника локального конфликта на Северном Кавказе, который погиб в 1995 году. 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Другим направлениям экспозиций является история повседневности школьной жизни, в частности одной из таких экспозиций представлена «В тайне портфеля», который детально рассматривается письменные принадлежности, учебники, парты и т.д. Как уже говорилось выше, одна из экспозиций посвящена техническим средствам обучения. Ну и наконец, одна из самых ярких экспозиций посвящена такому ожидаемому для всех детей празднику, как Новый год –  «Новогодняя игрушка», где рассматриваются новогодние игрушки советского периода и современности.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дети имеют возможность соприкоснуться с историей, изучить её и поучаствовать в ней. Приобретают опыт работы в группе, развивают коммуникативные навыки, а кроме этого, получают навыки в работе с техническими средствами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интернет-средой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83E" w:rsidRDefault="0024583E" w:rsidP="00245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24583E" w:rsidRDefault="0024583E" w:rsidP="0024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Ожгибесова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Роль школьного музея в воспитании учащихся // Вестник ПГГПУ. Серия № 1. Психологические и педагогические науки. 2017. №2-2. URL: https://cyberleninka.ru/article/n/rol-shkolnogo-muzeya-v-vospitanii-uchaschihsya (дата обращения: 15.12.2023).</w:t>
      </w:r>
    </w:p>
    <w:p w:rsidR="0024583E" w:rsidRDefault="0024583E" w:rsidP="0024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А. Патриотическое воспитание учащихся средствами школьного музея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2012. №4 (33). URL: https://cyberleninka.ru/article/n/patrioticheskoe-vospitanie-uchaschihsya-sredstvami-shkolnogo-muzeya (дата обращения: 15.12.2023).</w:t>
      </w:r>
    </w:p>
    <w:p w:rsidR="0024583E" w:rsidRDefault="0024583E" w:rsidP="0024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Мерзлякова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Школьный музей как метод воспитания патриотизма // Теория и практика современной науки. 2017. №5 (23). URL: https://cyberleninka.ru/article/n/shkolnyy-muzey-kak-metod-vospitaniya-patriotizma (дата обращения: 15.12.2023).</w:t>
      </w:r>
    </w:p>
    <w:p w:rsidR="0024583E" w:rsidRDefault="0024583E" w:rsidP="0024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Катина М.П. Роль школьного музея в становлении личности ребенка // Вестник науки. 2023. №11 (68). URL: https://cyberleninka.ru/article/n/rol-shkolnogo-muzeya-v-stanovlenii-lichnosti-rebyonka (дата обращения: 15.12.2023).</w:t>
      </w:r>
    </w:p>
    <w:p w:rsidR="0024583E" w:rsidRDefault="0024583E" w:rsidP="0024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Калашникова С. С., Крохина Е. С. Условия организации патриотического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школьного музея // Вестник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ПензГУ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2020. №3 (31). URL: https://cyberleninka.ru/article/n/usloviya-organizatsii-patrioticheskogo-vospitaniya-obuchayuschihsya-na-baze-shkolnogo-muzeya (дата обращения: 15.12.2023).</w:t>
      </w:r>
    </w:p>
    <w:p w:rsidR="0024583E" w:rsidRDefault="0024583E" w:rsidP="0024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EC4" w:rsidRDefault="002E0306"/>
    <w:sectPr w:rsidR="006D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D5F"/>
    <w:multiLevelType w:val="multilevel"/>
    <w:tmpl w:val="176E17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E712C9"/>
    <w:multiLevelType w:val="multilevel"/>
    <w:tmpl w:val="D93EA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7AB2"/>
    <w:multiLevelType w:val="multilevel"/>
    <w:tmpl w:val="BA2E18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B7"/>
    <w:rsid w:val="00201253"/>
    <w:rsid w:val="0024583E"/>
    <w:rsid w:val="002571B7"/>
    <w:rsid w:val="002E0306"/>
    <w:rsid w:val="00A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83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458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58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583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3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83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458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58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583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Сандрацких</dc:creator>
  <cp:lastModifiedBy>Артем Сандрацких</cp:lastModifiedBy>
  <cp:revision>2</cp:revision>
  <dcterms:created xsi:type="dcterms:W3CDTF">2024-04-22T03:59:00Z</dcterms:created>
  <dcterms:modified xsi:type="dcterms:W3CDTF">2024-04-22T03:59:00Z</dcterms:modified>
</cp:coreProperties>
</file>