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36" w:rsidRDefault="00AC0F14" w:rsidP="00AC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F36" w:rsidRPr="00AC0F14" w:rsidRDefault="000A7F36" w:rsidP="000A7F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14">
        <w:rPr>
          <w:rFonts w:ascii="Times New Roman" w:hAnsi="Times New Roman" w:cs="Times New Roman"/>
          <w:b/>
          <w:sz w:val="28"/>
          <w:szCs w:val="28"/>
        </w:rPr>
        <w:t>Ф</w:t>
      </w:r>
      <w:r w:rsidR="00A75DC3" w:rsidRPr="00AC0F14">
        <w:rPr>
          <w:rFonts w:ascii="Times New Roman" w:hAnsi="Times New Roman" w:cs="Times New Roman"/>
          <w:b/>
          <w:sz w:val="28"/>
          <w:szCs w:val="28"/>
        </w:rPr>
        <w:t>ормирование у младших школьников понимания негативного влияния телепередач</w:t>
      </w:r>
      <w:r w:rsidRPr="00AC0F14">
        <w:rPr>
          <w:rFonts w:ascii="Times New Roman" w:hAnsi="Times New Roman" w:cs="Times New Roman"/>
          <w:b/>
          <w:sz w:val="28"/>
          <w:szCs w:val="28"/>
        </w:rPr>
        <w:t xml:space="preserve"> во внеурочной деятельности</w:t>
      </w:r>
    </w:p>
    <w:p w:rsidR="000A7F36" w:rsidRPr="00AC0F14" w:rsidRDefault="000A7F36" w:rsidP="00AC0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F36" w:rsidRPr="00AC0F14" w:rsidRDefault="000A7F36" w:rsidP="00AC0F14">
      <w:pPr>
        <w:pStyle w:val="1"/>
      </w:pPr>
      <w:bookmarkStart w:id="0" w:name="_Ref355687951"/>
      <w:r>
        <w:t>1</w:t>
      </w:r>
      <w:r w:rsidR="00AC0F14">
        <w:t>.</w:t>
      </w:r>
      <w:r>
        <w:t xml:space="preserve"> Сущность</w:t>
      </w:r>
      <w:r w:rsidR="006B132B">
        <w:t xml:space="preserve">, </w:t>
      </w:r>
      <w:r>
        <w:t>характеристика</w:t>
      </w:r>
      <w:r w:rsidR="006B132B">
        <w:t xml:space="preserve"> и функции</w:t>
      </w:r>
      <w:r>
        <w:t xml:space="preserve"> телепередач и СМИ</w:t>
      </w:r>
      <w:bookmarkEnd w:id="0"/>
    </w:p>
    <w:p w:rsidR="000A7F36" w:rsidRPr="00000C9A" w:rsidRDefault="000A7F36" w:rsidP="000A7F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C9A">
        <w:rPr>
          <w:rFonts w:ascii="Times New Roman" w:hAnsi="Times New Roman" w:cs="Times New Roman"/>
          <w:sz w:val="28"/>
          <w:szCs w:val="28"/>
        </w:rPr>
        <w:t>Средства массовой информации подразделяются на визуальные (периодическая печать), аудиальные (радио), аудиовизуальные (телевидение, документальное кино)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00C9A">
        <w:rPr>
          <w:rFonts w:ascii="Times New Roman" w:hAnsi="Times New Roman" w:cs="Times New Roman"/>
          <w:sz w:val="28"/>
          <w:szCs w:val="28"/>
        </w:rPr>
        <w:t xml:space="preserve">. Несмотря на все различия между ними, СМИ объединяются в единую систему массовой коммуникации благодаря общности функции и особой структуре коммуникативного процесса. Среди функций </w:t>
      </w:r>
      <w:r w:rsidR="006B132B">
        <w:rPr>
          <w:rFonts w:ascii="Times New Roman" w:hAnsi="Times New Roman" w:cs="Times New Roman"/>
          <w:sz w:val="28"/>
          <w:szCs w:val="28"/>
        </w:rPr>
        <w:t>телепередач</w:t>
      </w:r>
      <w:r w:rsidRPr="00000C9A">
        <w:rPr>
          <w:rFonts w:ascii="Times New Roman" w:hAnsi="Times New Roman" w:cs="Times New Roman"/>
          <w:sz w:val="28"/>
          <w:szCs w:val="28"/>
        </w:rPr>
        <w:t xml:space="preserve"> выделяют следующие:</w:t>
      </w:r>
    </w:p>
    <w:p w:rsidR="000A7F36" w:rsidRPr="00000C9A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C9A">
        <w:rPr>
          <w:rFonts w:ascii="Times New Roman" w:hAnsi="Times New Roman" w:cs="Times New Roman"/>
          <w:sz w:val="28"/>
          <w:szCs w:val="28"/>
        </w:rPr>
        <w:t>информационную (сообщение о положение дел, разного рода фактах и событиях);</w:t>
      </w:r>
    </w:p>
    <w:p w:rsidR="000A7F36" w:rsidRPr="00000C9A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C9A">
        <w:rPr>
          <w:rFonts w:ascii="Times New Roman" w:hAnsi="Times New Roman" w:cs="Times New Roman"/>
          <w:sz w:val="28"/>
          <w:szCs w:val="28"/>
        </w:rPr>
        <w:t>комментарийно - оценочную (часто изложение фактов сопровождается комментарием к ним, их анализом и оценкой);</w:t>
      </w:r>
    </w:p>
    <w:p w:rsidR="000A7F36" w:rsidRPr="00000C9A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C9A">
        <w:rPr>
          <w:rFonts w:ascii="Times New Roman" w:hAnsi="Times New Roman" w:cs="Times New Roman"/>
          <w:sz w:val="28"/>
          <w:szCs w:val="28"/>
        </w:rPr>
        <w:t>познавательно - просветительную (передовая многообразную культурную, историческую, научную информацию, СМИ способствуют пополнению фонда знаний своих читателей, слушателей, зрителей);</w:t>
      </w:r>
    </w:p>
    <w:p w:rsidR="000A7F36" w:rsidRPr="00000C9A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C9A">
        <w:rPr>
          <w:rFonts w:ascii="Times New Roman" w:hAnsi="Times New Roman" w:cs="Times New Roman"/>
          <w:sz w:val="28"/>
          <w:szCs w:val="28"/>
        </w:rPr>
        <w:t>функцию воздействия (СМИ не случайно называют четвертой властью; их влияние на взгляды и поведения людей достаточно очевидно, особенно в периоды так называемых инверсионных изменений общества или во время проведения массовых социально - политических акций, например в ходе всеобщих выборов главы государства);</w:t>
      </w:r>
    </w:p>
    <w:p w:rsidR="000A7F36" w:rsidRPr="00000C9A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0C9A">
        <w:rPr>
          <w:rFonts w:ascii="Times New Roman" w:hAnsi="Times New Roman" w:cs="Times New Roman"/>
          <w:sz w:val="28"/>
          <w:szCs w:val="28"/>
        </w:rPr>
        <w:t>гедонистическую (речь здесь идет не просто о развлекательной информации, но и о том, что любая информация воспринимается с большим положительным эффектом, когда сам способ ее передачи вызывает чувство удовольствия, отвечает э</w:t>
      </w:r>
      <w:r>
        <w:rPr>
          <w:rFonts w:ascii="Times New Roman" w:hAnsi="Times New Roman" w:cs="Times New Roman"/>
          <w:sz w:val="28"/>
          <w:szCs w:val="28"/>
        </w:rPr>
        <w:t>тическим потребностям адресата)</w:t>
      </w:r>
      <w:r w:rsidRPr="00000C9A">
        <w:rPr>
          <w:rFonts w:ascii="Times New Roman" w:hAnsi="Times New Roman" w:cs="Times New Roman"/>
          <w:sz w:val="28"/>
          <w:szCs w:val="28"/>
        </w:rPr>
        <w:t>.</w:t>
      </w:r>
    </w:p>
    <w:p w:rsidR="000A7F36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0C9A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="006B132B">
        <w:rPr>
          <w:rFonts w:ascii="Times New Roman" w:hAnsi="Times New Roman" w:cs="Times New Roman"/>
          <w:sz w:val="28"/>
          <w:szCs w:val="28"/>
        </w:rPr>
        <w:t>телепередач</w:t>
      </w:r>
      <w:r w:rsidRPr="0000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000C9A">
        <w:rPr>
          <w:rFonts w:ascii="Times New Roman" w:hAnsi="Times New Roman" w:cs="Times New Roman"/>
          <w:sz w:val="28"/>
          <w:szCs w:val="28"/>
        </w:rPr>
        <w:t>передача информации потребителям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C9A">
        <w:rPr>
          <w:rFonts w:ascii="Times New Roman" w:hAnsi="Times New Roman" w:cs="Times New Roman"/>
          <w:sz w:val="28"/>
          <w:szCs w:val="28"/>
        </w:rPr>
        <w:t xml:space="preserve"> которая происходит различ</w:t>
      </w:r>
      <w:r>
        <w:rPr>
          <w:rFonts w:ascii="Times New Roman" w:hAnsi="Times New Roman" w:cs="Times New Roman"/>
          <w:sz w:val="28"/>
          <w:szCs w:val="28"/>
        </w:rPr>
        <w:t>ными путями</w:t>
      </w:r>
      <w:r w:rsidRPr="00000C9A">
        <w:rPr>
          <w:rFonts w:ascii="Times New Roman" w:hAnsi="Times New Roman" w:cs="Times New Roman"/>
          <w:sz w:val="28"/>
          <w:szCs w:val="28"/>
        </w:rPr>
        <w:t>.</w:t>
      </w:r>
    </w:p>
    <w:p w:rsidR="000A7F36" w:rsidRPr="00EE2468" w:rsidRDefault="000A7F36" w:rsidP="000A7F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468">
        <w:rPr>
          <w:rFonts w:ascii="Times New Roman" w:hAnsi="Times New Roman" w:cs="Times New Roman"/>
          <w:sz w:val="28"/>
          <w:szCs w:val="28"/>
        </w:rPr>
        <w:lastRenderedPageBreak/>
        <w:t xml:space="preserve">Телевидение, как одно из средств массовой информации, является наиболее массовым из СМИ, охватывая и те слои населения, которые остаются за рамками влияния других СМИ. Эта способность телевидения объясняется его спецификой как средства создания, передачи и восприятия информации. </w:t>
      </w:r>
    </w:p>
    <w:p w:rsidR="000A7F36" w:rsidRPr="00EE2468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468">
        <w:rPr>
          <w:rFonts w:ascii="Times New Roman" w:hAnsi="Times New Roman" w:cs="Times New Roman"/>
          <w:sz w:val="28"/>
          <w:szCs w:val="28"/>
        </w:rPr>
        <w:t xml:space="preserve"> Во-первых, эта специфика заключается в способности электромагнитных колебаний, несущих телевизионный сигнал, проникать в любую точку пространства в зоне действия передатчика. С появлением спутникового телевидения последнее ограничение отпало, еще более усилив позиции ТВ. </w:t>
      </w:r>
    </w:p>
    <w:p w:rsidR="000A7F36" w:rsidRPr="00EE2468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468">
        <w:rPr>
          <w:rFonts w:ascii="Times New Roman" w:hAnsi="Times New Roman" w:cs="Times New Roman"/>
          <w:sz w:val="28"/>
          <w:szCs w:val="28"/>
        </w:rPr>
        <w:t xml:space="preserve">Во-вторых, специфика ТВ (в отличие от радио) в его экранности, то есть, в передаче информации посредством движущегося изображения, сопровождаемого звуком. Именно экранность обеспечивает непосредственно-чувственное восприятие телевизионных образов, а значит и их доступность для самой широкой аудитории. В отличие, например, от радио, телевизионная информация доносится до зрителя в двух плоскостях: </w:t>
      </w:r>
    </w:p>
    <w:p w:rsidR="000A7F36" w:rsidRPr="00EE2468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468">
        <w:rPr>
          <w:rFonts w:ascii="Times New Roman" w:hAnsi="Times New Roman" w:cs="Times New Roman"/>
          <w:sz w:val="28"/>
          <w:szCs w:val="28"/>
        </w:rPr>
        <w:t>вербальной (словесной)</w:t>
      </w:r>
    </w:p>
    <w:p w:rsidR="000A7F36" w:rsidRPr="00EE2468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2468">
        <w:rPr>
          <w:rFonts w:ascii="Times New Roman" w:hAnsi="Times New Roman" w:cs="Times New Roman"/>
          <w:sz w:val="28"/>
          <w:szCs w:val="28"/>
        </w:rPr>
        <w:t>невербальной, зрительной</w:t>
      </w:r>
    </w:p>
    <w:p w:rsidR="000A7F36" w:rsidRPr="00EE2468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468">
        <w:rPr>
          <w:rFonts w:ascii="Times New Roman" w:hAnsi="Times New Roman" w:cs="Times New Roman"/>
          <w:sz w:val="28"/>
          <w:szCs w:val="28"/>
        </w:rPr>
        <w:t>Звукозрительный характер телевизионной коммуникации усиливается персонификацией информации, телевидение в большом числе случаев подразумевает личностные контакты автора или ведущего и участников передачи с аудиторией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E2468">
        <w:rPr>
          <w:rFonts w:ascii="Times New Roman" w:hAnsi="Times New Roman" w:cs="Times New Roman"/>
          <w:sz w:val="28"/>
          <w:szCs w:val="28"/>
        </w:rPr>
        <w:t xml:space="preserve">. Персонификация телеинформации уже давно утвердилась во всем мире как принцип вещания, как сущностное отличие телевизионной журналистики от других ее родов. </w:t>
      </w:r>
    </w:p>
    <w:p w:rsidR="000A7F36" w:rsidRPr="00EE2468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468">
        <w:rPr>
          <w:rFonts w:ascii="Times New Roman" w:hAnsi="Times New Roman" w:cs="Times New Roman"/>
          <w:sz w:val="28"/>
          <w:szCs w:val="28"/>
        </w:rPr>
        <w:t>В третьих, телевидение способно сообщить в звукозрительной форме о действии в момент его свершения. Одновременность события и его отображения на телевизионном экране (симультантность) является едва ли не самым уникальным свойством телевидения.</w:t>
      </w:r>
    </w:p>
    <w:p w:rsidR="000A7F36" w:rsidRPr="00EE2468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</w:t>
      </w:r>
      <w:r w:rsidRPr="00EE2468">
        <w:rPr>
          <w:rFonts w:ascii="Times New Roman" w:hAnsi="Times New Roman" w:cs="Times New Roman"/>
          <w:sz w:val="28"/>
          <w:szCs w:val="28"/>
        </w:rPr>
        <w:t xml:space="preserve">имультантность присутствует в телевизионных передачах не постоянно, однако, имеет большое значение для психологии зрительского восприятия, как бы напоминая о достоверности действия, происходящего на экране. Симультантность, создающая эффект присутствия зрителя на месте событий, придает, как уже отмечалось выше, телевизионному сообщению особую достоверность, документальность, реалистичность, что обеспечивает исключительность в решении информационных задач телевидением как одной из разновидностей СМИ. </w:t>
      </w:r>
    </w:p>
    <w:p w:rsidR="000A7F36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468">
        <w:rPr>
          <w:rFonts w:ascii="Times New Roman" w:hAnsi="Times New Roman" w:cs="Times New Roman"/>
          <w:sz w:val="28"/>
          <w:szCs w:val="28"/>
        </w:rPr>
        <w:t>Именно от этих специфических свойств телевидения зависят, в свою очередь, многие функциональные, структурные, выразительные, эстетические особенности и возможности телевидения, занявшего по мере развития и совершенствования своей технической базы особое место в системе средств массовой коммуникации. Наличие возможностей определяет и те функции, которые выполняет телевидение в современном мире.</w:t>
      </w:r>
    </w:p>
    <w:p w:rsidR="000A7F36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F36" w:rsidRDefault="006B132B" w:rsidP="00AC0F14">
      <w:pPr>
        <w:pStyle w:val="1"/>
        <w:rPr>
          <w:rFonts w:cs="Times New Roman"/>
        </w:rPr>
      </w:pPr>
      <w:bookmarkStart w:id="1" w:name="_Ref372186291"/>
      <w:r>
        <w:t>2</w:t>
      </w:r>
      <w:r w:rsidR="00AC0F14">
        <w:t>.</w:t>
      </w:r>
      <w:r w:rsidR="00C9096B">
        <w:t>Возрастные особенности младшего школьника</w:t>
      </w:r>
      <w:bookmarkEnd w:id="1"/>
      <w:r w:rsidR="00C9096B">
        <w:t xml:space="preserve"> </w:t>
      </w:r>
      <w:r w:rsidR="000A7F36">
        <w:t xml:space="preserve"> </w:t>
      </w:r>
    </w:p>
    <w:p w:rsidR="00C9096B" w:rsidRPr="00C9096B" w:rsidRDefault="00C9096B" w:rsidP="00C909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96B">
        <w:rPr>
          <w:rFonts w:ascii="Times New Roman" w:hAnsi="Times New Roman" w:cs="Times New Roman"/>
          <w:sz w:val="28"/>
          <w:szCs w:val="28"/>
        </w:rPr>
        <w:t xml:space="preserve">К началу школьного периода формируется ряд новых психических образований: </w:t>
      </w:r>
    </w:p>
    <w:p w:rsidR="00C9096B" w:rsidRPr="00C9096B" w:rsidRDefault="00C9096B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96B">
        <w:rPr>
          <w:rFonts w:ascii="Times New Roman" w:hAnsi="Times New Roman" w:cs="Times New Roman"/>
          <w:sz w:val="28"/>
          <w:szCs w:val="28"/>
        </w:rPr>
        <w:t xml:space="preserve">стремление к общественно значимой деятельности; </w:t>
      </w:r>
    </w:p>
    <w:p w:rsidR="00C9096B" w:rsidRPr="00C9096B" w:rsidRDefault="00C9096B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96B">
        <w:rPr>
          <w:rFonts w:ascii="Times New Roman" w:hAnsi="Times New Roman" w:cs="Times New Roman"/>
          <w:sz w:val="28"/>
          <w:szCs w:val="28"/>
        </w:rPr>
        <w:t xml:space="preserve">способность управлять своим поведением; </w:t>
      </w:r>
    </w:p>
    <w:p w:rsidR="00C9096B" w:rsidRPr="00C9096B" w:rsidRDefault="00C9096B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96B">
        <w:rPr>
          <w:rFonts w:ascii="Times New Roman" w:hAnsi="Times New Roman" w:cs="Times New Roman"/>
          <w:sz w:val="28"/>
          <w:szCs w:val="28"/>
        </w:rPr>
        <w:t xml:space="preserve">умение делать простые обобщения; </w:t>
      </w:r>
    </w:p>
    <w:p w:rsidR="00C9096B" w:rsidRPr="00C9096B" w:rsidRDefault="00C9096B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96B">
        <w:rPr>
          <w:rFonts w:ascii="Times New Roman" w:hAnsi="Times New Roman" w:cs="Times New Roman"/>
          <w:sz w:val="28"/>
          <w:szCs w:val="28"/>
        </w:rPr>
        <w:t xml:space="preserve">практическое овладение речью; </w:t>
      </w:r>
    </w:p>
    <w:p w:rsidR="00C9096B" w:rsidRPr="00C9096B" w:rsidRDefault="00C9096B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096B">
        <w:rPr>
          <w:rFonts w:ascii="Times New Roman" w:hAnsi="Times New Roman" w:cs="Times New Roman"/>
          <w:sz w:val="28"/>
          <w:szCs w:val="28"/>
        </w:rPr>
        <w:t xml:space="preserve">умение налаживать взаимосвязи и сотрудничество с другими людьми; </w:t>
      </w:r>
    </w:p>
    <w:p w:rsidR="00C9096B" w:rsidRPr="00C9096B" w:rsidRDefault="00C9096B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096B">
        <w:rPr>
          <w:rFonts w:ascii="Times New Roman" w:hAnsi="Times New Roman" w:cs="Times New Roman"/>
          <w:sz w:val="28"/>
          <w:szCs w:val="28"/>
        </w:rPr>
        <w:t xml:space="preserve">В 6-7 летнем возрасте ребёнка первая крупная перемена в жизни. Ведущей деятельностью становиться учение, изменяется уклад жизни, появляются новые обязанности, новыми становятся и отношения ребёнка к окружающим.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В биологическом отношении младшие школьники переживают период второго округления: у них по сравнению с предыдущим возрастом замедляется рост и заметно увеличивается вес; скелет подвергается </w:t>
      </w:r>
      <w:r w:rsidR="00C9096B" w:rsidRPr="00C9096B">
        <w:rPr>
          <w:rFonts w:ascii="Times New Roman" w:hAnsi="Times New Roman" w:cs="Times New Roman"/>
          <w:sz w:val="28"/>
          <w:szCs w:val="28"/>
        </w:rPr>
        <w:lastRenderedPageBreak/>
        <w:t xml:space="preserve">окостенению, но этот процесс ещё не завершается. Идёт интенсивное развитие мышечной системы. С развитием мелких мышц кисти появляется способность выполнять тонкие движения, благодаря чему ребёнок овладевает навыком быстрого письма. Значительно увеличивается сила мышц, все ткани детского организма находятся в состоянии роста. </w:t>
      </w:r>
    </w:p>
    <w:p w:rsidR="00C9096B" w:rsidRPr="00C9096B" w:rsidRDefault="00C9096B" w:rsidP="004251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96B">
        <w:rPr>
          <w:rFonts w:ascii="Times New Roman" w:hAnsi="Times New Roman" w:cs="Times New Roman"/>
          <w:sz w:val="28"/>
          <w:szCs w:val="28"/>
        </w:rPr>
        <w:t>В младшем школьном возрасте совершенствуется нервная система, интенсивно развиваются функции больших полушарий головного мозга, усиливается соматическая функция коры. Быстро развивается психика ребёнка</w:t>
      </w:r>
      <w:r w:rsidR="006417E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C9096B">
        <w:rPr>
          <w:rFonts w:ascii="Times New Roman" w:hAnsi="Times New Roman" w:cs="Times New Roman"/>
          <w:sz w:val="28"/>
          <w:szCs w:val="28"/>
        </w:rPr>
        <w:t xml:space="preserve">. Изменяются взаимоотношения процессов возбуждения и торможения: процесс торможения становится более сильным, но по-прежнему преобладает процесс возбуждения - младшие школьники в высокой степени возбудимы. Повышается точность органов чувств. Возрастные изменения темперамента, несомненно, находятся в прямой зависимости от хода созревания и развития организма ребёнка, прежде всего мозговых основ психики, свойств нервной системы.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Детей отличают некоторые признаки слабости типа нервной системы, что означает не только малую выносливость, но и более высокую чувствительность. Именно возрастная слабость нервной системы может обусловливать в ранние годы особую яркость восприятия, детскую впечатлительность и такие черты, как лёгкость перехода к возбуждению, импульсивность.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>Характерны для детских возрастов также интенсивность эмоциональных переживаний и их неустойчивость. Весьма обычны стремительные переходы от горестных слёз к улыбке, веселью. Слабость нервной системы удивительным образом сочетается в годы детства с быстрым возобновлением энергии. Об этом своеобразии работоспособности ребёнка К.Д. У</w:t>
      </w:r>
      <w:r>
        <w:rPr>
          <w:rFonts w:ascii="Times New Roman" w:hAnsi="Times New Roman" w:cs="Times New Roman"/>
          <w:sz w:val="28"/>
          <w:szCs w:val="28"/>
        </w:rPr>
        <w:t>шинский писал: «</w:t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Заставьте ребёнка сидеть, он очень скоро устанет, лежать - то же самое; идти он долго не может, не может долго ни </w:t>
      </w:r>
      <w:r w:rsidR="00C9096B" w:rsidRPr="00C9096B">
        <w:rPr>
          <w:rFonts w:ascii="Times New Roman" w:hAnsi="Times New Roman" w:cs="Times New Roman"/>
          <w:sz w:val="28"/>
          <w:szCs w:val="28"/>
        </w:rPr>
        <w:lastRenderedPageBreak/>
        <w:t>говорить, ни петь, ни читать, и менее всего долго думать; но он резвиться и движется целый день, переменяет и перемешивает все эти деятельности и не устаёт ни на минуту; а крепкого детского сна достаточно, чтобы возобновить детские силы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>Нельзя не учитывать, что существуют возрастные особенности темперамента: в каждом детском возрасте - своя специфика активности, эмоциональности и моторики. В младшем школьном возрасте характерные черты активности - это лёгкость пробуждения интереса и недостаточная длительность состояния сосредоточенности, связанные с той же слабостью нервной системы. И эмоциональность в эту пору жизни, и моторика, иные, чем в последующих школьных возрастах. С годами происходит как увеличение возможностей нервной системы, так и ограничение, утрата её ценных детских свойств</w:t>
      </w:r>
      <w:r w:rsidR="00B56519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96B" w:rsidRPr="00C9096B" w:rsidRDefault="004251A8" w:rsidP="004251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о мнению Дубровиной И.В. наиболее простое, естественное проявление темперамента можно наблюдать в детском возрасте. Темперамент даёт о себе знать очень рано, уже на первом году жизни, ибо в основе темперамента, как мы знаем, лежат врожденные типы нервной системы. Они составляют задатки, или природные предпосылки, которые функционируют, проявляются у ребёнка в его взаимоотношении с окружающими людьми и условиями жизни.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У большинства младших школьников черты темперамента обнаруживаются весьма четко и определенно. Чем старше ребёнок, тем сложнее его отношения с миром, тем чаще он испытывает воздействия этого мира, которые в той или иной степени могут изменять особенности его темперамента.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Дети холерического темперамента активны. Они быстро берутся за дело и доводят его до конца. Они любят массовые игры и соревнования, часто сами организуют их, принимая в них активное участие. Они активны на </w:t>
      </w:r>
      <w:r w:rsidR="00C9096B" w:rsidRPr="00C9096B">
        <w:rPr>
          <w:rFonts w:ascii="Times New Roman" w:hAnsi="Times New Roman" w:cs="Times New Roman"/>
          <w:sz w:val="28"/>
          <w:szCs w:val="28"/>
        </w:rPr>
        <w:lastRenderedPageBreak/>
        <w:t xml:space="preserve">уроке, легко включаются в работу. Но им трудно совершать деятельность, требующую плавных движений, медленного и спокойного темпа, так как их природные особенности противоположны требующимся качествам. Холерик проявляет нетерпение, резкость движений, порывистость и т.п. Поэтому он может сделать много ошибок, неровно писать буквы, недописывать слова и пр. Недостаточная эмоциональная и двигательная уравновешенность холерика может выливаться в несдержанность, вспыльчивость, неспособность к самоконтролю в эмоциогенных обстоятельствах. Детям такого типа темперамента свойственны обидчивость и гнев. Состояние обиды или гнева бывают у них устойчивыми, продолжительными. Путём воспитания можно развить у холерика сдержанность, направить свойственную ему энергию на более точное выполнение деятельности, в результате упражнений, осмысления совместно с учеником его ошибок и работы с ними у ребёнка постепенно развивается новый темп деятельности.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Познавательная деятельность младших школьников проходит в процессе учения. Немаловажное значение имеет и расширение сферы общения. Восприятие младших школьников отличается неустойчивостью и неорганизованностью, но в то же время остротой и свежестью, созерцательной любознательностью. Малая дифференцированность восприятия, слабость анализа отчасти компенсируется ярко выраженной эмоциональностью. Динамические черты выступают не только во внешней манере поведения, не только в движениях - они дают себя знать и в умственной сфере, в сфере побуждений, в общей работоспособности. Естественно, особенности темперамента сказываются в учебных занятиях и в труде.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К концу первой ступени школы восприятие ребёнка усложняется и углубляется, становиться более анализирующим, дифференцирующим, принимает организованный характер. Внимание младших школьников непроизвольно, недостаточно устойчиво, ограниченно по объёму. Мышление у детей начальной школы развивается от эмоционально-образного к </w:t>
      </w:r>
      <w:r w:rsidR="00C9096B" w:rsidRPr="00C9096B">
        <w:rPr>
          <w:rFonts w:ascii="Times New Roman" w:hAnsi="Times New Roman" w:cs="Times New Roman"/>
          <w:sz w:val="28"/>
          <w:szCs w:val="28"/>
        </w:rPr>
        <w:lastRenderedPageBreak/>
        <w:t>абстрактно-логическому.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96B" w:rsidRPr="00C9096B">
        <w:rPr>
          <w:rFonts w:ascii="Times New Roman" w:hAnsi="Times New Roman" w:cs="Times New Roman"/>
          <w:sz w:val="28"/>
          <w:szCs w:val="28"/>
        </w:rPr>
        <w:t>Л.С. Выготский указывал, что в школьный возраст ребёнок вступает с относительно слабой функцией интеллекта. Мышление детей развивается во взаимосвязи с речью. Большую роль в познавательной деятельности школьника играет память. Его мозг обладает такой пластичностью, которая позволяет ему легко справляться с задачами дословного запоминания. Становление личности маленького школьника происходит под влиянием новых отношений со взрослыми и сверстниками, новых видов деятельности и общения, включения в целую систему коллективов. У младших школьников складываются элементы социальных чувств, вырабатываются навыки общественного поведения. Младший школьный возраст предоставляет больше возможности для развития нравственных качеств личности</w:t>
      </w:r>
      <w:r w:rsidR="00B56519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. Этому способствует податливость и известная внушаемость школьников, их доверчивость, склонность к подражанию, а главное огромный авторитет, которым пользуется учитель. В этом возрасте, оставив семью, ребёнок входит в школьный коллектив и должен подчиняться его требованиям, как и требованиям соседей, улицы, лагеря. Он может выполнять как отдельные поручения, так и серьёзные дела для семьи, узнаёт школьный распорядок. Но, освоив законы "общежития", он пытается их нарушить, но искренне раскаивается в своих поступках. Некоторые ребята не любят дружбы со сверстниками и переживают, если друг заводит нового друга. Любят игры, ответственно относятся к своей роли, к понятию справедливости. Учитель для него авторитет. </w:t>
      </w:r>
    </w:p>
    <w:p w:rsidR="00C9096B" w:rsidRP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Воля не сформирована, мотивы не осознаются. Повышенная чувствительность, способность глубоко и сильно переживать превалируют над доводами разума, школьник совершает множество необдуманных действий. Развитие младшего школьника - очень сложный и противоречивый процесс. В этом возрасте растущий человек должен очень многое понять, а поэтому нужно максимально использовать каждый день его жизни. Главная </w:t>
      </w:r>
      <w:r w:rsidR="00C9096B" w:rsidRPr="00C9096B">
        <w:rPr>
          <w:rFonts w:ascii="Times New Roman" w:hAnsi="Times New Roman" w:cs="Times New Roman"/>
          <w:sz w:val="28"/>
          <w:szCs w:val="28"/>
        </w:rPr>
        <w:lastRenderedPageBreak/>
        <w:t xml:space="preserve">задача возраста - постижение окружающего мира: природы, человеческих отношений. Важно отметить, что для выполнения этой задачи учителю необходимо мотивировать учеников. </w:t>
      </w:r>
    </w:p>
    <w:p w:rsidR="00C9096B" w:rsidRPr="00C9096B" w:rsidRDefault="006B132B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Мотивация (от лат.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096B" w:rsidRPr="00C9096B">
        <w:rPr>
          <w:rFonts w:ascii="Times New Roman" w:hAnsi="Times New Roman" w:cs="Times New Roman"/>
          <w:sz w:val="28"/>
          <w:szCs w:val="28"/>
        </w:rPr>
        <w:t>двигать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) - общее название для процессов, методов, средств побуждения учеников к активной познавательной деятельности. С позиции ученика следует вести речь о мотивации учения. Мотивация как процесс изменения состояний и отношений личности основывается на мотивах, под которыми понимаются конкретные побуждения, причины, заставляющие ученика учиться, действовать, совершать поступки. </w:t>
      </w:r>
      <w:r w:rsidR="00B56519">
        <w:rPr>
          <w:rFonts w:ascii="Times New Roman" w:hAnsi="Times New Roman" w:cs="Times New Roman"/>
          <w:sz w:val="28"/>
          <w:szCs w:val="28"/>
        </w:rPr>
        <w:t>Одни мотивы</w:t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 исходят от педагогов, родителей, класса, общества в целом и приобретают форму подсказок, намёков, требований, указаний, требований, понуканий или даже принуждений. Истинный источник мотивации ребёнка находится в самом ребёнке. Вот почему решающее значение придаётся не мотивам обучения - внешнему нажиму, а мотивам учения - внутренним побудительным силам. </w:t>
      </w:r>
    </w:p>
    <w:p w:rsidR="00C9096B" w:rsidRDefault="004251A8" w:rsidP="00C90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и поведение</w:t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 младшего школьника в зависимости от ситуации определяют и направляют различные мотивы: чувство долга, желание получать похвалу учителя, боязнь наказания, привычка выполнять требования взрослых, познавательный интерес, честолюбие, стремление утвердиться в классе, желание порадовать родителей, желание получить пятёрку, </w:t>
      </w:r>
      <w:r>
        <w:rPr>
          <w:rFonts w:ascii="Times New Roman" w:hAnsi="Times New Roman" w:cs="Times New Roman"/>
          <w:sz w:val="28"/>
          <w:szCs w:val="28"/>
        </w:rPr>
        <w:t>желание получить награду.</w:t>
      </w:r>
    </w:p>
    <w:p w:rsidR="000A7F36" w:rsidRDefault="004251A8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096B" w:rsidRPr="00C9096B">
        <w:rPr>
          <w:rFonts w:ascii="Times New Roman" w:hAnsi="Times New Roman" w:cs="Times New Roman"/>
          <w:sz w:val="28"/>
          <w:szCs w:val="28"/>
        </w:rPr>
        <w:t>Среди этих мотивов один будет главным, ведущим, остальные - сопутствующими</w:t>
      </w:r>
      <w:r w:rsidR="00B5651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C9096B" w:rsidRPr="00C9096B">
        <w:rPr>
          <w:rFonts w:ascii="Times New Roman" w:hAnsi="Times New Roman" w:cs="Times New Roman"/>
          <w:sz w:val="28"/>
          <w:szCs w:val="28"/>
        </w:rPr>
        <w:t xml:space="preserve">. Таким образом составить первичное представление о преобладании и действии тех или иных мотивов учения можно, наблюдая отношение школьника к учению. Исследования позволяют выделить несколько ступеней включённости ребёнка в процесс учения: отрицательное, положительное и безразличное. </w:t>
      </w:r>
    </w:p>
    <w:p w:rsidR="000A7F36" w:rsidRDefault="006B132B" w:rsidP="000A7F36">
      <w:pPr>
        <w:pStyle w:val="1"/>
      </w:pPr>
      <w:bookmarkStart w:id="2" w:name="_Ref372186306"/>
      <w:r>
        <w:lastRenderedPageBreak/>
        <w:t>3</w:t>
      </w:r>
      <w:r w:rsidR="00AC0F14">
        <w:t>.</w:t>
      </w:r>
      <w:r w:rsidR="000A7F36">
        <w:t xml:space="preserve"> Проблема формирования </w:t>
      </w:r>
      <w:r w:rsidR="000A7F36" w:rsidRPr="00A75DC3">
        <w:t>у младших школьников понимания негативного влияния телепередач</w:t>
      </w:r>
      <w:r w:rsidR="000A7F36">
        <w:t xml:space="preserve"> во внеурочной деятельности</w:t>
      </w:r>
      <w:bookmarkEnd w:id="2"/>
    </w:p>
    <w:p w:rsidR="000A7F36" w:rsidRDefault="000A7F36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621" w:rsidRPr="00ED2621" w:rsidRDefault="00ED2621" w:rsidP="00ED26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21">
        <w:rPr>
          <w:rFonts w:ascii="Times New Roman" w:hAnsi="Times New Roman" w:cs="Times New Roman"/>
          <w:sz w:val="28"/>
          <w:szCs w:val="28"/>
        </w:rPr>
        <w:t xml:space="preserve">На сегодняшний день все большее число родителей беспокоит влияние </w:t>
      </w:r>
      <w:r w:rsidR="00A60867">
        <w:rPr>
          <w:rFonts w:ascii="Times New Roman" w:hAnsi="Times New Roman" w:cs="Times New Roman"/>
          <w:sz w:val="28"/>
          <w:szCs w:val="28"/>
        </w:rPr>
        <w:t>телевидения</w:t>
      </w:r>
      <w:r w:rsidRPr="00ED2621">
        <w:rPr>
          <w:rFonts w:ascii="Times New Roman" w:hAnsi="Times New Roman" w:cs="Times New Roman"/>
          <w:sz w:val="28"/>
          <w:szCs w:val="28"/>
        </w:rPr>
        <w:t xml:space="preserve"> на развитие их детей. Ранее дети усваивали культурные ценности от родителей и учителей. Теперь дети подвергаются большему влиянию новых информационных технологий. Чем больше дети смотрят телевизор, тем меньше у них развито творческое мышление, так как телевидение предоставляет готовые, легко интерпретируемые образы</w:t>
      </w:r>
      <w:r w:rsidR="00B56519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ED2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621" w:rsidRPr="00ED2621" w:rsidRDefault="00A60867" w:rsidP="00ED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621" w:rsidRPr="00ED2621">
        <w:rPr>
          <w:rFonts w:ascii="Times New Roman" w:hAnsi="Times New Roman" w:cs="Times New Roman"/>
          <w:sz w:val="28"/>
          <w:szCs w:val="28"/>
        </w:rPr>
        <w:t xml:space="preserve">Просмотр телепередач замещает социально желательные виды деятельности (чтение, подготовка домашнего задания или занятия спортом). Было доказано, что чем больше времени ребенок проводит у телевизора, тем меньше времени он уделяет чтению книг. Есть и другое мнение: дети, которые мало читают, в конце концов начинают больше смотреть телевизор. Для мало читающих детей час, проведенный за просмотром телевизора, естественно замещает какую-то деятельность, но этот час дети все равно не стали бы тратить на чтение. </w:t>
      </w:r>
    </w:p>
    <w:p w:rsidR="00A60867" w:rsidRDefault="00A60867" w:rsidP="00ED2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2621" w:rsidRPr="00ED2621">
        <w:rPr>
          <w:rFonts w:ascii="Times New Roman" w:hAnsi="Times New Roman" w:cs="Times New Roman"/>
          <w:sz w:val="28"/>
          <w:szCs w:val="28"/>
        </w:rPr>
        <w:t xml:space="preserve">Что касается физического развития, то просмотры телевизора также ведут к уменьшению времени, отводимого на занятия спортом. Дети, подолгу просиживающие перед телевизором, ведут малоподвижный образ жизни, часто едят во время просмотра телепередач. Результаты воздействия телевидения зависят не только от количества, но и от того, какие именно программы смотрят дети. Больше всего родителей беспокоит усвоение стереотипов, усвоение агрессивного поведения и чрезмерная подверженность влиянию рекламы. Как известно, именно через телевидение дети усваивают социальные стереотипы поведения женщин, мужчин, пожилых людей и многих других групп, включая и самих детей. </w:t>
      </w:r>
    </w:p>
    <w:p w:rsidR="00ED2621" w:rsidRDefault="00ED2621" w:rsidP="00A60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621">
        <w:rPr>
          <w:rFonts w:ascii="Times New Roman" w:hAnsi="Times New Roman" w:cs="Times New Roman"/>
          <w:sz w:val="28"/>
          <w:szCs w:val="28"/>
        </w:rPr>
        <w:lastRenderedPageBreak/>
        <w:t>Что же касается рекламы, то именно реклама продуктов и игрушек - неотъемлемая часть того, что видят дети по телевизору. В среднем ребенок видит более 50 роликов в день. А дети особенно легко поддаются воздействию рекламы. Постепенно они начинают любить именно те товары и продукты, которые рекламируются. Телевидение наносит вред развитию речи</w:t>
      </w:r>
      <w:r w:rsidR="00A60867">
        <w:rPr>
          <w:rFonts w:ascii="Times New Roman" w:hAnsi="Times New Roman" w:cs="Times New Roman"/>
          <w:sz w:val="28"/>
          <w:szCs w:val="28"/>
        </w:rPr>
        <w:t>.</w:t>
      </w:r>
      <w:r w:rsidRPr="00ED2621">
        <w:rPr>
          <w:rFonts w:ascii="Times New Roman" w:hAnsi="Times New Roman" w:cs="Times New Roman"/>
          <w:sz w:val="28"/>
          <w:szCs w:val="28"/>
        </w:rPr>
        <w:t xml:space="preserve"> Наиболее сильнодействующим фактором, наносящим вред развитию речи у детей, надо считать телевидение, поглощающее все больше времени и у родителей, и у детей. А между тем ущерб развитию речи у детей наносит отнюдь не только молчание перед телеэкраном. Хайнеман подчеркивает, что в </w:t>
      </w:r>
      <w:r w:rsidR="00A60867">
        <w:rPr>
          <w:rFonts w:ascii="Times New Roman" w:hAnsi="Times New Roman" w:cs="Times New Roman"/>
          <w:sz w:val="28"/>
          <w:szCs w:val="28"/>
        </w:rPr>
        <w:t>этом отношении телевизор с его «</w:t>
      </w:r>
      <w:r w:rsidRPr="00ED2621">
        <w:rPr>
          <w:rFonts w:ascii="Times New Roman" w:hAnsi="Times New Roman" w:cs="Times New Roman"/>
          <w:sz w:val="28"/>
          <w:szCs w:val="28"/>
        </w:rPr>
        <w:t>прео</w:t>
      </w:r>
      <w:r w:rsidR="00A60867">
        <w:rPr>
          <w:rFonts w:ascii="Times New Roman" w:hAnsi="Times New Roman" w:cs="Times New Roman"/>
          <w:sz w:val="28"/>
          <w:szCs w:val="28"/>
        </w:rPr>
        <w:t>бладанием визуальной информации»</w:t>
      </w:r>
      <w:r w:rsidRPr="00ED2621">
        <w:rPr>
          <w:rFonts w:ascii="Times New Roman" w:hAnsi="Times New Roman" w:cs="Times New Roman"/>
          <w:sz w:val="28"/>
          <w:szCs w:val="28"/>
        </w:rPr>
        <w:t xml:space="preserve"> и сам по себе неблагоприятно сказывается на детях. </w:t>
      </w:r>
    </w:p>
    <w:p w:rsidR="006B132B" w:rsidRDefault="006B132B" w:rsidP="00A608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основные направления формирования понимания негативного влияния телепередач у младших школьников.</w:t>
      </w:r>
    </w:p>
    <w:p w:rsidR="006B132B" w:rsidRPr="006B132B" w:rsidRDefault="006B132B" w:rsidP="006B132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6B132B" w:rsidRDefault="006B132B" w:rsidP="006B13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профилактики и их характеристики</w:t>
      </w:r>
    </w:p>
    <w:p w:rsidR="00B56519" w:rsidRPr="006B132B" w:rsidRDefault="00B56519" w:rsidP="006B13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741"/>
        <w:gridCol w:w="2362"/>
        <w:gridCol w:w="2942"/>
      </w:tblGrid>
      <w:tr w:rsidR="006B132B" w:rsidRPr="006B132B" w:rsidTr="006417E4">
        <w:tc>
          <w:tcPr>
            <w:tcW w:w="124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1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профилактика</w:t>
            </w:r>
          </w:p>
        </w:tc>
        <w:tc>
          <w:tcPr>
            <w:tcW w:w="236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Вторичная профилактика</w:t>
            </w:r>
          </w:p>
        </w:tc>
        <w:tc>
          <w:tcPr>
            <w:tcW w:w="294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Третичная профилактика</w:t>
            </w:r>
          </w:p>
        </w:tc>
      </w:tr>
      <w:tr w:rsidR="006B132B" w:rsidRPr="006B132B" w:rsidTr="006417E4">
        <w:tc>
          <w:tcPr>
            <w:tcW w:w="124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741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приобщения к </w:t>
            </w:r>
            <w:r w:rsidR="00AC0F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ительным просмотрам телепередач</w:t>
            </w:r>
          </w:p>
        </w:tc>
        <w:tc>
          <w:tcPr>
            <w:tcW w:w="236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предотвращение формирования зависимости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телепередач</w:t>
            </w:r>
          </w:p>
        </w:tc>
        <w:tc>
          <w:tcPr>
            <w:tcW w:w="294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возврата к постоянному просмотру телепередач</w:t>
            </w:r>
          </w:p>
        </w:tc>
      </w:tr>
      <w:tr w:rsidR="006B132B" w:rsidRPr="006B132B" w:rsidTr="006417E4">
        <w:tc>
          <w:tcPr>
            <w:tcW w:w="124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</w:t>
            </w:r>
          </w:p>
        </w:tc>
        <w:tc>
          <w:tcPr>
            <w:tcW w:w="2741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дошкольного возраста и младшие школьники</w:t>
            </w:r>
          </w:p>
        </w:tc>
        <w:tc>
          <w:tcPr>
            <w:tcW w:w="236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школьники</w:t>
            </w:r>
          </w:p>
        </w:tc>
        <w:tc>
          <w:tcPr>
            <w:tcW w:w="2942" w:type="dxa"/>
          </w:tcPr>
          <w:p w:rsidR="006B132B" w:rsidRPr="006B132B" w:rsidRDefault="006B132B" w:rsidP="006B1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Младшие школьники</w:t>
            </w:r>
          </w:p>
        </w:tc>
      </w:tr>
    </w:tbl>
    <w:p w:rsidR="006B132B" w:rsidRPr="006B132B" w:rsidRDefault="006B132B" w:rsidP="006B13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36" w:rsidRDefault="006B132B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Одной из основных проб</w:t>
      </w:r>
      <w:r w:rsidR="00AC0F14">
        <w:rPr>
          <w:rFonts w:ascii="Times New Roman" w:hAnsi="Times New Roman" w:cs="Times New Roman"/>
          <w:sz w:val="28"/>
          <w:szCs w:val="28"/>
        </w:rPr>
        <w:t>лем в данном вопросе является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C0F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утствие понимания проблемной ситуации у родителей детей.</w:t>
      </w:r>
    </w:p>
    <w:p w:rsidR="003504A6" w:rsidRDefault="003504A6" w:rsidP="003504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разработали программу формирования негат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ивного отношения детей к телепер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ачам. Основными направлениями программы стали следующие: к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занятий-бесед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мальчик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т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ренинги,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ндивидуальная работа с учениками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4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рудотерапия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ф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занятости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0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программы мы получили следующие результаты. </w:t>
      </w:r>
      <w:r w:rsidRPr="00397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меньше стали бесцельно гулять на улице. Большая часть детей стала заниматься в кружках и секциях, а также помогать по дому. Этому также способствовала совместная деятельность детей и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поняли, что можно смотреть не все подряд передачи, а только некоторые.</w:t>
      </w:r>
    </w:p>
    <w:p w:rsidR="00F64E3E" w:rsidRPr="003504A6" w:rsidRDefault="00F64E3E" w:rsidP="003504A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239F" w:rsidRPr="003504A6" w:rsidRDefault="002A239F" w:rsidP="003504A6">
      <w:pPr>
        <w:pStyle w:val="1"/>
      </w:pPr>
      <w:bookmarkStart w:id="3" w:name="_Ref372186394"/>
      <w:r>
        <w:t>Список использованных источников и литературы</w:t>
      </w:r>
      <w:bookmarkStart w:id="4" w:name="_GoBack"/>
      <w:bookmarkEnd w:id="3"/>
      <w:bookmarkEnd w:id="4"/>
    </w:p>
    <w:p w:rsidR="00EC29DE" w:rsidRPr="00EC29DE" w:rsidRDefault="00EC29DE" w:rsidP="00EC29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EC29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Челябинской области от 24.08.2006 № 45 – ЗО «О молодежи» (подписано губернатором Челябинской области 13.09.2006г.)</w:t>
      </w:r>
    </w:p>
    <w:p w:rsidR="00EC29DE" w:rsidRPr="00F00B09" w:rsidRDefault="00EC29DE" w:rsidP="00EC29DE">
      <w:pPr>
        <w:pStyle w:val="5"/>
        <w:spacing w:before="0" w:after="0"/>
      </w:pPr>
      <w:r>
        <w:t>2</w:t>
      </w:r>
      <w:r w:rsidR="006417E4">
        <w:t>.</w:t>
      </w:r>
      <w:r w:rsidRPr="00F00B09">
        <w:t xml:space="preserve"> К</w:t>
      </w:r>
      <w:r>
        <w:t>онституция Российской Федерации</w:t>
      </w:r>
      <w:r w:rsidRPr="00F00B09">
        <w:t xml:space="preserve">. – М.: Приор, 2001. </w:t>
      </w:r>
    </w:p>
    <w:p w:rsidR="00EC29DE" w:rsidRDefault="00EC29DE" w:rsidP="002A2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7E4">
        <w:rPr>
          <w:rFonts w:ascii="Times New Roman" w:hAnsi="Times New Roman" w:cs="Times New Roman"/>
          <w:sz w:val="28"/>
          <w:szCs w:val="28"/>
        </w:rPr>
        <w:t>.</w:t>
      </w:r>
      <w:r w:rsidRPr="00EC29DE">
        <w:rPr>
          <w:rFonts w:ascii="Times New Roman" w:hAnsi="Times New Roman" w:cs="Times New Roman"/>
          <w:sz w:val="28"/>
          <w:szCs w:val="28"/>
        </w:rPr>
        <w:t xml:space="preserve"> Арефьев, А.Л. Поколение, которое теряет Россия / А.Л. Арефьев // Социологические исследования. - 2008. - № 8. С. 97-105</w:t>
      </w:r>
    </w:p>
    <w:p w:rsidR="00EC29DE" w:rsidRPr="00EC29DE" w:rsidRDefault="00EC29DE" w:rsidP="00EC2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7E4">
        <w:rPr>
          <w:rFonts w:ascii="Times New Roman" w:hAnsi="Times New Roman" w:cs="Times New Roman"/>
          <w:sz w:val="28"/>
          <w:szCs w:val="28"/>
        </w:rPr>
        <w:t>.</w:t>
      </w:r>
      <w:r w:rsidRPr="00EC29DE">
        <w:rPr>
          <w:rFonts w:ascii="Times New Roman" w:hAnsi="Times New Roman" w:cs="Times New Roman"/>
          <w:sz w:val="28"/>
          <w:szCs w:val="28"/>
        </w:rPr>
        <w:t xml:space="preserve"> Гилинский, Я. Девиантность подростков: теория, методология, эмпирическая реальность / Я. Гилинский, И. Гурвич, М. Русакова, Ю. Симпура, Р. Хлопушин // Медицинская пресса. – 2010 - № 3.</w:t>
      </w:r>
    </w:p>
    <w:p w:rsidR="00EC29DE" w:rsidRPr="00EC29DE" w:rsidRDefault="00EC29DE" w:rsidP="00EC2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7E4">
        <w:rPr>
          <w:rFonts w:ascii="Times New Roman" w:hAnsi="Times New Roman" w:cs="Times New Roman"/>
          <w:sz w:val="28"/>
          <w:szCs w:val="28"/>
        </w:rPr>
        <w:t>.</w:t>
      </w:r>
      <w:r w:rsidRPr="00EC29DE">
        <w:rPr>
          <w:rFonts w:ascii="Times New Roman" w:hAnsi="Times New Roman" w:cs="Times New Roman"/>
          <w:sz w:val="28"/>
          <w:szCs w:val="28"/>
        </w:rPr>
        <w:t xml:space="preserve"> Глисков, А. Г. Права и обязанности несовершеннолетних: комментарии к законодательству о правах несовершеннолетних и защите их прав / А. Г. Глисков, А. И. Забейворота, О. В. Самолюк / под ред. С. Н. Бабурин. - Ростов н/Д: Феникс, 2008. - 634 с.</w:t>
      </w:r>
    </w:p>
    <w:p w:rsidR="00EC29DE" w:rsidRPr="00EC29DE" w:rsidRDefault="00EC29DE" w:rsidP="00EC2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17E4">
        <w:rPr>
          <w:rFonts w:ascii="Times New Roman" w:hAnsi="Times New Roman" w:cs="Times New Roman"/>
          <w:sz w:val="28"/>
          <w:szCs w:val="28"/>
        </w:rPr>
        <w:t>.</w:t>
      </w:r>
      <w:r w:rsidRPr="00EC29DE">
        <w:rPr>
          <w:rFonts w:ascii="Times New Roman" w:hAnsi="Times New Roman" w:cs="Times New Roman"/>
          <w:sz w:val="28"/>
          <w:szCs w:val="28"/>
        </w:rPr>
        <w:t xml:space="preserve"> </w:t>
      </w:r>
      <w:r w:rsidR="006417E4">
        <w:rPr>
          <w:rFonts w:ascii="Times New Roman" w:hAnsi="Times New Roman" w:cs="Times New Roman"/>
          <w:sz w:val="28"/>
          <w:szCs w:val="28"/>
        </w:rPr>
        <w:t xml:space="preserve"> </w:t>
      </w:r>
      <w:r w:rsidRPr="00EC29DE">
        <w:rPr>
          <w:rFonts w:ascii="Times New Roman" w:hAnsi="Times New Roman" w:cs="Times New Roman"/>
          <w:sz w:val="28"/>
          <w:szCs w:val="28"/>
        </w:rPr>
        <w:t>Гоголева, А.В. Аддиктивное поведение и его профилактика / А.В. Гоголева. - М.: Московский психолого-социальный институт, 2009. - 219 с.</w:t>
      </w:r>
    </w:p>
    <w:p w:rsidR="00EC29DE" w:rsidRDefault="00EC29DE" w:rsidP="00EC29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6519">
        <w:rPr>
          <w:rFonts w:ascii="Times New Roman" w:hAnsi="Times New Roman" w:cs="Times New Roman"/>
          <w:sz w:val="28"/>
          <w:szCs w:val="28"/>
        </w:rPr>
        <w:t>.</w:t>
      </w:r>
      <w:r w:rsidRPr="00EC29DE">
        <w:rPr>
          <w:rFonts w:ascii="Times New Roman" w:hAnsi="Times New Roman" w:cs="Times New Roman"/>
          <w:sz w:val="28"/>
          <w:szCs w:val="28"/>
        </w:rPr>
        <w:t xml:space="preserve"> Дереклеева,  Н.И.  Справочник классного руководителя (5-9 классы) / Н.И. Дереклеева, М.Ю. Савченко, И.С. Артюхова / Под ред. И.С. Артюховой. – М.: ВАКО, 2008. – 327 с.</w:t>
      </w:r>
    </w:p>
    <w:p w:rsidR="003504A6" w:rsidRPr="00271983" w:rsidRDefault="003504A6" w:rsidP="00350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39F" w:rsidRPr="00271983" w:rsidRDefault="002A239F" w:rsidP="003504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39F" w:rsidRDefault="002A239F" w:rsidP="000A7F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239F" w:rsidSect="005A279F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23" w:rsidRDefault="00767523" w:rsidP="000A7F36">
      <w:pPr>
        <w:spacing w:after="0" w:line="240" w:lineRule="auto"/>
      </w:pPr>
      <w:r>
        <w:separator/>
      </w:r>
    </w:p>
  </w:endnote>
  <w:endnote w:type="continuationSeparator" w:id="0">
    <w:p w:rsidR="00767523" w:rsidRDefault="00767523" w:rsidP="000A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3313"/>
    </w:sdtPr>
    <w:sdtEndPr/>
    <w:sdtContent>
      <w:p w:rsidR="006417E4" w:rsidRDefault="003504A6">
        <w:pPr>
          <w:pStyle w:val="a9"/>
          <w:jc w:val="center"/>
        </w:pPr>
        <w:r>
          <w:t xml:space="preserve"> </w:t>
        </w:r>
        <w:r w:rsidR="00767523">
          <w:fldChar w:fldCharType="begin"/>
        </w:r>
        <w:r w:rsidR="00767523">
          <w:instrText xml:space="preserve"> PAGE   \* MERGEFORMAT </w:instrText>
        </w:r>
        <w:r w:rsidR="00767523">
          <w:fldChar w:fldCharType="separate"/>
        </w:r>
        <w:r>
          <w:rPr>
            <w:noProof/>
          </w:rPr>
          <w:t>11</w:t>
        </w:r>
        <w:r w:rsidR="00767523">
          <w:rPr>
            <w:noProof/>
          </w:rPr>
          <w:fldChar w:fldCharType="end"/>
        </w:r>
      </w:p>
    </w:sdtContent>
  </w:sdt>
  <w:p w:rsidR="006417E4" w:rsidRDefault="006417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23" w:rsidRDefault="00767523" w:rsidP="000A7F36">
      <w:pPr>
        <w:spacing w:after="0" w:line="240" w:lineRule="auto"/>
      </w:pPr>
      <w:r>
        <w:separator/>
      </w:r>
    </w:p>
  </w:footnote>
  <w:footnote w:type="continuationSeparator" w:id="0">
    <w:p w:rsidR="00767523" w:rsidRDefault="00767523" w:rsidP="000A7F36">
      <w:pPr>
        <w:spacing w:after="0" w:line="240" w:lineRule="auto"/>
      </w:pPr>
      <w:r>
        <w:continuationSeparator/>
      </w:r>
    </w:p>
  </w:footnote>
  <w:footnote w:id="1">
    <w:p w:rsidR="006417E4" w:rsidRPr="00844240" w:rsidRDefault="006417E4" w:rsidP="000A7F36">
      <w:pPr>
        <w:pStyle w:val="a3"/>
        <w:rPr>
          <w:rFonts w:ascii="Times New Roman" w:hAnsi="Times New Roman" w:cs="Times New Roman"/>
        </w:rPr>
      </w:pPr>
      <w:r w:rsidRPr="00844240">
        <w:rPr>
          <w:rStyle w:val="a5"/>
          <w:rFonts w:ascii="Times New Roman" w:hAnsi="Times New Roman" w:cs="Times New Roman"/>
        </w:rPr>
        <w:footnoteRef/>
      </w:r>
      <w:r w:rsidRPr="00844240">
        <w:rPr>
          <w:rFonts w:ascii="Times New Roman" w:hAnsi="Times New Roman" w:cs="Times New Roman"/>
        </w:rPr>
        <w:t xml:space="preserve"> Почепцов Г.Г. Теория и практика коммуникации. - М.: Центр, 2008. – С.54</w:t>
      </w:r>
    </w:p>
  </w:footnote>
  <w:footnote w:id="2">
    <w:p w:rsidR="006417E4" w:rsidRPr="00844240" w:rsidRDefault="006417E4" w:rsidP="000A7F36">
      <w:pPr>
        <w:pStyle w:val="a3"/>
        <w:rPr>
          <w:rFonts w:ascii="Times New Roman" w:hAnsi="Times New Roman" w:cs="Times New Roman"/>
        </w:rPr>
      </w:pPr>
      <w:r w:rsidRPr="00844240">
        <w:rPr>
          <w:rStyle w:val="a5"/>
          <w:rFonts w:ascii="Times New Roman" w:hAnsi="Times New Roman" w:cs="Times New Roman"/>
        </w:rPr>
        <w:footnoteRef/>
      </w:r>
      <w:r w:rsidRPr="00844240">
        <w:rPr>
          <w:rFonts w:ascii="Times New Roman" w:hAnsi="Times New Roman" w:cs="Times New Roman"/>
        </w:rPr>
        <w:t xml:space="preserve"> Смирнов А. В. Основы цифрового телевидения. - М.: Горячая линия-Телеком, 2011. – С.121</w:t>
      </w:r>
    </w:p>
  </w:footnote>
  <w:footnote w:id="3">
    <w:p w:rsidR="006417E4" w:rsidRPr="006417E4" w:rsidRDefault="006417E4">
      <w:pPr>
        <w:pStyle w:val="a3"/>
        <w:rPr>
          <w:rFonts w:ascii="Times New Roman" w:hAnsi="Times New Roman" w:cs="Times New Roman"/>
        </w:rPr>
      </w:pPr>
      <w:r w:rsidRPr="006417E4">
        <w:rPr>
          <w:rStyle w:val="a5"/>
          <w:rFonts w:ascii="Times New Roman" w:hAnsi="Times New Roman" w:cs="Times New Roman"/>
        </w:rPr>
        <w:footnoteRef/>
      </w:r>
      <w:r w:rsidRPr="006417E4">
        <w:rPr>
          <w:rFonts w:ascii="Times New Roman" w:hAnsi="Times New Roman" w:cs="Times New Roman"/>
        </w:rPr>
        <w:t xml:space="preserve"> Диагностика школьной дезадаптации / Под ред. С. А. Беличевой, И. А. Коробейникова, Г. Ф. Кумариной. - М.: Консорциум «Социальное здоровье России», 2010. – С.37</w:t>
      </w:r>
    </w:p>
  </w:footnote>
  <w:footnote w:id="4">
    <w:p w:rsidR="00B56519" w:rsidRPr="00B56519" w:rsidRDefault="00B56519">
      <w:pPr>
        <w:pStyle w:val="a3"/>
        <w:rPr>
          <w:rFonts w:ascii="Times New Roman" w:hAnsi="Times New Roman" w:cs="Times New Roman"/>
        </w:rPr>
      </w:pPr>
      <w:r w:rsidRPr="00B56519">
        <w:rPr>
          <w:rStyle w:val="a5"/>
          <w:rFonts w:ascii="Times New Roman" w:hAnsi="Times New Roman" w:cs="Times New Roman"/>
        </w:rPr>
        <w:footnoteRef/>
      </w:r>
      <w:r w:rsidRPr="00B56519">
        <w:rPr>
          <w:rFonts w:ascii="Times New Roman" w:hAnsi="Times New Roman" w:cs="Times New Roman"/>
        </w:rPr>
        <w:t xml:space="preserve"> Гоголева, А.В. Аддиктивное поведение и его профилактика / А.В. Гоголева. - М.: Московский психолого-социальный институт, 2009. – С.127</w:t>
      </w:r>
    </w:p>
  </w:footnote>
  <w:footnote w:id="5">
    <w:p w:rsidR="00B56519" w:rsidRPr="00B56519" w:rsidRDefault="00B56519">
      <w:pPr>
        <w:pStyle w:val="a3"/>
        <w:rPr>
          <w:rFonts w:ascii="Times New Roman" w:hAnsi="Times New Roman" w:cs="Times New Roman"/>
        </w:rPr>
      </w:pPr>
      <w:r w:rsidRPr="00B56519">
        <w:rPr>
          <w:rStyle w:val="a5"/>
          <w:rFonts w:ascii="Times New Roman" w:hAnsi="Times New Roman" w:cs="Times New Roman"/>
        </w:rPr>
        <w:footnoteRef/>
      </w:r>
      <w:r w:rsidRPr="00B56519">
        <w:rPr>
          <w:rFonts w:ascii="Times New Roman" w:hAnsi="Times New Roman" w:cs="Times New Roman"/>
        </w:rPr>
        <w:t xml:space="preserve">   Диагностика школьной дезадаптации / Под ред. С. А. Беличевой, И. А. Коробейникова, Г. Ф. Кумариной. - М.: Консорциум «Социальное здоровье России», 2010. – С.68</w:t>
      </w:r>
    </w:p>
  </w:footnote>
  <w:footnote w:id="6">
    <w:p w:rsidR="00B56519" w:rsidRPr="00B56519" w:rsidRDefault="00B56519">
      <w:pPr>
        <w:pStyle w:val="a3"/>
        <w:rPr>
          <w:rFonts w:ascii="Times New Roman" w:hAnsi="Times New Roman" w:cs="Times New Roman"/>
        </w:rPr>
      </w:pPr>
      <w:r w:rsidRPr="00B56519">
        <w:rPr>
          <w:rStyle w:val="a5"/>
          <w:rFonts w:ascii="Times New Roman" w:hAnsi="Times New Roman" w:cs="Times New Roman"/>
        </w:rPr>
        <w:footnoteRef/>
      </w:r>
      <w:r w:rsidRPr="00B56519">
        <w:rPr>
          <w:rFonts w:ascii="Times New Roman" w:hAnsi="Times New Roman" w:cs="Times New Roman"/>
        </w:rPr>
        <w:t xml:space="preserve">   Диагностика школьной дезадаптации / Под ред. С. А. Беличевой, И. А. Коробейникова, Г. Ф. Кумариной. - М.: Консорциум «Социальное здоровье России», 2010. – С.58</w:t>
      </w:r>
    </w:p>
  </w:footnote>
  <w:footnote w:id="7">
    <w:p w:rsidR="00B56519" w:rsidRPr="00B56519" w:rsidRDefault="00B56519">
      <w:pPr>
        <w:pStyle w:val="a3"/>
        <w:rPr>
          <w:rFonts w:ascii="Times New Roman" w:hAnsi="Times New Roman" w:cs="Times New Roman"/>
        </w:rPr>
      </w:pPr>
      <w:r w:rsidRPr="00B56519">
        <w:rPr>
          <w:rStyle w:val="a5"/>
          <w:rFonts w:ascii="Times New Roman" w:hAnsi="Times New Roman" w:cs="Times New Roman"/>
        </w:rPr>
        <w:footnoteRef/>
      </w:r>
      <w:r w:rsidRPr="00B56519">
        <w:rPr>
          <w:rFonts w:ascii="Times New Roman" w:hAnsi="Times New Roman" w:cs="Times New Roman"/>
        </w:rPr>
        <w:t xml:space="preserve"> Арефьев, А.Л. Поколение, которое теряет Россия / А.Л. Арефьев // Социологические исследования. - 2008. - № 8. С. 97-105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DC3"/>
    <w:rsid w:val="00020EB0"/>
    <w:rsid w:val="00064357"/>
    <w:rsid w:val="000A7F36"/>
    <w:rsid w:val="0017016E"/>
    <w:rsid w:val="001F1070"/>
    <w:rsid w:val="002A239F"/>
    <w:rsid w:val="002B3456"/>
    <w:rsid w:val="00330EEF"/>
    <w:rsid w:val="003504A6"/>
    <w:rsid w:val="003615ED"/>
    <w:rsid w:val="00374AAC"/>
    <w:rsid w:val="0039720A"/>
    <w:rsid w:val="003B103A"/>
    <w:rsid w:val="003B60CA"/>
    <w:rsid w:val="003E18FC"/>
    <w:rsid w:val="004251A8"/>
    <w:rsid w:val="004A5DB8"/>
    <w:rsid w:val="00545078"/>
    <w:rsid w:val="005A279F"/>
    <w:rsid w:val="005D06C9"/>
    <w:rsid w:val="005D5353"/>
    <w:rsid w:val="005E4E8D"/>
    <w:rsid w:val="006417E4"/>
    <w:rsid w:val="00667832"/>
    <w:rsid w:val="006B132B"/>
    <w:rsid w:val="0073282D"/>
    <w:rsid w:val="00767523"/>
    <w:rsid w:val="008275F8"/>
    <w:rsid w:val="00834903"/>
    <w:rsid w:val="008B482F"/>
    <w:rsid w:val="008D7087"/>
    <w:rsid w:val="009E747B"/>
    <w:rsid w:val="00A60867"/>
    <w:rsid w:val="00A75DC3"/>
    <w:rsid w:val="00AA5A0A"/>
    <w:rsid w:val="00AC0F14"/>
    <w:rsid w:val="00AE7A8F"/>
    <w:rsid w:val="00B56519"/>
    <w:rsid w:val="00C9096B"/>
    <w:rsid w:val="00D2442F"/>
    <w:rsid w:val="00E14B82"/>
    <w:rsid w:val="00E34448"/>
    <w:rsid w:val="00EC29DE"/>
    <w:rsid w:val="00ED2621"/>
    <w:rsid w:val="00F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082C"/>
  <w15:docId w15:val="{76B5E018-B684-4E38-A064-6654FDC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2F"/>
  </w:style>
  <w:style w:type="paragraph" w:styleId="1">
    <w:name w:val="heading 1"/>
    <w:basedOn w:val="a"/>
    <w:next w:val="a"/>
    <w:link w:val="10"/>
    <w:uiPriority w:val="9"/>
    <w:qFormat/>
    <w:rsid w:val="000A7F36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F3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A7F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7F3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7F36"/>
    <w:rPr>
      <w:vertAlign w:val="superscript"/>
    </w:rPr>
  </w:style>
  <w:style w:type="table" w:styleId="a6">
    <w:name w:val="Table Grid"/>
    <w:basedOn w:val="a1"/>
    <w:uiPriority w:val="59"/>
    <w:rsid w:val="002B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B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3456"/>
  </w:style>
  <w:style w:type="paragraph" w:styleId="a9">
    <w:name w:val="footer"/>
    <w:basedOn w:val="a"/>
    <w:link w:val="aa"/>
    <w:uiPriority w:val="99"/>
    <w:unhideWhenUsed/>
    <w:rsid w:val="002B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3456"/>
  </w:style>
  <w:style w:type="paragraph" w:styleId="ab">
    <w:name w:val="Balloon Text"/>
    <w:basedOn w:val="a"/>
    <w:link w:val="ac"/>
    <w:uiPriority w:val="99"/>
    <w:semiHidden/>
    <w:unhideWhenUsed/>
    <w:rsid w:val="0039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720A"/>
    <w:rPr>
      <w:rFonts w:ascii="Tahoma" w:hAnsi="Tahoma" w:cs="Tahoma"/>
      <w:sz w:val="16"/>
      <w:szCs w:val="16"/>
    </w:rPr>
  </w:style>
  <w:style w:type="paragraph" w:styleId="5">
    <w:name w:val="List Bullet 5"/>
    <w:basedOn w:val="a"/>
    <w:autoRedefine/>
    <w:unhideWhenUsed/>
    <w:rsid w:val="00EC29DE"/>
    <w:pPr>
      <w:widowControl w:val="0"/>
      <w:tabs>
        <w:tab w:val="left" w:pos="0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A4948-00E5-4E88-8FF8-7367E7A7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Елена Кешикова</cp:lastModifiedBy>
  <cp:revision>7</cp:revision>
  <dcterms:created xsi:type="dcterms:W3CDTF">2013-11-14T05:47:00Z</dcterms:created>
  <dcterms:modified xsi:type="dcterms:W3CDTF">2024-04-02T10:45:00Z</dcterms:modified>
</cp:coreProperties>
</file>