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52AD83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</w:t>
      </w:r>
      <w:r>
        <w:rPr>
          <w:rFonts w:ascii="Times New Roman" w:hAnsi="Times New Roman"/>
          <w:b w:val="1"/>
          <w:sz w:val="32"/>
        </w:rPr>
        <w:t>ступление на конференции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по теме</w:t>
      </w:r>
      <w:r>
        <w:rPr>
          <w:rFonts w:ascii="Times New Roman" w:hAnsi="Times New Roman"/>
          <w:b w:val="1"/>
          <w:sz w:val="32"/>
        </w:rPr>
        <w:t xml:space="preserve"> </w:t>
      </w: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"Забытые игры нашего детства"</w:t>
      </w: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32"/>
        </w:rPr>
      </w:pPr>
    </w:p>
    <w:p>
      <w:pPr>
        <w:spacing w:lineRule="auto" w:line="240" w:after="0"/>
        <w:ind w:hanging="0" w:left="5655"/>
        <w:contextualSpacing w:val="1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 xml:space="preserve">МБДОУ "Детский сад № 59" </w:t>
      </w:r>
    </w:p>
    <w:p>
      <w:pPr>
        <w:spacing w:lineRule="auto" w:line="240" w:after="0"/>
        <w:ind w:hanging="0" w:left="5655"/>
        <w:contextualSpacing w:val="1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город Бийск</w:t>
      </w:r>
      <w:r>
        <w:rPr>
          <w:rFonts w:ascii="Times New Roman" w:hAnsi="Times New Roman"/>
          <w:b w:val="0"/>
          <w:i w:val="1"/>
          <w:sz w:val="24"/>
        </w:rPr>
        <w:t>,</w:t>
      </w:r>
      <w:r>
        <w:rPr>
          <w:rFonts w:ascii="Times New Roman" w:hAnsi="Times New Roman"/>
          <w:b w:val="0"/>
          <w:i w:val="1"/>
          <w:sz w:val="24"/>
        </w:rPr>
        <w:t>Алтайский край</w:t>
      </w:r>
    </w:p>
    <w:p>
      <w:pPr>
        <w:spacing w:lineRule="auto" w:line="240" w:after="0"/>
        <w:ind w:hanging="0" w:left="5655"/>
        <w:contextualSpacing w:val="1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 xml:space="preserve">Сайфуллина Антонина Васильевна, </w:t>
      </w:r>
      <w:r>
        <w:rPr>
          <w:rFonts w:ascii="Times New Roman" w:hAnsi="Times New Roman"/>
          <w:b w:val="0"/>
          <w:i w:val="1"/>
          <w:sz w:val="24"/>
        </w:rPr>
        <w:t>инструктор</w:t>
      </w:r>
      <w:r>
        <w:rPr>
          <w:rFonts w:ascii="Times New Roman" w:hAnsi="Times New Roman"/>
          <w:b w:val="0"/>
          <w:i w:val="1"/>
          <w:sz w:val="24"/>
        </w:rPr>
        <w:t xml:space="preserve"> по физической культуре</w:t>
      </w:r>
      <w:r>
        <w:rPr>
          <w:rFonts w:ascii="Times New Roman" w:hAnsi="Times New Roman"/>
          <w:b w:val="0"/>
          <w:i w:val="1"/>
          <w:sz w:val="24"/>
        </w:rPr>
        <w:t xml:space="preserve">; </w:t>
      </w:r>
    </w:p>
    <w:p>
      <w:pPr>
        <w:spacing w:lineRule="auto" w:line="240" w:after="0"/>
        <w:ind w:hanging="0" w:left="5655"/>
        <w:contextualSpacing w:val="1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Г</w:t>
      </w:r>
      <w:r>
        <w:rPr>
          <w:rFonts w:ascii="Times New Roman" w:hAnsi="Times New Roman"/>
          <w:b w:val="0"/>
          <w:i w:val="1"/>
          <w:sz w:val="24"/>
        </w:rPr>
        <w:t xml:space="preserve">игорюк </w:t>
      </w:r>
      <w:r>
        <w:rPr>
          <w:rFonts w:ascii="Times New Roman" w:hAnsi="Times New Roman"/>
          <w:b w:val="0"/>
          <w:i w:val="1"/>
          <w:sz w:val="24"/>
        </w:rPr>
        <w:t>Ирина Викторовна</w:t>
      </w:r>
      <w:r>
        <w:rPr>
          <w:rFonts w:ascii="Times New Roman" w:hAnsi="Times New Roman"/>
          <w:b w:val="0"/>
          <w:i w:val="1"/>
          <w:sz w:val="24"/>
        </w:rPr>
        <w:t>, старший воспитатель</w:t>
      </w: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b w:val="0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Добрый день уважаемые коллеги! </w:t>
      </w:r>
      <w:r>
        <w:rPr>
          <w:rFonts w:ascii="Times New Roman" w:hAnsi="Times New Roman"/>
          <w:sz w:val="32"/>
        </w:rPr>
        <w:t>Х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>м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представить свой опыт работы по теме "Забытые игры нашего детства"</w:t>
      </w:r>
    </w:p>
    <w:p>
      <w:pPr>
        <w:pStyle w:val="P1"/>
        <w:shd w:val="clear" w:fill="FFFFFF"/>
        <w:spacing w:before="0" w:after="0"/>
        <w:ind w:firstLine="555"/>
        <w:jc w:val="both"/>
        <w:rPr>
          <w:sz w:val="32"/>
        </w:rPr>
      </w:pPr>
      <w:r>
        <w:rPr>
          <w:sz w:val="32"/>
        </w:rPr>
        <w:t>Изучение данных видов игр с дошкольниками проводил</w:t>
      </w:r>
      <w:r>
        <w:rPr>
          <w:sz w:val="32"/>
        </w:rPr>
        <w:t xml:space="preserve">ись </w:t>
      </w:r>
      <w:r>
        <w:rPr>
          <w:sz w:val="32"/>
        </w:rPr>
        <w:t>в виде долгосрочных проектов</w:t>
      </w:r>
      <w:r>
        <w:rPr>
          <w:sz w:val="32"/>
        </w:rPr>
        <w:t>.</w:t>
      </w: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Однажды, проводя мастер-класс для воспитателей нашего дошкольного учреждения «Игры нашего двора», мы вспоминали любимую игру нашего детства: прыжки через резиночку.</w:t>
      </w: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Прыжки в «Резиночку» просты в применении: не нужно много места, играть можно как группой, так и вдвоем; на улице и в помещении и не требует дополнительных атрибутов.</w:t>
      </w: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auto"/>
          <w:sz w:val="32"/>
          <w:shd w:val="clear" w:fill="FFFFFF"/>
        </w:rPr>
      </w:pPr>
      <w:r>
        <w:rPr>
          <w:rFonts w:ascii="Times New Roman" w:hAnsi="Times New Roman"/>
          <w:color w:val="auto"/>
          <w:sz w:val="32"/>
          <w:shd w:val="clear" w:fill="FFFFFF"/>
        </w:rPr>
        <w:t xml:space="preserve">Именно с этой игрой </w:t>
      </w:r>
      <w:r>
        <w:rPr>
          <w:rFonts w:ascii="Times New Roman" w:hAnsi="Times New Roman"/>
          <w:color w:val="auto"/>
          <w:sz w:val="32"/>
          <w:shd w:val="clear" w:fill="FFFFFF"/>
        </w:rPr>
        <w:t xml:space="preserve"> познакомил</w:t>
      </w:r>
      <w:r>
        <w:rPr>
          <w:rFonts w:ascii="Times New Roman" w:hAnsi="Times New Roman"/>
          <w:color w:val="auto"/>
          <w:sz w:val="32"/>
          <w:shd w:val="clear" w:fill="FFFFFF"/>
        </w:rPr>
        <w:t>и</w:t>
      </w:r>
      <w:r>
        <w:rPr>
          <w:rFonts w:ascii="Times New Roman" w:hAnsi="Times New Roman"/>
          <w:color w:val="auto"/>
          <w:sz w:val="32"/>
          <w:shd w:val="clear" w:fill="FFFFFF"/>
        </w:rPr>
        <w:t xml:space="preserve"> воспитанников.  Играли </w:t>
      </w:r>
      <w:r>
        <w:rPr>
          <w:rFonts w:ascii="Times New Roman" w:hAnsi="Times New Roman"/>
          <w:color w:val="auto"/>
          <w:sz w:val="32"/>
          <w:shd w:val="clear" w:fill="FFFFFF"/>
        </w:rPr>
        <w:t>в эту игру сначала на улице, а потом и в зале, и в группе (в свободное время). Игра очень понравилась детям, не только девочкам, но и мальчикам, они тоже играли с большим удовольствием.</w:t>
      </w: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  <w:shd w:val="clear" w:fill="FFFFFF"/>
        </w:rPr>
        <w:t xml:space="preserve">Нейропсихологи называют эту игру -"аэробикой для мозга" и считают одной из лучших подвижных игр. </w:t>
      </w:r>
      <w:r>
        <w:rPr>
          <w:rFonts w:ascii="Times New Roman" w:hAnsi="Times New Roman"/>
          <w:color w:val="auto"/>
          <w:sz w:val="32"/>
        </w:rPr>
        <w:t xml:space="preserve"> </w:t>
      </w: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10101"/>
          <w:sz w:val="32"/>
        </w:rPr>
      </w:pPr>
      <w:r>
        <w:rPr>
          <w:rFonts w:ascii="Times New Roman" w:hAnsi="Times New Roman"/>
          <w:color w:val="010101"/>
          <w:sz w:val="32"/>
        </w:rPr>
        <w:t xml:space="preserve">По результатам мониторинга по физическому развитию </w:t>
      </w:r>
      <w:r>
        <w:rPr>
          <w:rFonts w:ascii="Times New Roman" w:hAnsi="Times New Roman"/>
          <w:color w:val="010101"/>
          <w:sz w:val="32"/>
        </w:rPr>
        <w:t>стало видно</w:t>
      </w:r>
      <w:r>
        <w:rPr>
          <w:rFonts w:ascii="Times New Roman" w:hAnsi="Times New Roman"/>
          <w:color w:val="010101"/>
          <w:sz w:val="32"/>
        </w:rPr>
        <w:t xml:space="preserve">, что из всех показателей в прыжках дети имеют </w:t>
      </w:r>
      <w:r>
        <w:rPr>
          <w:rFonts w:ascii="Times New Roman" w:hAnsi="Times New Roman"/>
          <w:color w:val="010101"/>
          <w:sz w:val="32"/>
        </w:rPr>
        <w:t>низкий процент.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567" w:left="0" w:right="141"/>
        <w:contextualSpacing w:val="1"/>
        <w:jc w:val="both"/>
        <w:rPr>
          <w:rFonts w:ascii="Times New Roman" w:hAnsi="Times New Roman"/>
          <w:color w:val="111111"/>
          <w:sz w:val="32"/>
        </w:rPr>
      </w:pPr>
      <w:r>
        <w:rPr>
          <w:rFonts w:ascii="Times New Roman" w:hAnsi="Times New Roman"/>
          <w:color w:val="111111"/>
          <w:sz w:val="32"/>
        </w:rPr>
        <w:t>В настоящее время дети больше предпочитают другие, игры — виртуальные — и готовы сидеть перед гаджетами, порой, до глубокой ночи.</w:t>
      </w: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На основе мониторинга </w:t>
      </w:r>
      <w:r>
        <w:rPr>
          <w:rFonts w:ascii="Times New Roman" w:hAnsi="Times New Roman"/>
          <w:sz w:val="32"/>
        </w:rPr>
        <w:t>был разработан</w:t>
      </w:r>
      <w:r>
        <w:rPr>
          <w:rFonts w:ascii="Times New Roman" w:hAnsi="Times New Roman"/>
          <w:sz w:val="32"/>
        </w:rPr>
        <w:t xml:space="preserve"> первый </w:t>
      </w:r>
      <w:r>
        <w:rPr>
          <w:rFonts w:ascii="Times New Roman" w:hAnsi="Times New Roman"/>
          <w:sz w:val="32"/>
        </w:rPr>
        <w:t>долгосрочный проект «Веселая резиночка»</w:t>
      </w: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Его целью было повысить двигательную активность детей посредством обучения их прыжкам через резинку.</w:t>
      </w: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Прыжок в «Резинке» – это не просто прыжок в высоту. Он имеет особую, отработанную технику, поэтому игра способствует развитию координации движений, выносливости, ловкости, быстроты реакции и укреплению всех мышц тела. Прыжки направлены на тренировку опорно-двигательного аппарата и функциональных систем детского организма. Так же прыжки способствуют развитию чувства ритма, в прыжках дети проявляют большую двигательную активность и творчество. </w:t>
      </w: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32"/>
          <w:shd w:val="clear" w:fill="FFFFFF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32"/>
          <w:shd w:val="clear" w:fill="FFFFFF"/>
        </w:rPr>
      </w:pPr>
      <w:r>
        <w:rPr>
          <w:rFonts w:ascii="Times New Roman" w:hAnsi="Times New Roman"/>
          <w:color w:val="000000"/>
          <w:sz w:val="32"/>
          <w:shd w:val="clear" w:fill="FFFFFF"/>
        </w:rPr>
        <w:t xml:space="preserve">Следующий проект, который </w:t>
      </w:r>
      <w:r>
        <w:rPr>
          <w:rFonts w:ascii="Times New Roman" w:hAnsi="Times New Roman"/>
          <w:color w:val="000000"/>
          <w:sz w:val="32"/>
          <w:shd w:val="clear" w:fill="FFFFFF"/>
        </w:rPr>
        <w:t>реализовывал</w:t>
      </w:r>
      <w:r>
        <w:rPr>
          <w:rFonts w:ascii="Times New Roman" w:hAnsi="Times New Roman"/>
          <w:color w:val="000000"/>
          <w:sz w:val="32"/>
          <w:shd w:val="clear" w:fill="FFFFFF"/>
        </w:rPr>
        <w:t>и</w:t>
      </w:r>
      <w:r>
        <w:rPr>
          <w:rFonts w:ascii="Times New Roman" w:hAnsi="Times New Roman"/>
          <w:color w:val="000000"/>
          <w:sz w:val="32"/>
          <w:shd w:val="clear" w:fill="FFFFFF"/>
        </w:rPr>
        <w:t xml:space="preserve"> также касается прыжков. И назывался он "Веселая скакалочка".</w:t>
      </w:r>
    </w:p>
    <w:p>
      <w:pPr>
        <w:keepNext w:val="0"/>
        <w:widowControl w:val="1"/>
        <w:spacing w:lineRule="auto" w:line="240" w:before="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32"/>
          <w:shd w:val="clear" w:fill="FFFFFF"/>
        </w:rPr>
      </w:pPr>
      <w:r>
        <w:rPr>
          <w:rFonts w:ascii="Times New Roman" w:hAnsi="Times New Roman"/>
          <w:color w:val="000000"/>
          <w:sz w:val="32"/>
          <w:shd w:val="clear" w:fill="FFFFFF"/>
        </w:rPr>
        <w:t>Игры со скакалкой были не менее популярны в нашем детстве, как и прыжки через "Резинку" (Такие как "Я знаю пять имен девочек/мальчиков...", "Часы пробили ровно час...", "Десяточки", "Удочка" и многие другие)</w:t>
      </w:r>
      <w:bookmarkStart w:id="0" w:name="_dx_frag_StartFragment"/>
      <w:bookmarkEnd w:id="0"/>
    </w:p>
    <w:p>
      <w:pPr>
        <w:keepNext w:val="0"/>
        <w:widowControl w:val="1"/>
        <w:tabs>
          <w:tab w:val="left" w:pos="270" w:leader="none"/>
          <w:tab w:val="left" w:pos="555" w:leader="none"/>
        </w:tabs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color w:val="222222"/>
          <w:sz w:val="32"/>
        </w:rPr>
      </w:pPr>
      <w:r>
        <w:rPr>
          <w:rFonts w:ascii="Times New Roman" w:hAnsi="Times New Roman"/>
          <w:color w:val="222222"/>
          <w:sz w:val="32"/>
          <w:shd w:val="clear" w:fill="FFFFFF"/>
        </w:rPr>
        <w:t>Ученые доказали, что скакалка развивает оба полушария мозга: улучшается пространственное ориентирование и память. К тому же упражнения требуют постоянной концентрации.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color w:val="222222"/>
          <w:sz w:val="32"/>
          <w:shd w:val="clear" w:fill="FFFFFF"/>
        </w:rPr>
      </w:pPr>
      <w:r>
        <w:rPr>
          <w:rFonts w:ascii="Times New Roman" w:hAnsi="Times New Roman"/>
          <w:color w:val="222222"/>
          <w:sz w:val="32"/>
          <w:shd w:val="clear" w:fill="FFFFFF"/>
        </w:rPr>
        <w:t>Ну и конечно, скакалка – максимально доступна для упражнений: дешево, удобно и неприхотливо.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Прыжки со скакалкой вырабатывают у детей координацию движений рук и ног,  укрепляют сердечно-сосудистую и дыхательную системы. Это замечательное упражнение тонизирует мускулатуру, развивает вестибулярный аппарат. 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Прыжки на скакалке одинаково полезны и для девочек, и для мальчиков. Они включены в систему разминки многих профессиональных спортсменов, занимающихся боксом, футболом, фигурным катанием, теннисом, бегом, велоспортом, а заниматься со скакалкой можно в самых разных условиях.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Style w:val="C3"/>
          <w:rFonts w:ascii="Times New Roman" w:hAnsi="Times New Roman"/>
          <w:color w:val="000000"/>
          <w:sz w:val="32"/>
        </w:rPr>
      </w:pPr>
      <w:r>
        <w:rPr>
          <w:rStyle w:val="C3"/>
          <w:rFonts w:ascii="Times New Roman" w:hAnsi="Times New Roman"/>
          <w:color w:val="000000"/>
          <w:sz w:val="32"/>
        </w:rPr>
        <w:t>За 15 минут быстрых и интенсивных прыжков со скакалкой сжигается столько же калорий, сколько за один час занятий аэробикой!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Style w:val="C3"/>
          <w:rFonts w:ascii="Times New Roman" w:hAnsi="Times New Roman"/>
          <w:color w:val="000000"/>
          <w:sz w:val="32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color w:val="000000"/>
          <w:sz w:val="32"/>
          <w:shd w:val="clear" w:fill="FFFFFF"/>
        </w:rPr>
      </w:pPr>
      <w:r>
        <w:rPr>
          <w:rFonts w:ascii="Times New Roman" w:hAnsi="Times New Roman"/>
          <w:color w:val="000000"/>
          <w:sz w:val="32"/>
          <w:shd w:val="clear" w:fill="FFFFFF"/>
        </w:rPr>
        <w:t>Выбор следующего проекта "Футбол" был, в основном, обусловлен не только развитием прыжков, но и тем, что в ДОУ была сформирована "мальчиковая" группа (из 18 детей - 4 девочки)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color w:val="111111"/>
          <w:sz w:val="32"/>
        </w:rPr>
      </w:pPr>
      <w:r>
        <w:rPr>
          <w:rFonts w:ascii="Times New Roman" w:hAnsi="Times New Roman"/>
          <w:color w:val="111111"/>
          <w:sz w:val="32"/>
        </w:rPr>
        <w:t>В современном мире Футбол как специфический вид двигательной деятельности сочетает ходьбу, бег, прыжки с одновременным использованием различных ударов, ведений, передач мяча, бросков, ловли и т. д. В футболе быстро меняются игровые ситуации, требующие от занимающихся высокой координации движений, точности и быстроты их выполнения, что особенно важно для детей старшего дошкольного возраста, организм которых обладает большим потенциалом для формирования различных видов двигательных действий, характеризуется интенсивным развитием.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color w:val="111111"/>
          <w:sz w:val="32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Дворовые игры подчиняются определенному набору правил. Чем старше ребенок, чем больше людей участвует в игре, тем правила жестче. Чтобы не вылететь из игры, остаться в ней, нужно уметь подчиняться условиям, порядку, договоренностям. Иными словами, в дворовых играх мозг осваивает навык произвольной деятельности и саморегуляции. Все это важно для дальнейшей успешной учебы.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Style w:val="C6"/>
          <w:rFonts w:ascii="Times New Roman" w:hAnsi="Times New Roman"/>
          <w:color w:val="000000"/>
          <w:sz w:val="32"/>
        </w:rPr>
      </w:pPr>
      <w:r>
        <w:rPr>
          <w:rStyle w:val="C6"/>
          <w:rFonts w:ascii="Times New Roman" w:hAnsi="Times New Roman"/>
          <w:color w:val="000000"/>
          <w:sz w:val="32"/>
        </w:rPr>
        <w:t xml:space="preserve">В ходе реализации всех этих проектов были достигнуты следующие результаты: </w:t>
      </w:r>
    </w:p>
    <w:p>
      <w:pPr>
        <w:keepNext w:val="0"/>
        <w:widowControl w:val="1"/>
        <w:spacing w:lineRule="auto" w:line="240" w:before="0" w:after="0" w:beforeAutospacing="0" w:afterAutospacing="0"/>
        <w:jc w:val="both"/>
        <w:rPr>
          <w:rStyle w:val="C6"/>
          <w:rFonts w:ascii="Times New Roman" w:hAnsi="Times New Roman"/>
          <w:color w:val="000000"/>
          <w:sz w:val="32"/>
        </w:rPr>
      </w:pPr>
      <w:r>
        <w:rPr>
          <w:rStyle w:val="C6"/>
          <w:rFonts w:ascii="Times New Roman" w:hAnsi="Times New Roman"/>
          <w:color w:val="000000"/>
          <w:sz w:val="32"/>
        </w:rPr>
        <w:t>дети овладели  теоретическими и практическими знаниями о забытых играх нашего детства.</w:t>
      </w:r>
    </w:p>
    <w:p>
      <w:pPr>
        <w:keepNext w:val="0"/>
        <w:widowControl w:val="1"/>
        <w:tabs>
          <w:tab w:val="left" w:pos="0" w:leader="none"/>
        </w:tabs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sz w:val="32"/>
        </w:rPr>
      </w:pPr>
      <w:r>
        <w:rPr>
          <w:rStyle w:val="C6"/>
          <w:rFonts w:ascii="Times New Roman" w:hAnsi="Times New Roman"/>
          <w:color w:val="000000"/>
          <w:sz w:val="32"/>
        </w:rPr>
        <w:t xml:space="preserve">Данные виды </w:t>
      </w:r>
      <w:r>
        <w:rPr>
          <w:rFonts w:ascii="Times New Roman" w:hAnsi="Times New Roman"/>
          <w:sz w:val="32"/>
        </w:rPr>
        <w:t xml:space="preserve">игр развивают умение прыгать (на месте, с продвижением вперед/назад, в высоту), бег, быстроту, ловкость, координацию, уверенность в себе,  так же мышление, память.</w:t>
      </w:r>
    </w:p>
    <w:p>
      <w:pPr>
        <w:keepNext w:val="0"/>
        <w:widowControl w:val="1"/>
        <w:spacing w:lineRule="auto" w:line="240" w:before="0" w:after="0" w:beforeAutospacing="0" w:afterAutospacing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ходе игр пополнялся словарный запас , расширился кругозор, а самое главное дети играли в эти игры с большим удовольствием, ведь в них мы учимся быть отзывчивыми,  честными заботли</w:t>
      </w:r>
      <w:bookmarkStart w:id="1" w:name="_GoBack"/>
      <w:bookmarkEnd w:id="1"/>
      <w:r>
        <w:rPr>
          <w:rFonts w:ascii="Times New Roman" w:hAnsi="Times New Roman"/>
          <w:sz w:val="32"/>
        </w:rPr>
        <w:t>выми, сопереживать за других.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Style w:val="C7"/>
          <w:rFonts w:ascii="Times New Roman" w:hAnsi="Times New Roman"/>
          <w:b w:val="1"/>
          <w:color w:val="000000"/>
          <w:sz w:val="32"/>
        </w:rPr>
      </w:pPr>
      <w:r>
        <w:rPr>
          <w:rStyle w:val="C6"/>
          <w:rFonts w:ascii="Times New Roman" w:hAnsi="Times New Roman"/>
          <w:color w:val="000000"/>
          <w:sz w:val="32"/>
        </w:rPr>
        <w:t>Привлечение  родителей в проекты дало большой плюс в социальном воспитании детей.</w:t>
      </w:r>
      <w:r>
        <w:rPr>
          <w:rStyle w:val="C7"/>
          <w:rFonts w:ascii="Times New Roman" w:hAnsi="Times New Roman"/>
          <w:b w:val="1"/>
          <w:color w:val="000000"/>
          <w:sz w:val="32"/>
        </w:rPr>
        <w:t> 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color w:val="010101"/>
          <w:sz w:val="32"/>
        </w:rPr>
      </w:pPr>
      <w:r>
        <w:rPr>
          <w:rFonts w:ascii="Times New Roman" w:hAnsi="Times New Roman"/>
          <w:color w:val="010101"/>
          <w:sz w:val="32"/>
        </w:rPr>
        <w:t>С ними проводилось: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color w:val="010101"/>
          <w:sz w:val="32"/>
        </w:rPr>
      </w:pPr>
      <w:r>
        <w:rPr>
          <w:rFonts w:ascii="Times New Roman" w:hAnsi="Times New Roman"/>
          <w:color w:val="010101"/>
          <w:sz w:val="32"/>
        </w:rPr>
        <w:t xml:space="preserve">анкетирование 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конкурсы, мастер-классы, соревнования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 xml:space="preserve">изготовление атрибутов 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оформление стенда "Лучшая спортивная семья"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jc w:val="both"/>
        <w:rPr>
          <w:rFonts w:ascii="Times New Roman" w:hAnsi="Times New Roman"/>
          <w:color w:val="auto"/>
          <w:sz w:val="32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Все </w:t>
      </w:r>
      <w:r>
        <w:rPr>
          <w:rFonts w:ascii="Times New Roman" w:hAnsi="Times New Roman"/>
          <w:sz w:val="32"/>
        </w:rPr>
        <w:t>проекты реализовывались в старшем дошкольном возрасте (старшие и подготовительные группы).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color w:val="010101"/>
          <w:sz w:val="32"/>
        </w:rPr>
      </w:pPr>
      <w:r>
        <w:rPr>
          <w:rFonts w:ascii="Times New Roman" w:hAnsi="Times New Roman"/>
          <w:color w:val="010101"/>
          <w:sz w:val="32"/>
        </w:rPr>
        <w:t xml:space="preserve">С </w:t>
      </w:r>
      <w:r>
        <w:rPr>
          <w:rFonts w:ascii="Times New Roman" w:hAnsi="Times New Roman"/>
          <w:color w:val="010101"/>
          <w:sz w:val="32"/>
        </w:rPr>
        <w:t>д</w:t>
      </w:r>
      <w:r>
        <w:rPr>
          <w:rFonts w:ascii="Times New Roman" w:hAnsi="Times New Roman"/>
          <w:color w:val="010101"/>
          <w:sz w:val="32"/>
        </w:rPr>
        <w:t>а</w:t>
      </w:r>
      <w:r>
        <w:rPr>
          <w:rFonts w:ascii="Times New Roman" w:hAnsi="Times New Roman"/>
          <w:color w:val="010101"/>
          <w:sz w:val="32"/>
        </w:rPr>
        <w:t>н</w:t>
      </w:r>
      <w:r>
        <w:rPr>
          <w:rFonts w:ascii="Times New Roman" w:hAnsi="Times New Roman"/>
          <w:color w:val="010101"/>
          <w:sz w:val="32"/>
        </w:rPr>
        <w:t>н</w:t>
      </w:r>
      <w:r>
        <w:rPr>
          <w:rFonts w:ascii="Times New Roman" w:hAnsi="Times New Roman"/>
          <w:color w:val="010101"/>
          <w:sz w:val="32"/>
        </w:rPr>
        <w:t>ы</w:t>
      </w:r>
      <w:r>
        <w:rPr>
          <w:rFonts w:ascii="Times New Roman" w:hAnsi="Times New Roman"/>
          <w:color w:val="010101"/>
          <w:sz w:val="32"/>
        </w:rPr>
        <w:t>м</w:t>
      </w:r>
      <w:r>
        <w:rPr>
          <w:rFonts w:ascii="Times New Roman" w:hAnsi="Times New Roman"/>
          <w:color w:val="010101"/>
          <w:sz w:val="32"/>
        </w:rPr>
        <w:t>и</w:t>
      </w:r>
      <w:r>
        <w:rPr>
          <w:rFonts w:ascii="Times New Roman" w:hAnsi="Times New Roman"/>
          <w:color w:val="010101"/>
          <w:sz w:val="32"/>
        </w:rPr>
        <w:t xml:space="preserve"> проек</w:t>
      </w:r>
      <w:r>
        <w:rPr>
          <w:rFonts w:ascii="Times New Roman" w:hAnsi="Times New Roman"/>
          <w:color w:val="010101"/>
          <w:sz w:val="32"/>
        </w:rPr>
        <w:t>та</w:t>
      </w:r>
      <w:r>
        <w:rPr>
          <w:rFonts w:ascii="Times New Roman" w:hAnsi="Times New Roman"/>
          <w:color w:val="010101"/>
          <w:sz w:val="32"/>
        </w:rPr>
        <w:t>ми участвовал</w:t>
      </w:r>
      <w:r>
        <w:rPr>
          <w:rFonts w:ascii="Times New Roman" w:hAnsi="Times New Roman"/>
          <w:color w:val="010101"/>
          <w:sz w:val="32"/>
        </w:rPr>
        <w:t>и</w:t>
      </w:r>
      <w:r>
        <w:rPr>
          <w:rFonts w:ascii="Times New Roman" w:hAnsi="Times New Roman"/>
          <w:color w:val="010101"/>
          <w:sz w:val="32"/>
        </w:rPr>
        <w:t xml:space="preserve"> в городских, краевых и всероссийских конкурсах.</w:t>
      </w:r>
    </w:p>
    <w:p>
      <w:pPr>
        <w:keepNext w:val="0"/>
        <w:widowControl w:val="1"/>
        <w:spacing w:lineRule="auto" w:line="240" w:before="0" w:after="0" w:beforeAutospacing="0" w:afterAutospacing="0"/>
        <w:ind w:firstLine="555"/>
        <w:jc w:val="both"/>
        <w:rPr>
          <w:rFonts w:ascii="Times New Roman" w:hAnsi="Times New Roman"/>
          <w:color w:val="010101"/>
          <w:sz w:val="32"/>
        </w:rPr>
      </w:pPr>
    </w:p>
    <w:p>
      <w:pPr>
        <w:pStyle w:val="P1"/>
        <w:spacing w:before="0" w:after="240" w:beforeAutospacing="0" w:afterAutospacing="0"/>
        <w:rPr>
          <w:rFonts w:ascii="Segoe UI" w:hAnsi="Segoe UI"/>
          <w:color w:val="010101"/>
        </w:rPr>
      </w:pPr>
    </w:p>
    <w:sectPr>
      <w:type w:val="nextPage"/>
      <w:pgSz w:w="11906" w:h="16838" w:code="9"/>
      <w:pgMar w:left="1161" w:right="850" w:top="89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2385B0F"/>
    <w:multiLevelType w:val="hybridMultilevel"/>
    <w:lvl w:ilvl="0" w:tplc="E8E65E60">
      <w:start w:val="1"/>
      <w:numFmt w:val="bullet"/>
      <w:suff w:val="tab"/>
      <w:lvlText w:val="-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abstractNum w:abstractNumId="1">
    <w:nsid w:val="11F30C33"/>
    <w:multiLevelType w:val="hybridMultilevel"/>
    <w:lvl w:ilvl="0" w:tplc="4C4B9E6D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54" w:left="720"/>
      </w:pPr>
      <w:rPr/>
    </w:lvl>
    <w:lvl w:ilvl="1" w:tplc="1F2970E2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54" w:left="1440"/>
      </w:pPr>
      <w:rPr/>
    </w:lvl>
    <w:lvl w:ilvl="2" w:tplc="02A835A0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54" w:left="2160"/>
      </w:pPr>
      <w:rPr/>
    </w:lvl>
    <w:lvl w:ilvl="3" w:tplc="199A5E08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54" w:left="2880"/>
      </w:pPr>
      <w:rPr/>
    </w:lvl>
    <w:lvl w:ilvl="4" w:tplc="61F6C267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54" w:left="3600"/>
      </w:pPr>
      <w:rPr/>
    </w:lvl>
    <w:lvl w:ilvl="5" w:tplc="1B54BDA8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54" w:left="4320"/>
      </w:pPr>
      <w:rPr/>
    </w:lvl>
    <w:lvl w:ilvl="6" w:tplc="1902AD29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54" w:left="5040"/>
      </w:pPr>
      <w:rPr/>
    </w:lvl>
    <w:lvl w:ilvl="7" w:tplc="1CC88C90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54" w:left="5760"/>
      </w:pPr>
      <w:rPr/>
    </w:lvl>
    <w:lvl w:ilvl="8" w:tplc="264EE3A5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54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c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c1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c45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5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3"/>
    <w:basedOn w:val="C0"/>
    <w:rPr/>
  </w:style>
  <w:style w:type="character" w:styleId="C4">
    <w:name w:val="c14"/>
    <w:basedOn w:val="C0"/>
    <w:rPr/>
  </w:style>
  <w:style w:type="character" w:styleId="C5">
    <w:name w:val="Emphasis"/>
    <w:basedOn w:val="C0"/>
    <w:qFormat/>
    <w:rPr>
      <w:i w:val="1"/>
    </w:rPr>
  </w:style>
  <w:style w:type="character" w:styleId="C6">
    <w:name w:val="c30"/>
    <w:basedOn w:val="C0"/>
    <w:rPr/>
  </w:style>
  <w:style w:type="character" w:styleId="C7">
    <w:name w:val="c34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