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A6" w:rsidRPr="00B94BA6" w:rsidRDefault="00B94BA6" w:rsidP="00797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"Базовые компетенции педагога дошкольного образования в специфике успешного введения федеральной образовательной программы дошкольного образования"</w:t>
      </w:r>
    </w:p>
    <w:p w:rsidR="00B94BA6" w:rsidRPr="00B94BA6" w:rsidRDefault="00B94BA6" w:rsidP="00B94B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BA6" w:rsidRPr="00B94BA6" w:rsidRDefault="00B94BA6" w:rsidP="00B9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В современном образовательном пространстве педагоги дошкольного уровня играют ключевую роль в формировании основ будущего поколения. Введение федеральной образовательной программы для дошкольного образования требует от педагогов особой компетентности и готовности к эффективной реализации новых образовательных подходов.</w:t>
      </w:r>
    </w:p>
    <w:p w:rsidR="00B94BA6" w:rsidRPr="00B94BA6" w:rsidRDefault="00B94BA6" w:rsidP="00B9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Первой и, пожалуй, наиболее важной компетенцией является глубокое понимание основных принципов и целей федеральной образовательной программы дошкольного образования. Педагог должен быть в полной мере ознакомлен с содержанием программы, ее целями и задачами, чтобы адаптировать их под нужды конкретной возрастной группы детей и особенности образовательного учреждения.</w:t>
      </w:r>
    </w:p>
    <w:p w:rsidR="00B94BA6" w:rsidRPr="00B94BA6" w:rsidRDefault="00B94BA6" w:rsidP="00B9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Второй важной компетенцией является умение создавать благоприятную образовательную среду, способствующую всестороннему развитию детей. Педагог должен обладать навыками организации разнообразных игровых и обучающих активностей, а также уметь эффективно взаимодействовать с каждым ребенком, учитывая его индивидуальные потребности и особенности.</w:t>
      </w:r>
    </w:p>
    <w:p w:rsidR="00B94BA6" w:rsidRPr="00B94BA6" w:rsidRDefault="00B94BA6" w:rsidP="00B9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Третья важная компетенция – это умение работать в команде. Внедрение федеральной образовательной программы требует согласованного действия всего педагогического коллектива. Педагог должен быть готов к совместной работе с коллегами, обмену опытом и совместному поиску наилучших практик.</w:t>
      </w:r>
    </w:p>
    <w:p w:rsidR="00B94BA6" w:rsidRPr="00B94BA6" w:rsidRDefault="00B94BA6" w:rsidP="00B9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A6">
        <w:rPr>
          <w:rFonts w:ascii="Times New Roman" w:hAnsi="Times New Roman" w:cs="Times New Roman"/>
          <w:sz w:val="28"/>
          <w:szCs w:val="28"/>
        </w:rPr>
        <w:t>Кроме того, важно иметь навыки рефлексии и саморазвития. Педагог должен постоянно анализировать свою педагогическую практику, выявлять сильные и слабые стороны своей работы, а также стремиться к профессиональному росту и совершенствованию.</w:t>
      </w:r>
    </w:p>
    <w:p w:rsidR="00B94BA6" w:rsidRPr="00B94BA6" w:rsidRDefault="00B94BA6" w:rsidP="00B94BA6">
      <w:pPr>
        <w:spacing w:after="0"/>
        <w:ind w:firstLine="567"/>
        <w:jc w:val="both"/>
      </w:pPr>
      <w:r w:rsidRPr="00B94BA6">
        <w:rPr>
          <w:rFonts w:ascii="Times New Roman" w:hAnsi="Times New Roman" w:cs="Times New Roman"/>
          <w:sz w:val="28"/>
          <w:szCs w:val="28"/>
        </w:rPr>
        <w:t>Таким образом, базовые компетенции педагога дошкольного образования включают глубокое понимание основ федеральной образовательной программы, умение создавать благоприятную образовательную среду, работать в команде, а также навыки рефлексии и саморазвития. Овладение этими компетенциями позволит педагогам успешно внедрять новую программу и обеспечивать качественное образование детей дошкольного возраста.</w:t>
      </w:r>
    </w:p>
    <w:sectPr w:rsidR="00B94BA6" w:rsidRPr="00B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F"/>
    <w:rsid w:val="00697CCF"/>
    <w:rsid w:val="00797787"/>
    <w:rsid w:val="009826FB"/>
    <w:rsid w:val="00B94BA6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FBB9"/>
  <w15:chartTrackingRefBased/>
  <w15:docId w15:val="{18282349-421A-4939-9FA3-CEA7D02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2024-04-18T11:05:00Z</dcterms:created>
  <dcterms:modified xsi:type="dcterms:W3CDTF">2024-04-18T11:05:00Z</dcterms:modified>
</cp:coreProperties>
</file>