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0B" w:rsidRPr="005C710B" w:rsidRDefault="005C710B" w:rsidP="006476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C710B">
        <w:rPr>
          <w:b/>
          <w:sz w:val="28"/>
          <w:szCs w:val="28"/>
        </w:rPr>
        <w:t>Артеменко Ольга Николаевна</w:t>
      </w:r>
      <w:r w:rsidR="006476F8">
        <w:rPr>
          <w:b/>
          <w:sz w:val="28"/>
          <w:szCs w:val="28"/>
        </w:rPr>
        <w:t xml:space="preserve"> – кандидат педагогических наук, доцент, доцент </w:t>
      </w:r>
      <w:r w:rsidR="006476F8" w:rsidRPr="006476F8">
        <w:rPr>
          <w:rFonts w:ascii="PT Astra Serif" w:hAnsi="PT Astra Serif" w:cs="PT Astra Serif"/>
          <w:b/>
          <w:sz w:val="28"/>
          <w:szCs w:val="28"/>
        </w:rPr>
        <w:t>ГАОУ ВО «Невинномысский Государственный гуманитарно-технический институт»</w:t>
      </w:r>
    </w:p>
    <w:p w:rsidR="001B4245" w:rsidRDefault="001B4245" w:rsidP="005C71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ОСОБЕННОСТИ </w:t>
      </w:r>
      <w:r w:rsidRPr="005C710B">
        <w:rPr>
          <w:b/>
          <w:sz w:val="28"/>
          <w:szCs w:val="28"/>
        </w:rPr>
        <w:t>НРАВСТВЕННО-ПАТРИОТИЧЕСКО</w:t>
      </w:r>
      <w:r>
        <w:rPr>
          <w:b/>
          <w:sz w:val="28"/>
          <w:szCs w:val="28"/>
        </w:rPr>
        <w:t>ГО</w:t>
      </w:r>
      <w:r w:rsidRPr="005C710B">
        <w:rPr>
          <w:b/>
          <w:sz w:val="28"/>
          <w:szCs w:val="28"/>
        </w:rPr>
        <w:t xml:space="preserve"> ВОСПИТАНИЕ СТУДЕНТОВ </w:t>
      </w:r>
    </w:p>
    <w:p w:rsid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Ведущим путем решения задачи формирования патриотического воспитания студентов в высшем учебном заведении (ВУЗ) является эффективная общественная деятельность высшего учебного заведения, которая направлена на патриотическое воспитание студенческой молодежи. Проблема студенческой общественной деятельности изучалась достаточно подробно в исследованиях исторического характера [1].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Проблемам, связанным с воспитанием патриотизма молодого поколения, посвящены многочисленные исследования ведущих российских ученых: взаимосвязь патриотического, гражданского и национального воспитания освещена в труде [2]; развитие теории и практики воспитания, в том числе национального и патриотического, на основе православной морали исследовано в работе [3], эффективным путем воспитания духовно-нравственных качеств личности, к которым относится и патриотизм, использование в педагогическом процессе средств искусства.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Одним из приоритетных направлений организации воспитательной и общественной работы в ВУЗе является активное формирование у молодого человека чувство патриотизма, любви к собственному Отечеству и родному краю. Отметим, что патриотическое воспитание призвано воспитывать у молодого человека высокие нравственные идеалы, чувство жертвенного служения на родине. Известно, что основные черты гражданина формируются в молодом возрасте под влиянием общенародных ценностей, во взаимодействии личности с обществом, которое на каждом этапе представляют семья, школа и разнообразные коллективы [3].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Патриотическое воспитание – планомерная воспитательная деятельность, направленная на формирование у воспитанников чувство патриотизма, то есть должного отношения к Родине и представителям общих культуры или страны. Такое воспитание включает развитие любви к Родине, национальному самосознанию и достоинству; бережное отношение к родному языку, культуре, традициям; ответственность за природу родной страны; потребность внести свой вклад в судьбу Родины; интерес к межнациональному общению; стремление работать во благо родной страны, ее народа.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 xml:space="preserve">Актуализация проблемы патриотического воспитания студенческой молодежи обусловлена традиционно высокой степенью общественной активности студенчества в процессах государства, развитии институтов правового государства, которые являются неотъемлемыми атрибутами современного общества. Процесс формирования патриотизма направлен на подготовку молодого человека к активной общественной жизни, а также </w:t>
      </w:r>
      <w:r w:rsidRPr="005C710B">
        <w:rPr>
          <w:sz w:val="28"/>
          <w:szCs w:val="28"/>
        </w:rPr>
        <w:lastRenderedPageBreak/>
        <w:t>воспитание у него деятельной позиции относительно текущей общественно-политической ситуации.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Патриотическое воспитание студентов в ВУЗе состоит из системы определенных компонент [1]. Когнитивный компонент патриотического воспитания содержит ценности патриотического толка, в которых аккумулируются знания о государстве, народе, его истории и современности. Данный компонент определяется пониманием атрибутов собственного государства, своих прав и обязанностей, убеждением в развитии России как демократического государства и пониманием важности саморазвития для всяческого содействия укреплению государственности и общественного благосостояния.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C710B">
        <w:rPr>
          <w:sz w:val="28"/>
          <w:szCs w:val="28"/>
        </w:rPr>
        <w:t>Этноидентификационный</w:t>
      </w:r>
      <w:proofErr w:type="spellEnd"/>
      <w:r w:rsidRPr="005C710B">
        <w:rPr>
          <w:sz w:val="28"/>
          <w:szCs w:val="28"/>
        </w:rPr>
        <w:t xml:space="preserve"> компонент выступает как опыт идентификации личности с этносом, его традициями и культурой. Он проявляется в способности включаться в деятельность, направленную на познание культуры и традиций своего региона для сохранения этих достояний для будущих поколений.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 xml:space="preserve">Эмоционально-мотивационный компонент – это богатство чувств, переживаний, потребностей, мотивов патриотического толка. Этот компонент формируется в процессе учебной, </w:t>
      </w:r>
      <w:proofErr w:type="spellStart"/>
      <w:r w:rsidRPr="005C710B">
        <w:rPr>
          <w:sz w:val="28"/>
          <w:szCs w:val="28"/>
        </w:rPr>
        <w:t>краеведческо</w:t>
      </w:r>
      <w:proofErr w:type="spellEnd"/>
      <w:r w:rsidRPr="005C710B">
        <w:rPr>
          <w:sz w:val="28"/>
          <w:szCs w:val="28"/>
        </w:rPr>
        <w:t>-поисковой, предметно-преобразовательной деятельности, направленной на сохранение исторической памяти родного края, памятников культуры, чествования выдающихся личностей конкретного региона. Наличие переживаний, потребностей и мотивов патриотического толка позволяет активно включаться в различные виды деятельности.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 xml:space="preserve">Практический компонент – способность к предметно-преобразовательной, </w:t>
      </w:r>
      <w:proofErr w:type="spellStart"/>
      <w:r w:rsidRPr="005C710B">
        <w:rPr>
          <w:sz w:val="28"/>
          <w:szCs w:val="28"/>
        </w:rPr>
        <w:t>краеведческо</w:t>
      </w:r>
      <w:proofErr w:type="spellEnd"/>
      <w:r w:rsidRPr="005C710B">
        <w:rPr>
          <w:sz w:val="28"/>
          <w:szCs w:val="28"/>
        </w:rPr>
        <w:t xml:space="preserve">-розыскной деятельности и работе по сохранению родной природы и памятников национальной культуры. В практическом компоненте существенно выявление познавательных, поисковых, организаторских, предметно-преобразовательных умений и умений субъект-субъектного взаимодействия как основы патриотических навыков. Формирование познавательных, поисковых, организаторских, предметно-преобразовательных, </w:t>
      </w:r>
      <w:proofErr w:type="spellStart"/>
      <w:r w:rsidRPr="005C710B">
        <w:rPr>
          <w:sz w:val="28"/>
          <w:szCs w:val="28"/>
        </w:rPr>
        <w:t>эмпатийных</w:t>
      </w:r>
      <w:proofErr w:type="spellEnd"/>
      <w:r w:rsidRPr="005C710B">
        <w:rPr>
          <w:sz w:val="28"/>
          <w:szCs w:val="28"/>
        </w:rPr>
        <w:t xml:space="preserve"> навыков создает условия для развития патриотических чувств, которые благодаря укреплению внутренней мотивации являются основой становления патриотических убеждений.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Вышеперечисленные составляющие общественной деятельности может быть реализовано в ВУЗе разными путями. Патриотическое воспитание осуществляется как на занятиях, так и на внеаудиторной работе.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В течение многих лет педагогический и студенческий коллективы вузов плодотворно сотрудничают с советом ветеранов. Во многих праздниках, которые проходят в университетах, присутствуют ветераны Великой Отечественной войны. К числу выдающихся событий в жизни страны в университетах проходят уроки мужества, часы памяти, воспитательные часы. В направлении патриотического воспитания в университетах проходят разнообразные конкурсы, соревнования, форумы.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lastRenderedPageBreak/>
        <w:t>Общественная деятельность ВУЗов в Российской Федерации осуществляется методом проектов. Приоритетным направлением в этой работе является социальное проектирование, позволяющее студентам участвовать в общественной жизни университета и города. Примером такого проектирования является воспитательный час по формированию патриотизма у студентов. Воспитательный час является формой воспитательной работы куратором группы студентов, которая способствует формированию у студентов правильной системы отношений к обществу и окружающему миру. Проведение указанного проекта общественной направленности позволит привлечь студентов к проблемам университета и микрорайона, способствует воспитанию гражданских чувств, самосознания, ответственности молодежи.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На уровне университета реализуются проекты общественного направления «Выборы органов студенческого самоуправления», «Я – гражданин РФ» и т.д. Одним из направлений общественной деятельности ВУЗов является волонтерское движение. Общественная деятельность студентов – это обучение демократии, важное средство формирования политической культуры. И в этом направлении важна работа с лидерами студенческой молодежи.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 xml:space="preserve">Достижение положительных результатов общественной деятельности высшего учебного заведения возможно только при тесном сотрудничестве администрации, преподавателей, сотрудников и студенческой молодежи, </w:t>
      </w:r>
      <w:proofErr w:type="spellStart"/>
      <w:r w:rsidRPr="005C710B">
        <w:rPr>
          <w:sz w:val="28"/>
          <w:szCs w:val="28"/>
        </w:rPr>
        <w:t>гуманизации</w:t>
      </w:r>
      <w:proofErr w:type="spellEnd"/>
      <w:r w:rsidRPr="005C710B">
        <w:rPr>
          <w:sz w:val="28"/>
          <w:szCs w:val="28"/>
        </w:rPr>
        <w:t xml:space="preserve"> отношений, прозрачности принятия решений и определении приоритетных общечеловеческих принципов, прав и свобод человека и гражданина, базирующихся на патриотическом воспитании. Патриотическое воспитание является составляющей общественной деятельности высшего учебного заведения, систематической и целенаправленной деятельностью органов государственной власти и общественных организаций по формированию у студенческой молодежи высокого патриотического сознания, чувства любви к России, готовности к исполнению гражданских и конституционных обязанностей.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C710B">
        <w:rPr>
          <w:b/>
          <w:sz w:val="28"/>
          <w:szCs w:val="28"/>
        </w:rPr>
        <w:t>Список литературы: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 xml:space="preserve">Шлыков, А. В. Патриотизм и патриотическое воспитание в ВУЗе / А. В. Шлыков. — </w:t>
      </w:r>
      <w:proofErr w:type="gramStart"/>
      <w:r w:rsidRPr="005C710B">
        <w:rPr>
          <w:sz w:val="28"/>
          <w:szCs w:val="28"/>
        </w:rPr>
        <w:t>Текст :</w:t>
      </w:r>
      <w:proofErr w:type="gramEnd"/>
      <w:r w:rsidRPr="005C710B">
        <w:rPr>
          <w:sz w:val="28"/>
          <w:szCs w:val="28"/>
        </w:rPr>
        <w:t xml:space="preserve"> непосредственный // Молодой ученый. — 2012. — № 8 (43). — С. 386-388.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C710B">
        <w:rPr>
          <w:sz w:val="28"/>
          <w:szCs w:val="28"/>
        </w:rPr>
        <w:t>Сарсенбеков</w:t>
      </w:r>
      <w:proofErr w:type="spellEnd"/>
      <w:r w:rsidRPr="005C710B">
        <w:rPr>
          <w:sz w:val="28"/>
          <w:szCs w:val="28"/>
        </w:rPr>
        <w:t xml:space="preserve"> Н. Ж. Патриотическое воспитание студентов / Нурсултан </w:t>
      </w:r>
      <w:proofErr w:type="spellStart"/>
      <w:r w:rsidRPr="005C710B">
        <w:rPr>
          <w:sz w:val="28"/>
          <w:szCs w:val="28"/>
        </w:rPr>
        <w:t>Жумабекулы</w:t>
      </w:r>
      <w:proofErr w:type="spellEnd"/>
      <w:r w:rsidRPr="005C710B">
        <w:rPr>
          <w:sz w:val="28"/>
          <w:szCs w:val="28"/>
        </w:rPr>
        <w:t xml:space="preserve"> </w:t>
      </w:r>
      <w:proofErr w:type="spellStart"/>
      <w:r w:rsidRPr="005C710B">
        <w:rPr>
          <w:sz w:val="28"/>
          <w:szCs w:val="28"/>
        </w:rPr>
        <w:t>Сарсенбеков</w:t>
      </w:r>
      <w:proofErr w:type="spellEnd"/>
      <w:r w:rsidRPr="005C710B">
        <w:rPr>
          <w:sz w:val="28"/>
          <w:szCs w:val="28"/>
        </w:rPr>
        <w:t xml:space="preserve">. — </w:t>
      </w:r>
      <w:proofErr w:type="gramStart"/>
      <w:r w:rsidRPr="005C710B">
        <w:rPr>
          <w:sz w:val="28"/>
          <w:szCs w:val="28"/>
        </w:rPr>
        <w:t>Текст :</w:t>
      </w:r>
      <w:proofErr w:type="gramEnd"/>
      <w:r w:rsidRPr="005C710B">
        <w:rPr>
          <w:sz w:val="28"/>
          <w:szCs w:val="28"/>
        </w:rPr>
        <w:t xml:space="preserve"> непосредственный // Актуальные задачи педагогики : материалы VIII </w:t>
      </w:r>
      <w:proofErr w:type="spellStart"/>
      <w:r w:rsidRPr="005C710B">
        <w:rPr>
          <w:sz w:val="28"/>
          <w:szCs w:val="28"/>
        </w:rPr>
        <w:t>Междунар</w:t>
      </w:r>
      <w:proofErr w:type="spellEnd"/>
      <w:r w:rsidRPr="005C710B">
        <w:rPr>
          <w:sz w:val="28"/>
          <w:szCs w:val="28"/>
        </w:rPr>
        <w:t xml:space="preserve">. науч. </w:t>
      </w:r>
      <w:proofErr w:type="spellStart"/>
      <w:r w:rsidRPr="005C710B">
        <w:rPr>
          <w:sz w:val="28"/>
          <w:szCs w:val="28"/>
        </w:rPr>
        <w:t>конф</w:t>
      </w:r>
      <w:proofErr w:type="spellEnd"/>
      <w:r w:rsidRPr="005C710B">
        <w:rPr>
          <w:sz w:val="28"/>
          <w:szCs w:val="28"/>
        </w:rPr>
        <w:t xml:space="preserve">. (г. Москва, ноябрь 2017 г.). — </w:t>
      </w:r>
      <w:proofErr w:type="gramStart"/>
      <w:r w:rsidRPr="005C710B">
        <w:rPr>
          <w:sz w:val="28"/>
          <w:szCs w:val="28"/>
        </w:rPr>
        <w:t>Москва :</w:t>
      </w:r>
      <w:proofErr w:type="gramEnd"/>
      <w:r w:rsidRPr="005C710B">
        <w:rPr>
          <w:sz w:val="28"/>
          <w:szCs w:val="28"/>
        </w:rPr>
        <w:t xml:space="preserve"> Буки-Веди, 2017. — С. 13-15.</w:t>
      </w:r>
    </w:p>
    <w:p w:rsidR="005C710B" w:rsidRPr="005C710B" w:rsidRDefault="005C710B" w:rsidP="005C71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710B">
        <w:rPr>
          <w:sz w:val="28"/>
          <w:szCs w:val="28"/>
        </w:rPr>
        <w:t>Куликов С. П. Особенности патриотического воспитания студентов в отечественных вузах // Московский экономический журнал. 2019. №11. URL: https://cyberleninka.ru/article/n/osobennosti-patrioticheskogo-vospitaniya-studentov-v-otechestvennyh-vuzah (дата обращения: 21.12.2021).</w:t>
      </w:r>
    </w:p>
    <w:p w:rsidR="00EE357C" w:rsidRPr="005C710B" w:rsidRDefault="00EE357C" w:rsidP="005C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357C" w:rsidRPr="005C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07"/>
    <w:rsid w:val="000B2907"/>
    <w:rsid w:val="001B4245"/>
    <w:rsid w:val="005C710B"/>
    <w:rsid w:val="006476F8"/>
    <w:rsid w:val="008B325C"/>
    <w:rsid w:val="00E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C5E4"/>
  <w15:chartTrackingRefBased/>
  <w15:docId w15:val="{8C6F2FF2-4F73-4C85-B86A-E36154A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6793</Characters>
  <Application>Microsoft Office Word</Application>
  <DocSecurity>0</DocSecurity>
  <Lines>56</Lines>
  <Paragraphs>15</Paragraphs>
  <ScaleCrop>false</ScaleCrop>
  <Company>HP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2024-04-16T15:33:00Z</dcterms:created>
  <dcterms:modified xsi:type="dcterms:W3CDTF">2024-04-16T15:36:00Z</dcterms:modified>
</cp:coreProperties>
</file>