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3AE2E" w14:textId="77777777" w:rsidR="00F04E8B" w:rsidRPr="00C91BE3" w:rsidRDefault="00F04E8B" w:rsidP="00F04E8B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«У нас в гостях гончар!»</w:t>
      </w:r>
    </w:p>
    <w:p w14:paraId="4A9DE830" w14:textId="77777777" w:rsidR="00F04E8B" w:rsidRPr="00C91BE3" w:rsidRDefault="00F04E8B" w:rsidP="00F04E8B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Организованная образовательная деятельность</w:t>
      </w:r>
    </w:p>
    <w:p w14:paraId="26E14C3C" w14:textId="77777777" w:rsidR="00F04E8B" w:rsidRPr="00C91BE3" w:rsidRDefault="00F04E8B" w:rsidP="00F04E8B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детей старшего дошкольного возраста</w:t>
      </w:r>
    </w:p>
    <w:p w14:paraId="2C36689F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Возраст воспитанников: </w:t>
      </w:r>
      <w:r w:rsidRPr="00C91BE3">
        <w:rPr>
          <w:rFonts w:eastAsia="Times New Roman" w:cs="Times New Roman"/>
          <w:color w:val="auto"/>
          <w:szCs w:val="28"/>
          <w:lang w:eastAsia="ru-RU"/>
        </w:rPr>
        <w:t>старший дошкольный возраст (5-6 лет)</w:t>
      </w:r>
    </w:p>
    <w:p w14:paraId="3E5878E6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Виды деятельности: </w:t>
      </w:r>
      <w:r w:rsidRPr="00C91BE3">
        <w:rPr>
          <w:rFonts w:eastAsia="Times New Roman" w:cs="Times New Roman"/>
          <w:color w:val="auto"/>
          <w:szCs w:val="28"/>
          <w:lang w:eastAsia="ru-RU"/>
        </w:rPr>
        <w:t>коммуникативная, познавательно – исследовательская трудовая.</w:t>
      </w:r>
    </w:p>
    <w:p w14:paraId="6322E0ED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Образовательные области: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 социально-ко</w:t>
      </w:r>
      <w:r w:rsidR="000A6357" w:rsidRPr="00C91BE3">
        <w:rPr>
          <w:rFonts w:eastAsia="Times New Roman" w:cs="Times New Roman"/>
          <w:color w:val="auto"/>
          <w:szCs w:val="28"/>
          <w:lang w:eastAsia="ru-RU"/>
        </w:rPr>
        <w:t>ммуникативное развитие, познавательное развитие, речевое развитие, художественно – эстетическое развитие.</w:t>
      </w:r>
    </w:p>
    <w:p w14:paraId="4C1BC7FA" w14:textId="77777777" w:rsidR="000A6357" w:rsidRPr="00C91BE3" w:rsidRDefault="000A6357" w:rsidP="00F04E8B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Педагогическая цель: </w:t>
      </w:r>
      <w:r w:rsidRPr="00C91BE3">
        <w:rPr>
          <w:rFonts w:eastAsia="Times New Roman" w:cs="Times New Roman"/>
          <w:color w:val="auto"/>
          <w:szCs w:val="28"/>
          <w:lang w:eastAsia="ru-RU"/>
        </w:rPr>
        <w:t>приобщение детей старшего дошкольного возраста к традициям кубанского быта.</w:t>
      </w:r>
    </w:p>
    <w:p w14:paraId="60D3A087" w14:textId="77777777" w:rsidR="000A6357" w:rsidRPr="00C91BE3" w:rsidRDefault="00F423EB" w:rsidP="000A6357">
      <w:pPr>
        <w:ind w:hanging="142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Задачи:</w:t>
      </w:r>
      <w:r w:rsidR="000A6357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</w:p>
    <w:p w14:paraId="31C24BA9" w14:textId="77777777" w:rsidR="000A6357" w:rsidRPr="00C91BE3" w:rsidRDefault="00834890" w:rsidP="000A6357">
      <w:pPr>
        <w:pStyle w:val="a3"/>
        <w:numPr>
          <w:ilvl w:val="0"/>
          <w:numId w:val="3"/>
        </w:numPr>
        <w:ind w:left="284" w:hanging="436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ознакомление</w:t>
      </w:r>
      <w:r w:rsidR="00F04E8B" w:rsidRPr="00C91BE3">
        <w:rPr>
          <w:rFonts w:eastAsia="Times New Roman" w:cs="Times New Roman"/>
          <w:color w:val="auto"/>
          <w:szCs w:val="28"/>
          <w:lang w:eastAsia="ru-RU"/>
        </w:rPr>
        <w:t xml:space="preserve"> детей с гончарным промыслом, с мастером гончарного промысла</w:t>
      </w:r>
      <w:r w:rsidR="00F423EB" w:rsidRPr="00C91BE3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05DD6C76" w14:textId="77777777" w:rsidR="00F423EB" w:rsidRPr="00C91BE3" w:rsidRDefault="00F04E8B" w:rsidP="000A6357">
      <w:pPr>
        <w:pStyle w:val="a3"/>
        <w:numPr>
          <w:ilvl w:val="0"/>
          <w:numId w:val="3"/>
        </w:numPr>
        <w:ind w:left="284" w:hanging="436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Вызвать интерес к предметам гончарного промысла и народной игрушке</w:t>
      </w:r>
    </w:p>
    <w:p w14:paraId="1A96AB15" w14:textId="77777777" w:rsidR="00F423EB" w:rsidRPr="00C91BE3" w:rsidRDefault="00F04E8B" w:rsidP="000A6357">
      <w:pPr>
        <w:pStyle w:val="a3"/>
        <w:numPr>
          <w:ilvl w:val="0"/>
          <w:numId w:val="3"/>
        </w:numPr>
        <w:ind w:left="284" w:hanging="436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Воспитывать чувство гордости за народных умельцев нашего края.</w:t>
      </w:r>
    </w:p>
    <w:p w14:paraId="212E11A8" w14:textId="77777777" w:rsidR="00F04E8B" w:rsidRPr="00C91BE3" w:rsidRDefault="00F04E8B" w:rsidP="00F423EB">
      <w:pPr>
        <w:pStyle w:val="a3"/>
        <w:numPr>
          <w:ilvl w:val="0"/>
          <w:numId w:val="3"/>
        </w:numPr>
        <w:ind w:left="284" w:hanging="426"/>
        <w:contextualSpacing w:val="0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Развивать мелкую моторику, тактильные ощущения от работы с глиной.</w:t>
      </w:r>
    </w:p>
    <w:p w14:paraId="7F682960" w14:textId="77777777" w:rsidR="00F423EB" w:rsidRPr="00C91BE3" w:rsidRDefault="00F423EB" w:rsidP="00F04E8B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Предварительная работа с родителями: </w:t>
      </w:r>
      <w:r w:rsidRPr="00C91BE3">
        <w:rPr>
          <w:rFonts w:eastAsia="Times New Roman" w:cs="Times New Roman"/>
          <w:color w:val="auto"/>
          <w:szCs w:val="28"/>
          <w:lang w:eastAsia="ru-RU"/>
        </w:rPr>
        <w:t>узнать о реакции организма на глину (аллергия)</w:t>
      </w:r>
    </w:p>
    <w:p w14:paraId="5A0855CA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Предварительная работа</w:t>
      </w:r>
      <w:r w:rsidR="00F423EB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с детьми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: рассматривание </w:t>
      </w:r>
      <w:r w:rsidR="00F423EB" w:rsidRPr="00C91BE3">
        <w:rPr>
          <w:rFonts w:eastAsia="Times New Roman" w:cs="Times New Roman"/>
          <w:color w:val="auto"/>
          <w:szCs w:val="28"/>
          <w:lang w:eastAsia="ru-RU"/>
        </w:rPr>
        <w:t xml:space="preserve">кубанских 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произведений декоративно-прикладного искусства (керамика, народная игрушка), беседа о </w:t>
      </w:r>
      <w:r w:rsidR="00F423EB" w:rsidRPr="00C91BE3">
        <w:rPr>
          <w:rFonts w:eastAsia="Times New Roman" w:cs="Times New Roman"/>
          <w:color w:val="auto"/>
          <w:szCs w:val="28"/>
          <w:lang w:eastAsia="ru-RU"/>
        </w:rPr>
        <w:t xml:space="preserve">жизни и </w:t>
      </w:r>
      <w:r w:rsidR="004C0433" w:rsidRPr="00C91BE3">
        <w:rPr>
          <w:rFonts w:eastAsia="Times New Roman" w:cs="Times New Roman"/>
          <w:color w:val="auto"/>
          <w:szCs w:val="28"/>
          <w:lang w:eastAsia="ru-RU"/>
        </w:rPr>
        <w:t>быте казаков</w:t>
      </w:r>
      <w:r w:rsidRPr="00C91BE3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0CD0016D" w14:textId="77777777" w:rsidR="004C0433" w:rsidRPr="00C91BE3" w:rsidRDefault="004C0433" w:rsidP="004C0433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Ход:</w:t>
      </w:r>
    </w:p>
    <w:p w14:paraId="22D35A50" w14:textId="77777777" w:rsidR="004C0433" w:rsidRPr="00C91BE3" w:rsidRDefault="004C0433" w:rsidP="004C0433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1 этап: способствуем формированию у детей внутренней мотивации к деятельности</w:t>
      </w:r>
    </w:p>
    <w:p w14:paraId="213C6CE1" w14:textId="77777777" w:rsidR="004C0433" w:rsidRPr="00C91BE3" w:rsidRDefault="004C0433" w:rsidP="004C0433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Дети входят в группу. На столе стоит гончарный круг. Дети рассматривают его и интересуются, что это такое?</w:t>
      </w:r>
    </w:p>
    <w:p w14:paraId="2BE8E223" w14:textId="487399B7" w:rsidR="006A2265" w:rsidRPr="00C91BE3" w:rsidRDefault="006A2265" w:rsidP="006A2265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cs="Times New Roman"/>
          <w:iCs/>
          <w:noProof/>
          <w:color w:val="auto"/>
          <w:szCs w:val="28"/>
        </w:rPr>
        <w:t xml:space="preserve">Воспитатель: </w:t>
      </w:r>
      <w:r w:rsidR="00E21932" w:rsidRPr="00C91BE3">
        <w:rPr>
          <w:rFonts w:eastAsia="Times New Roman" w:cs="Times New Roman"/>
          <w:color w:val="auto"/>
          <w:szCs w:val="28"/>
          <w:lang w:eastAsia="ru-RU"/>
        </w:rPr>
        <w:t>ой, ребята, а мне тоже интересно что это? А как же нам узнать</w:t>
      </w:r>
      <w:r w:rsidR="002467F3" w:rsidRPr="00C91BE3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15DCCB70" w14:textId="10D67957" w:rsidR="002467F3" w:rsidRPr="00C91BE3" w:rsidRDefault="002467F3" w:rsidP="006A2265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Ответы детей.</w:t>
      </w:r>
    </w:p>
    <w:p w14:paraId="3AAC8CCD" w14:textId="4D82F1DC" w:rsidR="002467F3" w:rsidRPr="00C91BE3" w:rsidRDefault="002467F3" w:rsidP="006A2265">
      <w:pPr>
        <w:rPr>
          <w:rFonts w:cs="Times New Roman"/>
          <w:i/>
          <w:noProof/>
          <w:color w:val="auto"/>
          <w:szCs w:val="28"/>
        </w:rPr>
      </w:pPr>
      <w:r w:rsidRPr="00C91BE3">
        <w:rPr>
          <w:rFonts w:cs="Times New Roman"/>
          <w:iCs/>
          <w:noProof/>
          <w:color w:val="auto"/>
          <w:szCs w:val="28"/>
        </w:rPr>
        <w:t>Воспитатель:</w:t>
      </w:r>
      <w:r w:rsidRPr="00C91BE3">
        <w:rPr>
          <w:rFonts w:cs="Times New Roman"/>
          <w:i/>
          <w:noProof/>
          <w:color w:val="auto"/>
          <w:szCs w:val="28"/>
        </w:rPr>
        <w:t xml:space="preserve"> очень интересные предложения от вас поступили. Я с вами согласна, можно по фотографии посмотреть в интернете.</w:t>
      </w:r>
    </w:p>
    <w:p w14:paraId="33856D00" w14:textId="283602AE" w:rsidR="002467F3" w:rsidRPr="00C91BE3" w:rsidRDefault="002467F3" w:rsidP="006A2265">
      <w:pPr>
        <w:rPr>
          <w:rFonts w:cs="Times New Roman"/>
          <w:i/>
          <w:noProof/>
          <w:color w:val="auto"/>
          <w:szCs w:val="28"/>
        </w:rPr>
      </w:pPr>
      <w:r w:rsidRPr="00C91BE3">
        <w:rPr>
          <w:rFonts w:cs="Times New Roman"/>
          <w:i/>
          <w:noProof/>
          <w:color w:val="auto"/>
          <w:szCs w:val="28"/>
        </w:rPr>
        <w:t xml:space="preserve">Воспитатель фотографирует и делает запрос в телефоне по фотографии. дети с воспитателем выбирают результат поиска. </w:t>
      </w:r>
    </w:p>
    <w:p w14:paraId="3B11A374" w14:textId="22C73785" w:rsidR="002467F3" w:rsidRPr="00C91BE3" w:rsidRDefault="002467F3" w:rsidP="006A2265">
      <w:pPr>
        <w:rPr>
          <w:rFonts w:cs="Times New Roman"/>
          <w:iCs/>
          <w:noProof/>
          <w:color w:val="auto"/>
          <w:szCs w:val="28"/>
        </w:rPr>
      </w:pPr>
      <w:r w:rsidRPr="00C91BE3">
        <w:rPr>
          <w:rFonts w:cs="Times New Roman"/>
          <w:iCs/>
          <w:noProof/>
          <w:color w:val="auto"/>
          <w:szCs w:val="28"/>
        </w:rPr>
        <w:t>Воспитатель:</w:t>
      </w:r>
      <w:r w:rsidRPr="00C91BE3">
        <w:rPr>
          <w:rFonts w:cs="Times New Roman"/>
          <w:iCs/>
          <w:noProof/>
          <w:color w:val="auto"/>
          <w:szCs w:val="28"/>
        </w:rPr>
        <w:t xml:space="preserve"> здесь написано, что это гончарный круг. А что такое гончарный круг? </w:t>
      </w:r>
    </w:p>
    <w:p w14:paraId="2415CA84" w14:textId="77777777" w:rsidR="002467F3" w:rsidRPr="00C91BE3" w:rsidRDefault="002467F3" w:rsidP="002467F3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Ответы детей.</w:t>
      </w:r>
    </w:p>
    <w:p w14:paraId="07706923" w14:textId="74353510" w:rsidR="00E21932" w:rsidRPr="00C91BE3" w:rsidRDefault="002467F3" w:rsidP="006A2265">
      <w:pPr>
        <w:rPr>
          <w:rFonts w:cs="Times New Roman"/>
          <w:iCs/>
          <w:noProof/>
          <w:color w:val="auto"/>
          <w:szCs w:val="28"/>
        </w:rPr>
      </w:pPr>
      <w:bookmarkStart w:id="0" w:name="_Hlk162617255"/>
      <w:r w:rsidRPr="00C91BE3">
        <w:rPr>
          <w:rFonts w:cs="Times New Roman"/>
          <w:iCs/>
          <w:noProof/>
          <w:color w:val="auto"/>
          <w:szCs w:val="28"/>
        </w:rPr>
        <w:t>Воспитатель:</w:t>
      </w:r>
      <w:r w:rsidRPr="00C91BE3">
        <w:rPr>
          <w:rFonts w:cs="Times New Roman"/>
          <w:i/>
          <w:noProof/>
          <w:color w:val="auto"/>
          <w:szCs w:val="28"/>
        </w:rPr>
        <w:t xml:space="preserve"> </w:t>
      </w:r>
      <w:bookmarkEnd w:id="0"/>
      <w:r w:rsidRPr="00C91BE3">
        <w:rPr>
          <w:rFonts w:cs="Times New Roman"/>
          <w:iCs/>
          <w:noProof/>
          <w:color w:val="auto"/>
          <w:szCs w:val="28"/>
        </w:rPr>
        <w:t>а я предлагаю спросить в интернете у Алисы.</w:t>
      </w:r>
    </w:p>
    <w:p w14:paraId="38419ABA" w14:textId="7470D9BB" w:rsidR="002467F3" w:rsidRPr="00C91BE3" w:rsidRDefault="007E26B5" w:rsidP="006A2265">
      <w:pPr>
        <w:rPr>
          <w:rFonts w:cs="Times New Roman"/>
          <w:iCs/>
          <w:noProof/>
          <w:color w:val="auto"/>
          <w:szCs w:val="28"/>
        </w:rPr>
      </w:pPr>
      <w:r w:rsidRPr="00C91BE3">
        <w:rPr>
          <w:rFonts w:cs="Times New Roman"/>
          <w:iCs/>
          <w:noProof/>
          <w:color w:val="auto"/>
          <w:szCs w:val="28"/>
        </w:rPr>
        <w:t>Алисы из интернета: устройство для изготовления посуды из сырой глины.</w:t>
      </w:r>
    </w:p>
    <w:p w14:paraId="42B81DC3" w14:textId="489C38E5" w:rsidR="007E26B5" w:rsidRPr="00C91BE3" w:rsidRDefault="007E26B5" w:rsidP="006A2265">
      <w:pPr>
        <w:rPr>
          <w:rFonts w:cs="Times New Roman"/>
          <w:iCs/>
          <w:noProof/>
          <w:color w:val="auto"/>
          <w:szCs w:val="28"/>
        </w:rPr>
      </w:pPr>
      <w:r w:rsidRPr="00C91BE3">
        <w:rPr>
          <w:rFonts w:cs="Times New Roman"/>
          <w:iCs/>
          <w:noProof/>
          <w:color w:val="auto"/>
          <w:szCs w:val="28"/>
        </w:rPr>
        <w:t>Воспитатель:</w:t>
      </w:r>
      <w:r w:rsidRPr="00C91BE3">
        <w:rPr>
          <w:rFonts w:cs="Times New Roman"/>
          <w:iCs/>
          <w:noProof/>
          <w:color w:val="auto"/>
          <w:szCs w:val="28"/>
        </w:rPr>
        <w:t xml:space="preserve"> так вот, что это такое. а кто знает как им пользоваться?</w:t>
      </w:r>
    </w:p>
    <w:p w14:paraId="2ACE36FD" w14:textId="181CA4DD" w:rsidR="007E26B5" w:rsidRPr="00C91BE3" w:rsidRDefault="006A2265" w:rsidP="006A2265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Ответы детей. </w:t>
      </w:r>
    </w:p>
    <w:p w14:paraId="71D6BA81" w14:textId="77777777" w:rsidR="003D6BE0" w:rsidRPr="00C91BE3" w:rsidRDefault="007E26B5" w:rsidP="006A2265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Входит гость.</w:t>
      </w:r>
    </w:p>
    <w:p w14:paraId="1DED6563" w14:textId="7F3D3E6E" w:rsidR="007E26B5" w:rsidRPr="00C91BE3" w:rsidRDefault="007E26B5" w:rsidP="003D6BE0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 </w:t>
      </w:r>
      <w:r w:rsidR="003D6BE0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2</w:t>
      </w:r>
      <w:r w:rsidR="003D6BE0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этап: способствуем реализации детского замысла</w:t>
      </w:r>
    </w:p>
    <w:p w14:paraId="2F29F1B5" w14:textId="38BEBCDD" w:rsidR="007E26B5" w:rsidRPr="00C91BE3" w:rsidRDefault="00C91BE3" w:rsidP="006A2265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cs="Times New Roman"/>
          <w:iCs/>
          <w:noProof/>
          <w:color w:val="auto"/>
          <w:szCs w:val="28"/>
        </w:rPr>
        <w:t>Воспитатель</w:t>
      </w:r>
      <w:proofErr w:type="gramStart"/>
      <w:r w:rsidRPr="00C91BE3">
        <w:rPr>
          <w:rFonts w:cs="Times New Roman"/>
          <w:iCs/>
          <w:noProof/>
          <w:color w:val="auto"/>
          <w:szCs w:val="28"/>
        </w:rPr>
        <w:t>:</w:t>
      </w:r>
      <w:r w:rsidRPr="00C91BE3">
        <w:rPr>
          <w:rFonts w:cs="Times New Roman"/>
          <w:i/>
          <w:noProof/>
          <w:color w:val="auto"/>
          <w:szCs w:val="28"/>
        </w:rPr>
        <w:t xml:space="preserve"> </w:t>
      </w:r>
      <w:r w:rsidR="007E26B5" w:rsidRPr="00C91BE3">
        <w:rPr>
          <w:rFonts w:eastAsia="Times New Roman" w:cs="Times New Roman"/>
          <w:color w:val="auto"/>
          <w:szCs w:val="28"/>
          <w:lang w:eastAsia="ru-RU"/>
        </w:rPr>
        <w:t>Сегодня</w:t>
      </w:r>
      <w:proofErr w:type="gramEnd"/>
      <w:r w:rsidR="007E26B5" w:rsidRPr="00C91BE3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7E26B5" w:rsidRPr="00C91BE3">
        <w:rPr>
          <w:rFonts w:eastAsia="Times New Roman" w:cs="Times New Roman"/>
          <w:color w:val="auto"/>
          <w:szCs w:val="28"/>
          <w:lang w:eastAsia="ru-RU"/>
        </w:rPr>
        <w:t>к нам пришел в гости Виктор Николаевич</w:t>
      </w:r>
      <w:r w:rsidR="007E26B5" w:rsidRPr="00C91BE3">
        <w:rPr>
          <w:rFonts w:eastAsia="Times New Roman" w:cs="Times New Roman"/>
          <w:color w:val="auto"/>
          <w:szCs w:val="28"/>
          <w:lang w:eastAsia="ru-RU"/>
        </w:rPr>
        <w:t>. (</w:t>
      </w:r>
      <w:r w:rsidR="007E26B5"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Дети приветствуют мастера)</w:t>
      </w:r>
    </w:p>
    <w:p w14:paraId="0A9D331D" w14:textId="6429D082" w:rsidR="003D6BE0" w:rsidRPr="00C91BE3" w:rsidRDefault="007E26B5" w:rsidP="006A2265">
      <w:pPr>
        <w:rPr>
          <w:rFonts w:eastAsia="Times New Roman" w:cs="Times New Roman"/>
          <w:color w:val="auto"/>
          <w:szCs w:val="28"/>
          <w:lang w:eastAsia="ru-RU"/>
        </w:rPr>
      </w:pPr>
      <w:bookmarkStart w:id="1" w:name="_Hlk162441948"/>
      <w:r w:rsidRPr="00C91BE3">
        <w:rPr>
          <w:rFonts w:eastAsia="Times New Roman" w:cs="Times New Roman"/>
          <w:color w:val="auto"/>
          <w:szCs w:val="28"/>
          <w:lang w:eastAsia="ru-RU"/>
        </w:rPr>
        <w:lastRenderedPageBreak/>
        <w:t>Виктор Николаевич</w:t>
      </w:r>
      <w:r w:rsidR="006A2265" w:rsidRPr="00C91BE3">
        <w:rPr>
          <w:rFonts w:cs="Times New Roman"/>
          <w:iCs/>
          <w:noProof/>
          <w:color w:val="auto"/>
          <w:szCs w:val="28"/>
        </w:rPr>
        <w:t xml:space="preserve">: </w:t>
      </w:r>
      <w:bookmarkEnd w:id="1"/>
      <w:r w:rsidR="006A2265" w:rsidRPr="00C91BE3">
        <w:rPr>
          <w:rFonts w:eastAsia="Times New Roman" w:cs="Times New Roman"/>
          <w:color w:val="auto"/>
          <w:szCs w:val="28"/>
          <w:lang w:eastAsia="ru-RU"/>
        </w:rPr>
        <w:t xml:space="preserve">сегодня </w:t>
      </w:r>
      <w:r w:rsidR="003D6BE0" w:rsidRPr="00C91BE3">
        <w:rPr>
          <w:rFonts w:eastAsia="Times New Roman" w:cs="Times New Roman"/>
          <w:color w:val="auto"/>
          <w:szCs w:val="28"/>
          <w:lang w:eastAsia="ru-RU"/>
        </w:rPr>
        <w:t xml:space="preserve">я хочу вам рассказать </w:t>
      </w:r>
      <w:r w:rsidR="006A2265" w:rsidRPr="00C91BE3">
        <w:rPr>
          <w:rFonts w:eastAsia="Times New Roman" w:cs="Times New Roman"/>
          <w:color w:val="auto"/>
          <w:szCs w:val="28"/>
          <w:lang w:eastAsia="ru-RU"/>
        </w:rPr>
        <w:t xml:space="preserve">о профессии, с которой вы пока ещё не знакомы. Как вы думаете кто сделал все эти предметы из глины? </w:t>
      </w:r>
      <w:r w:rsidR="003D6BE0"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Ответы детей</w:t>
      </w:r>
    </w:p>
    <w:p w14:paraId="273A6049" w14:textId="7AEF53DF" w:rsidR="006A2265" w:rsidRPr="00C91BE3" w:rsidRDefault="006A2265" w:rsidP="006A2265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Ребята, это профессия называется гончар. Гончар —</w:t>
      </w:r>
      <w:r w:rsidR="003D6BE0" w:rsidRPr="00C91BE3">
        <w:rPr>
          <w:rFonts w:eastAsia="Times New Roman" w:cs="Times New Roman"/>
          <w:color w:val="auto"/>
          <w:szCs w:val="28"/>
          <w:lang w:eastAsia="ru-RU"/>
        </w:rPr>
        <w:t xml:space="preserve"> э</w:t>
      </w:r>
      <w:r w:rsidR="003D6BE0" w:rsidRPr="00C91BE3">
        <w:rPr>
          <w:rFonts w:eastAsia="Times New Roman" w:cs="Times New Roman"/>
          <w:color w:val="auto"/>
          <w:szCs w:val="28"/>
          <w:lang w:eastAsia="ru-RU"/>
        </w:rPr>
        <w:t>то мастер, который изготавливает глиняную или керамическую посуду</w:t>
      </w:r>
      <w:r w:rsidR="003D6BE0" w:rsidRPr="00C91BE3">
        <w:rPr>
          <w:rFonts w:eastAsia="Times New Roman" w:cs="Times New Roman"/>
          <w:color w:val="auto"/>
          <w:szCs w:val="28"/>
          <w:lang w:eastAsia="ru-RU"/>
        </w:rPr>
        <w:t xml:space="preserve">. А помогает делать посуду вот этот гончарный круг. </w:t>
      </w:r>
    </w:p>
    <w:p w14:paraId="4A71925D" w14:textId="0BE67EC4" w:rsidR="003D6BE0" w:rsidRPr="00C91BE3" w:rsidRDefault="003D6BE0" w:rsidP="006A2265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Воспитатель</w:t>
      </w:r>
      <w:r w:rsidR="00C91BE3" w:rsidRPr="00C91BE3">
        <w:rPr>
          <w:rFonts w:eastAsia="Times New Roman" w:cs="Times New Roman"/>
          <w:color w:val="auto"/>
          <w:szCs w:val="28"/>
          <w:lang w:eastAsia="ru-RU"/>
        </w:rPr>
        <w:t>: как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 интересно! И можно посмотреть, как вы это делаете?</w:t>
      </w:r>
    </w:p>
    <w:p w14:paraId="7DAA5D09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Проведение мастер-класса от мастера гончарного дела.</w:t>
      </w:r>
    </w:p>
    <w:p w14:paraId="0BC0101E" w14:textId="77777777" w:rsidR="00F04E8B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Презентация творческих работ (изделия из глины)</w:t>
      </w:r>
    </w:p>
    <w:p w14:paraId="7FC46227" w14:textId="3331073C" w:rsidR="00E21932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Знакомство с гончарным кругом.</w:t>
      </w:r>
    </w:p>
    <w:p w14:paraId="761B8210" w14:textId="77777777" w:rsidR="006A2265" w:rsidRPr="00C91BE3" w:rsidRDefault="006A2265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Мастер гончарного дела </w:t>
      </w:r>
      <w:r w:rsidR="00F04E8B" w:rsidRPr="00C91BE3">
        <w:rPr>
          <w:rFonts w:eastAsia="Times New Roman" w:cs="Times New Roman"/>
          <w:color w:val="auto"/>
          <w:szCs w:val="28"/>
          <w:lang w:eastAsia="ru-RU"/>
        </w:rPr>
        <w:t>сопровождает показ объяснением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="00F04E8B" w:rsidRPr="00C91BE3">
        <w:rPr>
          <w:rFonts w:eastAsia="Times New Roman" w:cs="Times New Roman"/>
          <w:color w:val="auto"/>
          <w:szCs w:val="28"/>
          <w:lang w:eastAsia="ru-RU"/>
        </w:rPr>
        <w:t>Гончарный круг начинает вращаться, когда нажимаем на педаль. Перед началом работы нужно смочить руки водой (сопровождает показ объяснением</w:t>
      </w:r>
      <w:proofErr w:type="gramStart"/>
      <w:r w:rsidR="00F04E8B" w:rsidRPr="00C91BE3">
        <w:rPr>
          <w:rFonts w:eastAsia="Times New Roman" w:cs="Times New Roman"/>
          <w:color w:val="auto"/>
          <w:szCs w:val="28"/>
          <w:lang w:eastAsia="ru-RU"/>
        </w:rPr>
        <w:t>)</w:t>
      </w:r>
      <w:proofErr w:type="gramEnd"/>
      <w:r w:rsidR="00F04E8B" w:rsidRPr="00C91BE3">
        <w:rPr>
          <w:rFonts w:eastAsia="Times New Roman" w:cs="Times New Roman"/>
          <w:color w:val="auto"/>
          <w:szCs w:val="28"/>
          <w:lang w:eastAsia="ru-RU"/>
        </w:rPr>
        <w:t xml:space="preserve"> Как вы думаете для чего?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1859A590" w14:textId="77777777" w:rsidR="006A2265" w:rsidRPr="00C91BE3" w:rsidRDefault="006A2265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Ответы детей: чтобы</w:t>
      </w:r>
      <w:r w:rsidR="00F04E8B" w:rsidRPr="00C91BE3">
        <w:rPr>
          <w:rFonts w:eastAsia="Times New Roman" w:cs="Times New Roman"/>
          <w:color w:val="auto"/>
          <w:szCs w:val="28"/>
          <w:lang w:eastAsia="ru-RU"/>
        </w:rPr>
        <w:t xml:space="preserve"> глина не прилипала к рукам. Чтобы легче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04E8B" w:rsidRPr="00C91BE3">
        <w:rPr>
          <w:rFonts w:eastAsia="Times New Roman" w:cs="Times New Roman"/>
          <w:color w:val="auto"/>
          <w:szCs w:val="28"/>
          <w:lang w:eastAsia="ru-RU"/>
        </w:rPr>
        <w:t xml:space="preserve">было работать с глиной. </w:t>
      </w:r>
    </w:p>
    <w:p w14:paraId="423141A1" w14:textId="77777777" w:rsidR="00F04E8B" w:rsidRPr="00C91BE3" w:rsidRDefault="00F04E8B" w:rsidP="00F04E8B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Мастер начинает лепить посуду. Дети рассматривают получившееся изделие. </w:t>
      </w:r>
      <w:r w:rsidR="006A2265"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Гончар </w:t>
      </w: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приглашает детей попробовать</w:t>
      </w:r>
      <w:r w:rsidR="00E6578A"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 побыть</w:t>
      </w: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 в роли гончаров.</w:t>
      </w:r>
    </w:p>
    <w:p w14:paraId="76AF9FCB" w14:textId="77777777" w:rsidR="000A4097" w:rsidRPr="00C91BE3" w:rsidRDefault="00F04E8B" w:rsidP="00F04E8B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>Работа детей на гончарном круге.</w:t>
      </w:r>
    </w:p>
    <w:p w14:paraId="4A921493" w14:textId="1AD9B4C0" w:rsidR="000A4097" w:rsidRPr="00C91BE3" w:rsidRDefault="003D6BE0" w:rsidP="00E6578A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3</w:t>
      </w:r>
      <w:r w:rsidR="00F04E8B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392E36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этап: </w:t>
      </w:r>
      <w:r w:rsidR="00E6578A" w:rsidRPr="00C91BE3">
        <w:rPr>
          <w:rFonts w:eastAsia="Times New Roman" w:cs="Times New Roman"/>
          <w:b/>
          <w:bCs/>
          <w:color w:val="auto"/>
          <w:szCs w:val="28"/>
          <w:lang w:eastAsia="ru-RU"/>
        </w:rPr>
        <w:t>способствуем проведению детской рефлексии по итогам деятельности</w:t>
      </w:r>
    </w:p>
    <w:p w14:paraId="612C1F8C" w14:textId="77777777" w:rsidR="00E6578A" w:rsidRPr="00C91BE3" w:rsidRDefault="00E6578A" w:rsidP="00E6578A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cs="Times New Roman"/>
          <w:iCs/>
          <w:noProof/>
          <w:color w:val="auto"/>
          <w:szCs w:val="28"/>
        </w:rPr>
        <w:t xml:space="preserve">Воспитатель: </w:t>
      </w:r>
      <w:r w:rsidRPr="00C91BE3">
        <w:rPr>
          <w:rFonts w:eastAsia="Times New Roman" w:cs="Times New Roman"/>
          <w:color w:val="auto"/>
          <w:szCs w:val="28"/>
          <w:lang w:eastAsia="ru-RU"/>
        </w:rPr>
        <w:t>ребята, вам понравилось быть гончарами?</w:t>
      </w:r>
    </w:p>
    <w:p w14:paraId="74C31705" w14:textId="77777777" w:rsidR="00E6578A" w:rsidRPr="00C91BE3" w:rsidRDefault="00E6578A" w:rsidP="00E6578A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В чём сложность работы на гончарном круге? </w:t>
      </w:r>
    </w:p>
    <w:p w14:paraId="7B5720DC" w14:textId="77777777" w:rsidR="00E6578A" w:rsidRPr="00C91BE3" w:rsidRDefault="00E6578A" w:rsidP="00E6578A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Как вы думаете важна ли профессия гончара? </w:t>
      </w:r>
    </w:p>
    <w:p w14:paraId="58949679" w14:textId="77777777" w:rsidR="00E6578A" w:rsidRPr="00C91BE3" w:rsidRDefault="00E6578A" w:rsidP="00E6578A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А кто хотел бы стать гончаром? </w:t>
      </w:r>
    </w:p>
    <w:p w14:paraId="575D9837" w14:textId="396A5AEB" w:rsidR="00E6578A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Чем запомнилась вам наша встреча с Ви</w:t>
      </w:r>
      <w:r w:rsidR="003D6BE0" w:rsidRPr="00C91BE3">
        <w:rPr>
          <w:rFonts w:eastAsia="Times New Roman" w:cs="Times New Roman"/>
          <w:color w:val="auto"/>
          <w:szCs w:val="28"/>
          <w:lang w:eastAsia="ru-RU"/>
        </w:rPr>
        <w:t>ктором</w:t>
      </w:r>
      <w:r w:rsidRPr="00C91BE3">
        <w:rPr>
          <w:rFonts w:eastAsia="Times New Roman" w:cs="Times New Roman"/>
          <w:color w:val="auto"/>
          <w:szCs w:val="28"/>
          <w:lang w:eastAsia="ru-RU"/>
        </w:rPr>
        <w:t xml:space="preserve"> Никитовичем? </w:t>
      </w:r>
    </w:p>
    <w:p w14:paraId="3CA56447" w14:textId="77777777" w:rsidR="00E6578A" w:rsidRPr="00C91BE3" w:rsidRDefault="00F04E8B" w:rsidP="00F04E8B">
      <w:pPr>
        <w:rPr>
          <w:rFonts w:eastAsia="Times New Roman" w:cs="Times New Roman"/>
          <w:color w:val="auto"/>
          <w:szCs w:val="28"/>
          <w:lang w:eastAsia="ru-RU"/>
        </w:rPr>
      </w:pPr>
      <w:r w:rsidRPr="00C91BE3">
        <w:rPr>
          <w:rFonts w:eastAsia="Times New Roman" w:cs="Times New Roman"/>
          <w:color w:val="auto"/>
          <w:szCs w:val="28"/>
          <w:lang w:eastAsia="ru-RU"/>
        </w:rPr>
        <w:t>Поблагодарим его</w:t>
      </w:r>
      <w:r w:rsidR="00E6578A" w:rsidRPr="00C91BE3">
        <w:rPr>
          <w:rFonts w:eastAsia="Times New Roman" w:cs="Times New Roman"/>
          <w:color w:val="auto"/>
          <w:szCs w:val="28"/>
          <w:lang w:eastAsia="ru-RU"/>
        </w:rPr>
        <w:t xml:space="preserve"> за встречу с нами</w:t>
      </w:r>
      <w:r w:rsidRPr="00C91BE3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3004B9A8" w14:textId="77777777" w:rsidR="00F04E8B" w:rsidRPr="00C91BE3" w:rsidRDefault="00F04E8B" w:rsidP="00F04E8B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C91BE3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Дети благодарят. </w:t>
      </w:r>
    </w:p>
    <w:p w14:paraId="40532EE8" w14:textId="77777777" w:rsidR="007662AF" w:rsidRPr="00C91BE3" w:rsidRDefault="00C91BE3">
      <w:pPr>
        <w:rPr>
          <w:color w:val="auto"/>
          <w:szCs w:val="28"/>
        </w:rPr>
      </w:pPr>
      <w:bookmarkStart w:id="2" w:name="_GoBack"/>
      <w:bookmarkEnd w:id="2"/>
    </w:p>
    <w:sectPr w:rsidR="007662AF" w:rsidRPr="00C9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8107E"/>
    <w:multiLevelType w:val="hybridMultilevel"/>
    <w:tmpl w:val="BC1621E2"/>
    <w:lvl w:ilvl="0" w:tplc="4844B8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2198"/>
    <w:multiLevelType w:val="hybridMultilevel"/>
    <w:tmpl w:val="E7380B0E"/>
    <w:lvl w:ilvl="0" w:tplc="4844B8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75AD9"/>
    <w:multiLevelType w:val="hybridMultilevel"/>
    <w:tmpl w:val="0A5270E2"/>
    <w:lvl w:ilvl="0" w:tplc="4844B8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8B"/>
    <w:rsid w:val="000A4097"/>
    <w:rsid w:val="000A6357"/>
    <w:rsid w:val="00220F43"/>
    <w:rsid w:val="002467F3"/>
    <w:rsid w:val="00392E36"/>
    <w:rsid w:val="003D6BE0"/>
    <w:rsid w:val="004C0433"/>
    <w:rsid w:val="00542527"/>
    <w:rsid w:val="005D550D"/>
    <w:rsid w:val="006A2265"/>
    <w:rsid w:val="007E26B5"/>
    <w:rsid w:val="007E628F"/>
    <w:rsid w:val="00834890"/>
    <w:rsid w:val="009D3E75"/>
    <w:rsid w:val="00AB01D7"/>
    <w:rsid w:val="00B224CC"/>
    <w:rsid w:val="00C91BE3"/>
    <w:rsid w:val="00E21932"/>
    <w:rsid w:val="00E6578A"/>
    <w:rsid w:val="00F04E8B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A2E1"/>
  <w15:chartTrackingRefBased/>
  <w15:docId w15:val="{2DB5E6C1-E1ED-4C62-A46E-FD67C70D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2024-03-29T08:23:00Z</dcterms:created>
  <dcterms:modified xsi:type="dcterms:W3CDTF">2024-03-29T12:30:00Z</dcterms:modified>
</cp:coreProperties>
</file>