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«ВЫ – БУДУЩИЕ ИЗБИРАТЕЛИ!»</w:t>
      </w:r>
    </w:p>
    <w:p w:rsidR="006E04BF" w:rsidRPr="007D5098" w:rsidRDefault="006E04BF" w:rsidP="00C95700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Цель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формирование у молодежи активной жизненной позиции, готовности участвовать в обществе</w:t>
      </w:r>
      <w:r w:rsidR="00C957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нной политической жизни страны.  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95700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 xml:space="preserve">Быть избирателем 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– это обязанность каждого гражданина, выполнение которой позволяет проводить в жизнь демократические принципы.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условиях становления демократического государства возрастает необходимость в подготовке молодого поколения к сознательному выбору. Современное общество ставит перед молодежью определенные цели и задачи, для реализации которых необходимы многие знания и умения, в том числе умение защищать и отстаивать свои права, интересы, обязанности;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с вами живем в сложном противоречивом современном мире. И нам нельзя быть безучастными к своей стране, которую мы называем Россией!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Ведь каждый из нас является гражданином России! А быть гражданином – это значит принимать участие в общественной и политической жизни страны.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значит – жить в своей стране!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Учиться в своей стране!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Работать в своей стране!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Защищать свою страну!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Гордиться своей страной!</w:t>
      </w:r>
    </w:p>
    <w:p w:rsidR="006E04BF" w:rsidRPr="007D5098" w:rsidRDefault="006E04BF" w:rsidP="00C95700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Дел</w:t>
      </w:r>
      <w:r w:rsidR="00C957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ать все для процветания России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Порой  мы  жалуемся  на  плохое  управление  страной, районом, своим селом, критикуя  действия  и  политику  тех  или  иных  структур. И  только  мы – простые  граждане – в 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силах  изменить  политическую  жизнь  страны  в  лучшую  сторону. Это  можно  сделать, прежде  всего, участвуя  в  выборах. Все  вы,  ребята, будущие  избиратели. Участвуя  в  выборах, вы  </w:t>
      </w:r>
      <w:proofErr w:type="gramStart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отдадите  свой  голос  за  партию</w:t>
      </w:r>
      <w:proofErr w:type="gramEnd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или  кандидата, которых  считаете  более  достойными  представлять  и  защищать  ваши  интересы  на  государственном  уровне. Наша  игра  поможет  Вам  лучше  разобраться  в  том, как  устроена  избирательная  система  в  нашей  стране.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вы думаете, что означает слово «гражданин»?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«Гражданин”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лицо, принадлежащее к постоянному населению данного государства, пользующееся его защитой и наделенное совокупностью прав и обязанностей. С. И. Ожегов, Н. Ю. Шведова. (Толковый словарь русского языка).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Быть гражданином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это 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состояние души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и 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потребность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в реализации своих возможностей и способностей на благо любимой Родины и на ее процветание.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Слово «гражданин» неразрывно со словом Родина, настоящий гражданин обязан любить, оберегать, защищать ее.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Вспомним поговорки и пословицы о Родине: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Человек без родины - соловей без песни.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Своя земля и горсти мила.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Дома и стены помогают.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Где выросла сосна, там и она красна.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Родина - мать, умей за нее постоять.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 гражданина одной страны общие государственные символы (учащиеся перечисляют их): флаг, герб, гимн.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Вспомните, что означают цвета нашего флага, и что символизирует герб.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(Белый цвет - мир, чистота, совесть.</w:t>
      </w:r>
      <w:proofErr w:type="gramEnd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Синий</w:t>
      </w:r>
      <w:proofErr w:type="gramEnd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небо, верность, правда. Красный - огонь и отвага.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Герб - олицетворение красоты и справедливости и победы добра над злом.)</w:t>
      </w:r>
      <w:proofErr w:type="gramEnd"/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эти государственные символы были утверждены в декабре 2000г.</w:t>
      </w:r>
    </w:p>
    <w:p w:rsidR="00B221E8" w:rsidRPr="007D5098" w:rsidRDefault="006E04BF" w:rsidP="00B221E8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Одна из обязанностей гражданина - соблюдение законов РФ. 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самый важный выбор каждого гражданина - выбор Президента. И уже от нашего выбора будет зависеть развитие нашего государства. Вы как будущие избиратели должны понимать всю важность гражданского долга. Эта гражданская позиция должна закладываться уже в вашем возрасте, чтобы на момент права голоса у вас не было сомнения - идти или не идти на выборы.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1. Конкурс «Символы побед»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Государственный флаг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Командам выдается набор полосок цветной бумаги. Необходимо сложить из них государственный флаг России.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Государственный гимн.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Командам выдаются полоски бумаги, на которых напечатаны куплеты Государственного гимна Российской Федерации. Необходимо сложить эти куплеты в единый текст.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Государственный герб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Команды получают изображения различных гербов. Найти на них гербы России и Калужской области.</w:t>
      </w:r>
    </w:p>
    <w:p w:rsidR="006E04BF" w:rsidRPr="007D5098" w:rsidRDefault="006E04BF" w:rsidP="00B221E8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Слово  учителя: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Я  уверена, что  данный  конкурс  вызовет у  вас  только  чувства  убежденности  и  волнения, уверенности  и  сомнения, гордости. И  это  не  случайно, ведь  это  реакция  организма  на  происходящее  вокруг  нас, на  то, что «живет»  внутри  нас – наших  друзей  и  врагов – эмоций.</w:t>
      </w:r>
      <w:r w:rsidR="00F726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  секрет 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что  во  время  предвыборных  дебатов  и  дискуссий, 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люди  выплескивают  свои  эмоции  на  других, т.е. выражают  свое   отношение  к  происходящему  вокруг  себя  или  внутри  себя. Существует  ряд  признаков, по  которым  мы  можем  догадаться  о  чувствах  других  людей – это  мимика, </w:t>
      </w:r>
      <w:r w:rsidR="00B221E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жесты, позы, интонация  голоса.</w:t>
      </w:r>
    </w:p>
    <w:p w:rsidR="006E04BF" w:rsidRPr="007D5098" w:rsidRDefault="006E04BF" w:rsidP="00F726D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Конкурс «Изобрази эмоцию».</w:t>
      </w:r>
      <w:r w:rsidRPr="007D509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br/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Командам  предлагается  при  помощи  мимики, жестов, позы (но  без  слов) отобразить  те  эмоции, с  которыми  мы  можем  встретиться  во время  предвыборных  дискуссий.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Конкурс «Сложная ситуация» </w:t>
      </w:r>
      <w:proofErr w:type="gramStart"/>
      <w:r w:rsidRPr="007D509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( </w:t>
      </w:r>
      <w:proofErr w:type="gramEnd"/>
      <w:r w:rsidRPr="007D509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найти допущенные ошибки)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 Во время </w:t>
      </w:r>
      <w:proofErr w:type="gramStart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предвыборной компании</w:t>
      </w:r>
      <w:proofErr w:type="gramEnd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 дверь пенсионера Николая Максимовича позвонили. На пороге стояли молодые люди, которые представились агитаторами одного из кандидатов в депутаты. Они долго рассказывали Николаю Максимовичу, какой хороший их кандидат и как всем будет хорошо, если выберут именно его. А в конце беседы вручили пенсионеру два килограмма сахара, несколько банок тушёнки и коробку конфет. Нарушены ли в данном случае правила проведения предвыборной агитации?</w:t>
      </w:r>
      <w:r w:rsidR="00116EC9"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(Да, нарушены, так как законодательство запрещает дарить избирателям подарки, денежные средства и каким - либо иным образом подкупать избирателей)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Избиратель предъявляет два паспорта и просит разрешения проголосовать болеющего члена семьи. Допустимо ли это?</w:t>
      </w:r>
      <w:r w:rsidR="00116EC9"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(Нет, так как каждый избиратель голосует лично, голосование за других лиц не допускается, за исключением случаев, когда избиратель не может самостоятельно расписаться в получении избирательного бюллетеня или заполнить бюллетень)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</w:t>
      </w:r>
      <w:proofErr w:type="gramStart"/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:</w:t>
      </w:r>
      <w:proofErr w:type="gramEnd"/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такое день тишины? Имеют ли право в этот день разносить агитационные листовки?</w:t>
      </w:r>
      <w:r w:rsidR="00116EC9"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Днем тишины, как правило, называют день, предшествующий дню голосования. В этот день и в сам день голосования законом запрещена 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предвыборная агитация. День тишины предоставляет избирателю возможность в спокойной обстановке обдумать полученную в ходе агитационной кампании информацию и принять взвешенное решение о голосовании за того или иного кандидата, ту или иную партию. Раздача листовок и иных агитационных материалов в эти дни запрещена.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7. «Блицтурнир»</w:t>
      </w:r>
    </w:p>
    <w:p w:rsidR="006E04BF" w:rsidRPr="007D5098" w:rsidRDefault="006E04BF" w:rsidP="00732E3A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 какого возраста гражданин РФ обладает основными правами и свободами?</w:t>
      </w:r>
    </w:p>
    <w:p w:rsidR="006E04BF" w:rsidRPr="007D5098" w:rsidRDefault="006E04BF" w:rsidP="00732E3A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Назовите Основной закон государства.</w:t>
      </w:r>
    </w:p>
    <w:p w:rsidR="006E04BF" w:rsidRPr="007D5098" w:rsidRDefault="006E04BF" w:rsidP="00732E3A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называется всенародное голосование, проводимое по какому-либо важному вопросу государственной жизни?</w:t>
      </w:r>
    </w:p>
    <w:p w:rsidR="006E04BF" w:rsidRPr="007D5098" w:rsidRDefault="006E04BF" w:rsidP="00732E3A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Какими средствами может проводиться предвыборная агитация?</w:t>
      </w:r>
    </w:p>
    <w:p w:rsidR="006E04BF" w:rsidRPr="007D5098" w:rsidRDefault="006E04BF" w:rsidP="00732E3A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Активное избирательное право предполагает участие в выборах в качестве…</w:t>
      </w:r>
    </w:p>
    <w:p w:rsidR="006E04BF" w:rsidRPr="007D5098" w:rsidRDefault="006E04BF" w:rsidP="00732E3A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какой срок избирается Государственная Дума Федерального Собрания РФ?</w:t>
      </w:r>
    </w:p>
    <w:p w:rsidR="006E04BF" w:rsidRPr="007D5098" w:rsidRDefault="006E04BF" w:rsidP="00732E3A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Какой орган обеспечивает реализацию и защиту избирательных прав граждан в РФ?</w:t>
      </w:r>
    </w:p>
    <w:p w:rsidR="006E04BF" w:rsidRPr="007D5098" w:rsidRDefault="006E04BF" w:rsidP="00732E3A">
      <w:pPr>
        <w:numPr>
          <w:ilvl w:val="0"/>
          <w:numId w:val="3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 является главой государства и высшим должностным лицом?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 Когда прошли последние выборы Президента Российской Федерации?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10.С какого возраста гражданин РФ может баллотироваться на должность Президента РФ?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11.На какой срок избирается Президент РФ?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12.С какого возраста гражданин РФ может баллотироваться на должность депутата Государственной Думы РФ?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13.Сколько лет гражданин РФ должен прожить в РФ, чтобы баллотироваться на должность Президента РФ?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14.Из скольких депутатов состоит Государственная Дума РФ?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15.В каком случае избиратель может быть исключен из списков избирателей?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16.Каков срок полномочий участковой избирательной комиссии?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17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Что является главной организационной формой реализации задач и функций УИК как коллегиального органа?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18. Может ли избиратель проголосовать вне помещения для голосования?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19. Назовите законодательный орган Калужской области?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20. Сколько депутатов в Законодательном Собрании Калужской области?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21. Какие политические партии допущены к распределению мандатов в Государственной Думе Федерального Собрания Российской Федерации?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22. Назовите представительный орган местного самоуправления города Калуги?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23. Сколько депутатов в Городской Думе города Калуги?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24. На какой срок избираются депутаты Государственной Думы ФС РФ?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25. Из скольких членов комиссии с правом решающего голоса состоит Центральная избирательная комиссия Российской Федерации?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8.Задание по классам на составление </w:t>
      </w:r>
      <w:proofErr w:type="spellStart"/>
      <w:r w:rsidRPr="007D509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синквейна</w:t>
      </w:r>
      <w:proofErr w:type="spellEnd"/>
    </w:p>
    <w:p w:rsidR="006E04BF" w:rsidRPr="007D5098" w:rsidRDefault="006E04BF" w:rsidP="00732E3A">
      <w:pPr>
        <w:numPr>
          <w:ilvl w:val="0"/>
          <w:numId w:val="4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 класс – “Выборы”</w:t>
      </w:r>
    </w:p>
    <w:p w:rsidR="006E04BF" w:rsidRPr="007D5098" w:rsidRDefault="006E04BF" w:rsidP="00732E3A">
      <w:pPr>
        <w:numPr>
          <w:ilvl w:val="0"/>
          <w:numId w:val="4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 клас</w:t>
      </w:r>
      <w:proofErr w:type="gramStart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с–</w:t>
      </w:r>
      <w:proofErr w:type="gramEnd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“Избиратель”</w:t>
      </w:r>
    </w:p>
    <w:p w:rsidR="006E04BF" w:rsidRPr="007D5098" w:rsidRDefault="006E04BF" w:rsidP="00732E3A">
      <w:pPr>
        <w:numPr>
          <w:ilvl w:val="0"/>
          <w:numId w:val="4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10-11 класс – “Кандидат”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Синквейн</w:t>
      </w:r>
      <w:proofErr w:type="spellEnd"/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(возможные варианты)</w:t>
      </w:r>
    </w:p>
    <w:p w:rsidR="006E04BF" w:rsidRPr="007D5098" w:rsidRDefault="006E04BF" w:rsidP="00732E3A">
      <w:pPr>
        <w:numPr>
          <w:ilvl w:val="0"/>
          <w:numId w:val="5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Выборы</w:t>
      </w:r>
    </w:p>
    <w:p w:rsidR="006E04BF" w:rsidRPr="007D5098" w:rsidRDefault="006E04BF" w:rsidP="00732E3A">
      <w:pPr>
        <w:numPr>
          <w:ilvl w:val="0"/>
          <w:numId w:val="5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Демократические, свободные</w:t>
      </w:r>
    </w:p>
    <w:p w:rsidR="006E04BF" w:rsidRPr="007D5098" w:rsidRDefault="006E04BF" w:rsidP="00732E3A">
      <w:pPr>
        <w:numPr>
          <w:ilvl w:val="0"/>
          <w:numId w:val="5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Определяют, обязывают, направляют</w:t>
      </w:r>
    </w:p>
    <w:p w:rsidR="006E04BF" w:rsidRPr="007D5098" w:rsidRDefault="006E04BF" w:rsidP="00732E3A">
      <w:pPr>
        <w:numPr>
          <w:ilvl w:val="0"/>
          <w:numId w:val="5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Выбор</w:t>
      </w:r>
      <w:proofErr w:type="gramStart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ы-</w:t>
      </w:r>
      <w:proofErr w:type="gramEnd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право человека.</w:t>
      </w:r>
    </w:p>
    <w:p w:rsidR="006E04BF" w:rsidRPr="007D5098" w:rsidRDefault="006E04BF" w:rsidP="00732E3A">
      <w:pPr>
        <w:numPr>
          <w:ilvl w:val="0"/>
          <w:numId w:val="5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Демократия.</w:t>
      </w:r>
    </w:p>
    <w:p w:rsidR="006E04BF" w:rsidRPr="007D5098" w:rsidRDefault="006E04BF" w:rsidP="00732E3A">
      <w:pPr>
        <w:numPr>
          <w:ilvl w:val="0"/>
          <w:numId w:val="6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Избиратель.</w:t>
      </w:r>
    </w:p>
    <w:p w:rsidR="006E04BF" w:rsidRPr="007D5098" w:rsidRDefault="006E04BF" w:rsidP="00732E3A">
      <w:pPr>
        <w:numPr>
          <w:ilvl w:val="0"/>
          <w:numId w:val="6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Грамотный, ответственный.</w:t>
      </w:r>
    </w:p>
    <w:p w:rsidR="006E04BF" w:rsidRPr="007D5098" w:rsidRDefault="006E04BF" w:rsidP="00732E3A">
      <w:pPr>
        <w:numPr>
          <w:ilvl w:val="0"/>
          <w:numId w:val="6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Голосует, агитирует, выдвигает.</w:t>
      </w:r>
    </w:p>
    <w:p w:rsidR="006E04BF" w:rsidRPr="007D5098" w:rsidRDefault="006E04BF" w:rsidP="00732E3A">
      <w:pPr>
        <w:numPr>
          <w:ilvl w:val="0"/>
          <w:numId w:val="6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определяет будущее страны.</w:t>
      </w:r>
    </w:p>
    <w:p w:rsidR="006E04BF" w:rsidRPr="007D5098" w:rsidRDefault="006E04BF" w:rsidP="00732E3A">
      <w:pPr>
        <w:numPr>
          <w:ilvl w:val="0"/>
          <w:numId w:val="6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Народовластие.</w:t>
      </w:r>
    </w:p>
    <w:p w:rsidR="006E04BF" w:rsidRPr="007D5098" w:rsidRDefault="006E04BF" w:rsidP="00732E3A">
      <w:pPr>
        <w:numPr>
          <w:ilvl w:val="0"/>
          <w:numId w:val="7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Кандидат</w:t>
      </w:r>
    </w:p>
    <w:p w:rsidR="006E04BF" w:rsidRPr="007D5098" w:rsidRDefault="006E04BF" w:rsidP="00732E3A">
      <w:pPr>
        <w:numPr>
          <w:ilvl w:val="0"/>
          <w:numId w:val="7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Ответственный, законопослушный.</w:t>
      </w:r>
    </w:p>
    <w:p w:rsidR="006E04BF" w:rsidRPr="007D5098" w:rsidRDefault="006E04BF" w:rsidP="00732E3A">
      <w:pPr>
        <w:numPr>
          <w:ilvl w:val="0"/>
          <w:numId w:val="7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Выполняет, представляет, управляет.</w:t>
      </w:r>
    </w:p>
    <w:p w:rsidR="006E04BF" w:rsidRPr="007D5098" w:rsidRDefault="006E04BF" w:rsidP="00732E3A">
      <w:pPr>
        <w:numPr>
          <w:ilvl w:val="0"/>
          <w:numId w:val="7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Кандидат – это наш представитель в органах власти.</w:t>
      </w:r>
    </w:p>
    <w:p w:rsidR="006E04BF" w:rsidRPr="007D5098" w:rsidRDefault="006E04BF" w:rsidP="00732E3A">
      <w:pPr>
        <w:numPr>
          <w:ilvl w:val="0"/>
          <w:numId w:val="7"/>
        </w:numPr>
        <w:shd w:val="clear" w:color="auto" w:fill="FFFFFF"/>
        <w:spacing w:after="150" w:line="240" w:lineRule="auto"/>
        <w:ind w:left="-567" w:firstLine="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Народовластие</w:t>
      </w:r>
    </w:p>
    <w:p w:rsidR="006E04BF" w:rsidRPr="007D5098" w:rsidRDefault="006E04BF" w:rsidP="00732E3A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767676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767676"/>
          <w:sz w:val="36"/>
          <w:szCs w:val="36"/>
          <w:lang w:eastAsia="ru-RU"/>
        </w:rPr>
        <w:t>“Политики – кто они?”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слайде помещены фотографии (под номерами) представителей государственной власти разного уровня, написаны фамилии и должности. Участникам предлагается определить: кто изображен на фотографии, и какую должность занимает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                         </w:t>
      </w:r>
    </w:p>
    <w:p w:rsidR="006E04BF" w:rsidRPr="007D5098" w:rsidRDefault="006E04BF" w:rsidP="00732E3A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252525"/>
          <w:sz w:val="36"/>
          <w:szCs w:val="36"/>
          <w:lang w:eastAsia="ru-RU"/>
        </w:rPr>
        <w:t>10.“Мозаика”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Ведущий 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 быстрее сложит элемент государственной символики, прочитает и объяснит смысл высказывания (флаг, герб)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1. “Каждый гражданин должен по мере возможности направлять свои стремления к тому, чтобы быть в состоянии властвовать над собственным государством”. (Аристотель, философ)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“Будь гражданином, ибо родина нужна для твоей безопасности, для твоих удовольствий, для твоего благополучия”. (Гельвеций, философ)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(Участники получают задание - карточки - собрать мозаику)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Рефлексия.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В формате дискуссии учащиеся обсуждают ключевые вопросы по теме мероприятия и демонстрируют подготовленные презентации. 8-9 класс – «Символы победы», 10-11 класс – «Вы – будущие избиратели!»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Вопросы для обсуждения: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Почему, на ваш взгляд, выборы считают величайшим изобретением человечества?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В чем состоит их назначение?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Основные выводы: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Выборы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это реальная возможность реализации гражданской позиции.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Выборы</w:t>
      </w: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 это механизм реализации принципов демократии в обществе.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Ведущий.</w:t>
      </w:r>
    </w:p>
    <w:p w:rsidR="006E04BF" w:rsidRPr="007D5098" w:rsidRDefault="006E04BF" w:rsidP="00732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E04BF" w:rsidRPr="007D5098" w:rsidRDefault="006E04BF" w:rsidP="00F726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6E04BF" w:rsidRPr="007D5098" w:rsidRDefault="006E04BF" w:rsidP="00732E3A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Цель</w:t>
      </w:r>
      <w:r w:rsidRPr="007D50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: сформировать у </w:t>
      </w:r>
      <w:proofErr w:type="gramStart"/>
      <w:r w:rsidRPr="007D50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обучающихся</w:t>
      </w:r>
      <w:proofErr w:type="gramEnd"/>
      <w:r w:rsidRPr="007D50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осознанное понимание необходимости участия каждого гражданина в судьбе государства через выборы.</w:t>
      </w:r>
    </w:p>
    <w:p w:rsidR="006E04BF" w:rsidRPr="007D5098" w:rsidRDefault="006E04BF" w:rsidP="00732E3A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Задачи</w:t>
      </w:r>
      <w:r w:rsidRPr="007D50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:</w:t>
      </w:r>
    </w:p>
    <w:p w:rsidR="006E04BF" w:rsidRPr="007D5098" w:rsidRDefault="006E04BF" w:rsidP="00732E3A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lastRenderedPageBreak/>
        <w:t xml:space="preserve">1. Познавательные:  </w:t>
      </w:r>
      <w:r w:rsidRPr="007D50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Создать условия для формирования у обучающихся представления об основах избирательного законодательства Российской Федерации, о выборах органов государственной власти и органов местного самоуправления.</w:t>
      </w:r>
    </w:p>
    <w:p w:rsidR="006E04BF" w:rsidRPr="007D5098" w:rsidRDefault="006E04BF" w:rsidP="00732E3A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2. Развивающие:  </w:t>
      </w:r>
      <w:r w:rsidRPr="007D50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совершенствовать умение самостоятельно добывать знания (работа с документами, СМИ, материалами Интернета);</w:t>
      </w:r>
      <w:r w:rsidRPr="007D5098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  </w:t>
      </w:r>
      <w:r w:rsidRPr="007D50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систематизировать и перерабатывать знания</w:t>
      </w:r>
    </w:p>
    <w:p w:rsidR="006E04BF" w:rsidRPr="007D5098" w:rsidRDefault="006E04BF" w:rsidP="00732E3A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3. Воспитательные: </w:t>
      </w:r>
      <w:r w:rsidRPr="007D50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продолжить выработку активной гражданской позиции;</w:t>
      </w:r>
      <w:r w:rsidRPr="007D5098">
        <w:rPr>
          <w:rFonts w:ascii="Times New Roman" w:eastAsia="Times New Roman" w:hAnsi="Times New Roman" w:cs="Times New Roman"/>
          <w:i/>
          <w:iCs/>
          <w:color w:val="333333"/>
          <w:sz w:val="36"/>
          <w:szCs w:val="36"/>
          <w:lang w:eastAsia="ru-RU"/>
        </w:rPr>
        <w:t xml:space="preserve">   </w:t>
      </w:r>
      <w:r w:rsidRPr="007D50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формировать чувство ответственности за будущее своей страны;</w:t>
      </w:r>
    </w:p>
    <w:p w:rsidR="006E04BF" w:rsidRPr="007D5098" w:rsidRDefault="006E04BF" w:rsidP="00732E3A">
      <w:pPr>
        <w:shd w:val="clear" w:color="auto" w:fill="FFFFFF"/>
        <w:spacing w:after="135" w:line="240" w:lineRule="auto"/>
        <w:ind w:left="-567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Форма проведения: ролевая игра по принципу игры Что? Где? Когда?</w:t>
      </w:r>
    </w:p>
    <w:p w:rsidR="00732E3A" w:rsidRPr="007D5098" w:rsidRDefault="00732E3A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«„Что такое выборы?“ Деловая игра для младших школьников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Цель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повышение уровня правовой грамотности и политической культуры младших школьников.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Задачи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познакомить учащихся на доступном им уровне с принципами и задачами проведения выборов;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формировать мотивацию и познавательный интерес к нормам избирательного права, принципам демократии и выборов, правовым и конституционным основам РФ;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gramStart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расширять кругозор учащихся, дать понятия: «предвыборная программа», «бюллетень», «урна», «кабинка», «кандидат»;</w:t>
      </w:r>
      <w:proofErr w:type="gramEnd"/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развивать умение обобщать, делать выводы, аргументировать собственную точку зрения,</w:t>
      </w:r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развивать монологическую </w:t>
      </w:r>
      <w:proofErr w:type="spellStart"/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речь</w:t>
      </w:r>
      <w:proofErr w:type="gramStart"/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;</w:t>
      </w:r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О</w:t>
      </w:r>
      <w:proofErr w:type="gramEnd"/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борудование</w:t>
      </w:r>
      <w:proofErr w:type="spellEnd"/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: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компьютер, мультимедийный проектор, экран, бюллетени с изображением героев, урна для голосования, кабинка для тайного голосования, маски животных, фонограмма звуков леса и голосов животных.</w:t>
      </w:r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</w:t>
      </w:r>
      <w:r w:rsidR="00732E3A"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 xml:space="preserve">Ход мероприятия. 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Слайд 1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I. </w:t>
      </w:r>
      <w:proofErr w:type="spellStart"/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Оргмомент</w:t>
      </w:r>
      <w:proofErr w:type="spellEnd"/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. Сообщение темы</w:t>
      </w:r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. 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Сегодня, ребята, мы попытаемся с вами найти ответ на вопрос «Что такое выборы?»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Слайд 2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II. Определение уровня знаний детей по данной теме и определение круга вопросов, которые интересуют учащихся.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sectPr w:rsidR="00116EC9" w:rsidRPr="007D5098" w:rsidSect="00116EC9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Знают взрослые и дети,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Много разных прав на свете.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Но хочу вам рассказать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Я о праве избирать.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Даже маленькие дети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Обладают правом этим.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Выбирают, с кем дружить,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 какой кружок ходить.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Что покушать, что надеть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какой мультфильм смотреть.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когда постарше станут,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Выбирать не перестанут.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В 18 лет ты сможешь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Президента выбирать.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Ты воспользоваться должен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Своим правом избирать.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Президент страны великой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Очень умным должен быть.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тогда страной огромной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Сможет он руководить.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</w:t>
      </w:r>
      <w:r w:rsidR="00C84E3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олжен</w:t>
      </w:r>
      <w:proofErr w:type="spellEnd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он хорошим быть,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Заботиться о людях.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тогда народ ему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Благодарен будет.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sectPr w:rsidR="00116EC9" w:rsidRPr="007D5098" w:rsidSect="00116EC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Учитель: А что нужно вам, ребята, чтобы быть счастливым?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Что нужно вашим родителям, чтобы жить достойно?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Каждый человек имеет право на счастливую жизнь. Для этого в нашей стране все граждане имеют право выбора. Как вы понимаете выражение «право выбора»?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Слайд 3  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В нашей стране все взрослые люди, которым исполнилось 18 лет, могут быть избирателями, имеют право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выбора. Это право гарантировано главным Законом нашей страны Конституцией.</w:t>
      </w:r>
    </w:p>
    <w:p w:rsidR="00116EC9" w:rsidRPr="007D5098" w:rsidRDefault="00116EC9" w:rsidP="00C84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Кто из вас ходил с родителями на </w:t>
      </w:r>
      <w:hyperlink r:id="rId9" w:tooltip="Выборы президента в детском саду" w:history="1">
        <w:r w:rsidRPr="007D5098">
          <w:rPr>
            <w:rFonts w:ascii="Times New Roman" w:eastAsia="Times New Roman" w:hAnsi="Times New Roman" w:cs="Times New Roman"/>
            <w:color w:val="0088BB"/>
            <w:sz w:val="36"/>
            <w:szCs w:val="36"/>
            <w:bdr w:val="none" w:sz="0" w:space="0" w:color="auto" w:frame="1"/>
            <w:lang w:eastAsia="ru-RU"/>
          </w:rPr>
          <w:t>выборы и знает</w:t>
        </w:r>
      </w:hyperlink>
      <w:r w:rsidR="00C84E3A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, как они проходят? </w:t>
      </w:r>
      <w:r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(делятся своими познаниями)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Что вам непонятно и что вам хотелось бы узнать по поводу выборов? </w:t>
      </w:r>
      <w:r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(задают вопросы)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Слайд 4 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-Как видно, у вас накопилось много вопросов по этому поводу. Чтобы ответить на них давайте сначала попытаемся точно определить: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1) Что такое выборы?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2) С какой целью проводятся выборы?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3) Кого выбирают на выборах?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4) Кто участвует в выборах?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5) Почему необходимо голосовать всем гражданам?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III. Работа над формированием понятия выборов.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Я думаю, что каждому из вас уже приходилось выбирать вещи, игрушки, угощения. А для чего вы это делали, почему не купили первую же попавшуюся вам на глаза вещь, игрушку, сладость? (Хотелось выбрать лучшее из того, что предлагалось)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А когда и для чего можно выбирать людей? (для дружбы, создания семьи, для участия в играх)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Слайд 5 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Вы слышали о выборах в Государственную Думу? А кто из вас знает, чем занимаются депутаты Гос. Думы?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Понять, для чего существует Дума, и как проходят выборы нам поможет сказка.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Слайд 6  </w:t>
      </w:r>
      <w:r w:rsidR="00116EC9"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IV. Сказка об игрушечном государстве.</w:t>
      </w:r>
    </w:p>
    <w:p w:rsidR="00116EC9" w:rsidRPr="007D5098" w:rsidRDefault="00116EC9" w:rsidP="00EB05D1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В одной семье было трое детей. У каждого из них были свои интересы. Коля любил играть с солдатиками. У него была целая армия игрушечных воинов, среди которых были как рядовые солдаты, так и бравые генералы.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 Маши любимой игрой было представлять себя в королевском замке. Поэтому среди её игрушек было много принцев и принцесс.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Младшая же сестрёнка Даша не расставалась со своими мягкими игрушками – животными.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Когда наступала ночь, дети ложились спать. А в детской в это время происходили чудеса. Все игрушки оживали, и начиналась настоящая сказочная жизнь. Игрушечные воины проводили свои учения, а иногда даже целые сражения. Принцы и принцессы устраивали балы. А животные выходили на охоту.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Вы думаете, все были довольны? Представьте себе, что нет: военные были недовольны, что их учениям мешают животные, принцы и принцессы жаловались, что грохот орудий заглушает музыку, и они не могут танцевать, а игрушечные хищники утверждали, что охотиться им мешает любой шум: как музыка, так и грохот сражения.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Шло время. Надоело игрушкам ссориться. И тогда решили они создать своё игрушечное государство, управлять которым будут выбранные всеми игрушками депутаты, которые вместе подумают, посоветуются и установят такой порядок, чтобы все были довольны. А назвать орган, в котором будут </w:t>
      </w:r>
      <w:proofErr w:type="gramStart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думать</w:t>
      </w:r>
      <w:proofErr w:type="gramEnd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и совещаться депутаты, решили назвать Думой.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Тут же выступили вперёд два генерала и сказали, что они готовы взять на себя эту ответственность.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Мы тоже хотим участвовать в управлении нашим государством,- заявили принц и принцесса.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- В конце концов, я – царь зверей, - возмутился лев. - Я тоже хочу быть депутатом Думы.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А чем я хуже? – обиделся медведь и предложил свою кандидатуру.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Таким образом, набралось шесть кандидатов (желающих стать депутатами) в Думу.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Это слишком много, - решили граждане игрушечного государства. - Вполне достаточно трёх депутатов. И решили устроить выборы. Пусть каждая игрушка проголосует за того кандидата, которому доверяет и которого считает достойным. Кому достанется больше «голосов» избирателей, тот и будет депутатом.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 вот наступили выборы. Все взрослые граждане игрушечного государства (а их было более сотни) приняли участие в выборах в Думу, избрать нужно было троих.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 каждой из трех партий было выдвинуто по 2 кандидатуры: от игрушечных солдатиков: солдат и матрос, от кукол: король и принц, от мягких игрушек: лев и медведь.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Прежде чем голосовать, думали, кто из кандидатов будет лучше понимать и поддерживать их интересы. После окончания голосования подсчитывались «голоса» и назвали троих депутатов: солдат, принц и лев.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Вот так были выбраны депутаты, которые и установили потом порядок в игрушечном государстве. Вот сказка и закончилась. Надеюсь, что вам стало значительно понятнее, зачем нужна Дума, и как проводятся выборы.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Y. Инсценирование сказки</w:t>
      </w:r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Кроме выборов депутатов в Государственную думу, выбирают депутатов в местные органы самоуправления, 1 раз в 6 лет выбирают президента страны. Скажите, кто в данный момент является президентом в России?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Слайд 7</w:t>
      </w:r>
      <w:proofErr w:type="gramStart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Ч</w:t>
      </w:r>
      <w:proofErr w:type="gramEnd"/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тобы вам было более понятно, что такое выборы и как они проходят, я предлагаю вам быть участниками </w:t>
      </w:r>
      <w:hyperlink r:id="rId10" w:tooltip="Деловая игра, интеллектуальные игры для педагогов" w:history="1">
        <w:r w:rsidR="00116EC9" w:rsidRPr="007D5098">
          <w:rPr>
            <w:rFonts w:ascii="Times New Roman" w:eastAsia="Times New Roman" w:hAnsi="Times New Roman" w:cs="Times New Roman"/>
            <w:color w:val="0088BB"/>
            <w:sz w:val="36"/>
            <w:szCs w:val="36"/>
            <w:bdr w:val="none" w:sz="0" w:space="0" w:color="auto" w:frame="1"/>
            <w:lang w:eastAsia="ru-RU"/>
          </w:rPr>
          <w:t>деловой игры</w:t>
        </w:r>
      </w:hyperlink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«Выборы на лесной опушке»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(На экране появляется изображение леса)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Слайд 8 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 одном сказочном лесу звери решили установить порядок и выбрать хозяина леса. Представьте себе, что вы - жители этого замечательного леса.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Слайд 9. 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Все звери собрались в своих семьях и решили, что хозяином леса должен быть именно их сородич. Зайцы предложили Серое Ушко, медведи выдвинули Потапа Ивановича, совы предложили </w:t>
      </w:r>
      <w:proofErr w:type="spellStart"/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Совунью</w:t>
      </w:r>
      <w:proofErr w:type="spellEnd"/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Растерялись лесные звери и решили выслушать, кто и как предлагает жизнь в лесу изменить, чтобы всем было жить хорошо, весело и сытно. Каждый кандидат предложил свою предвыборную программу.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Слайд 10. </w:t>
      </w:r>
      <w:r w:rsidR="00116EC9"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Первым слово взял Потап Иванович.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Зимой всем зверям устрою спячку, нечего по лесу шнырять друг друга пугать. А весной весь лес засадим малиной. Уж больно она полезная, от неё все зверье болеть перестанет. А какая она сладкая!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Задумались лесные жители, особенно те, кому зимой вольготно в лесу.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Слайд 11</w:t>
      </w:r>
      <w:proofErr w:type="gramStart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</w:t>
      </w:r>
      <w:r w:rsidR="00116EC9"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="00116EC9"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ыскочил на середину опушки Серое Ушко: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Я считаю, спать зимой – время терять! Предлагаю всем: по лесу бегом, где вскачь, где прыжком, спортом будем заниматься и, конечно, закаляться. Шубку на зиму менять, капусту и морковку в лесу сажать. Ведь поле</w:t>
      </w:r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зней овощей не нашли еще вещей!   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Улыбнулись белки, приутихли змейки.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Слайд 12</w:t>
      </w:r>
      <w:proofErr w:type="gramStart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</w:t>
      </w:r>
      <w:r w:rsidR="00116EC9"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="00116EC9"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ышла Совушка – </w:t>
      </w:r>
      <w:proofErr w:type="spellStart"/>
      <w:r w:rsidR="00116EC9"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Совунья</w:t>
      </w:r>
      <w:proofErr w:type="spellEnd"/>
      <w:r w:rsidR="00116EC9"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- Предлагаю всем друзья, жить как прежде. Белки пусть грызут орехи, зайки прыгают и скачут, медвежата спят зимой. Каждый любит только то, что дано ему природой, и не надо заставлять жизнь кому-нибудь менять. Будем мы дружить в лесу. Уважать ее красу. Малышей учить уму - разуму, старших уважать и слушать. Птицам мы дадим заданье: пусть, когда летят на юг, животным других стран привет от нас передают.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VI. Деловая игра</w:t>
      </w:r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 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Слайд 13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Вы прослушали друзья, предвыборную программу каждого кандидата. На столе у вас лежат листочки с изображением зайца, медведя и совы. Это бюллетени -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специальные документы. Ваша задача подумать, при каком хозяине в лесу будет всем хорошо. Когда вы выберете, рядом с этим персо</w:t>
      </w:r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нажем должны поставить </w:t>
      </w:r>
      <w:proofErr w:type="spellStart"/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галочку</w:t>
      </w:r>
      <w:proofErr w:type="gramStart"/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</w:t>
      </w:r>
      <w:proofErr w:type="gramEnd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олосование</w:t>
      </w:r>
      <w:proofErr w:type="spellEnd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тайное, поэтому по очереди заходите в кабинку, ставьте галочку и, свернув свой бюллетень, бросаете его в этот ящик, он называется урна.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Дети заходят в импровизированную кабинку, отмечают галкой персонажа, бросают бюллетень в урну.</w:t>
      </w:r>
    </w:p>
    <w:p w:rsidR="00116EC9" w:rsidRPr="007D5098" w:rsidRDefault="00732E3A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 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Сейчас вы проголосовали. Интересно узнать, кто победил? Как вы думаете, кто из персонажей наберет больше голосов?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Для того</w:t>
      </w:r>
      <w:proofErr w:type="gramStart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,</w:t>
      </w:r>
      <w:proofErr w:type="gramEnd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чтобы выяснить, кто победил на сегодняшних выборах, мы пригласили счетную комиссию. Это наши учителя.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(Учителя ведут подсчет голосов)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Голосование закрыто,</w:t>
      </w:r>
      <w:r w:rsidR="00F126A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Итоги подводить пора.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Пока комиссия считает,</w:t>
      </w:r>
      <w:r w:rsidR="00F126AC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Стихи о выборах мы почитаем.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читают стихи)</w:t>
      </w:r>
    </w:p>
    <w:p w:rsidR="00EB05D1" w:rsidRPr="00EB05D1" w:rsidRDefault="00EB05D1" w:rsidP="00EB05D1">
      <w:pPr>
        <w:spacing w:before="225" w:after="225" w:line="240" w:lineRule="auto"/>
        <w:rPr>
          <w:color w:val="000000"/>
          <w:sz w:val="27"/>
          <w:szCs w:val="27"/>
          <w:shd w:val="clear" w:color="auto" w:fill="FFFFCC"/>
        </w:rPr>
        <w:sectPr w:rsidR="00EB05D1" w:rsidRPr="00EB05D1" w:rsidSect="00116EC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26AC" w:rsidRPr="00EB05D1" w:rsidRDefault="00F126AC" w:rsidP="00EB05D1">
      <w:pPr>
        <w:rPr>
          <w:sz w:val="28"/>
        </w:rPr>
      </w:pPr>
      <w:r w:rsidRPr="00EB05D1">
        <w:rPr>
          <w:sz w:val="28"/>
        </w:rPr>
        <w:lastRenderedPageBreak/>
        <w:t>Я голосую за мир на земле!</w:t>
      </w:r>
      <w:r w:rsidRPr="00EB05D1">
        <w:rPr>
          <w:sz w:val="28"/>
        </w:rPr>
        <w:br/>
        <w:t>Я голосую за лучик в окне.</w:t>
      </w:r>
      <w:r w:rsidRPr="00EB05D1">
        <w:rPr>
          <w:sz w:val="28"/>
        </w:rPr>
        <w:br/>
        <w:t xml:space="preserve">Мой голос услышать не сможете </w:t>
      </w:r>
      <w:r w:rsidRPr="00EB05D1">
        <w:rPr>
          <w:sz w:val="28"/>
        </w:rPr>
        <w:lastRenderedPageBreak/>
        <w:t>вы,</w:t>
      </w:r>
      <w:r w:rsidR="00EB05D1">
        <w:rPr>
          <w:sz w:val="28"/>
        </w:rPr>
        <w:t xml:space="preserve"> </w:t>
      </w:r>
      <w:r w:rsidRPr="00EB05D1">
        <w:rPr>
          <w:sz w:val="28"/>
        </w:rPr>
        <w:t>Но он очень важен для нашей страны.</w:t>
      </w:r>
      <w:r w:rsidR="00EB05D1">
        <w:rPr>
          <w:sz w:val="28"/>
        </w:rPr>
        <w:br/>
      </w:r>
      <w:r w:rsidRPr="00EB05D1">
        <w:rPr>
          <w:sz w:val="28"/>
        </w:rPr>
        <w:t xml:space="preserve">Избрав кандидата на пост </w:t>
      </w:r>
      <w:r w:rsidRPr="00EB05D1">
        <w:rPr>
          <w:sz w:val="28"/>
        </w:rPr>
        <w:lastRenderedPageBreak/>
        <w:t>президента,</w:t>
      </w:r>
      <w:r w:rsidRPr="00EB05D1">
        <w:rPr>
          <w:sz w:val="28"/>
        </w:rPr>
        <w:br/>
        <w:t>Я крестик поставлю и жду перемен.</w:t>
      </w:r>
      <w:r w:rsidRPr="00EB05D1">
        <w:rPr>
          <w:sz w:val="28"/>
        </w:rPr>
        <w:br/>
        <w:t>Когда все подсчеты закончатся где-то,</w:t>
      </w:r>
      <w:r w:rsidR="00EB05D1">
        <w:rPr>
          <w:sz w:val="28"/>
        </w:rPr>
        <w:t xml:space="preserve"> </w:t>
      </w:r>
      <w:r w:rsidRPr="00EB05D1">
        <w:rPr>
          <w:sz w:val="28"/>
        </w:rPr>
        <w:t xml:space="preserve">И будет по – </w:t>
      </w:r>
      <w:proofErr w:type="gramStart"/>
      <w:r w:rsidRPr="00EB05D1">
        <w:rPr>
          <w:sz w:val="28"/>
        </w:rPr>
        <w:t>честному</w:t>
      </w:r>
      <w:proofErr w:type="gramEnd"/>
      <w:r w:rsidRPr="00EB05D1">
        <w:rPr>
          <w:sz w:val="28"/>
        </w:rPr>
        <w:t xml:space="preserve"> все, без подмен.</w:t>
      </w:r>
      <w:r w:rsidRPr="00EB05D1">
        <w:rPr>
          <w:sz w:val="28"/>
        </w:rPr>
        <w:br/>
      </w:r>
      <w:r w:rsidRPr="00EB05D1">
        <w:rPr>
          <w:sz w:val="28"/>
        </w:rPr>
        <w:br/>
        <w:t>Чтоб старые бабушки жили в достатке,</w:t>
      </w:r>
      <w:r w:rsidRPr="00EB05D1">
        <w:rPr>
          <w:sz w:val="28"/>
        </w:rPr>
        <w:br/>
        <w:t>А не с копейками шли в магазин.</w:t>
      </w:r>
      <w:r w:rsidRPr="00EB05D1">
        <w:rPr>
          <w:sz w:val="28"/>
        </w:rPr>
        <w:br/>
        <w:t>Когда – то все силы отдали стране без остатка</w:t>
      </w:r>
      <w:proofErr w:type="gramStart"/>
      <w:r w:rsidRPr="00EB05D1">
        <w:rPr>
          <w:sz w:val="28"/>
        </w:rPr>
        <w:br/>
        <w:t>Н</w:t>
      </w:r>
      <w:proofErr w:type="gramEnd"/>
      <w:r w:rsidRPr="00EB05D1">
        <w:rPr>
          <w:sz w:val="28"/>
        </w:rPr>
        <w:t>а благо, теперь страна пусть поможет им.</w:t>
      </w:r>
      <w:r w:rsidRPr="00EB05D1">
        <w:rPr>
          <w:sz w:val="28"/>
        </w:rPr>
        <w:br/>
      </w:r>
      <w:r w:rsidRPr="00EB05D1">
        <w:rPr>
          <w:sz w:val="28"/>
        </w:rPr>
        <w:br/>
        <w:t xml:space="preserve">Чтоб детям жилось легко и </w:t>
      </w:r>
      <w:r w:rsidRPr="00EB05D1">
        <w:rPr>
          <w:sz w:val="28"/>
        </w:rPr>
        <w:lastRenderedPageBreak/>
        <w:t>спокойно,</w:t>
      </w:r>
      <w:r w:rsidRPr="00EB05D1">
        <w:rPr>
          <w:sz w:val="28"/>
        </w:rPr>
        <w:br/>
        <w:t>В любой институт поступить по желанью смогли,</w:t>
      </w:r>
      <w:r w:rsidRPr="00EB05D1">
        <w:rPr>
          <w:sz w:val="28"/>
        </w:rPr>
        <w:br/>
        <w:t>Родители наши всем были б довольны,</w:t>
      </w:r>
      <w:r w:rsidRPr="00EB05D1">
        <w:rPr>
          <w:sz w:val="28"/>
        </w:rPr>
        <w:br/>
        <w:t>А мы бы гордиться страною могли.</w:t>
      </w:r>
      <w:r w:rsidRPr="00EB05D1">
        <w:rPr>
          <w:sz w:val="28"/>
        </w:rPr>
        <w:br/>
      </w:r>
      <w:r w:rsidRPr="00EB05D1">
        <w:rPr>
          <w:sz w:val="28"/>
        </w:rPr>
        <w:br/>
        <w:t>Давайте же дружно России поможем,</w:t>
      </w:r>
      <w:r w:rsidRPr="00EB05D1">
        <w:rPr>
          <w:sz w:val="28"/>
        </w:rPr>
        <w:br/>
        <w:t>Ведь все в этом мире зависит от нас,</w:t>
      </w:r>
      <w:r w:rsidRPr="00EB05D1">
        <w:rPr>
          <w:sz w:val="28"/>
        </w:rPr>
        <w:br/>
        <w:t>Кого изберем, на кого все возложим,</w:t>
      </w:r>
      <w:r w:rsidRPr="00EB05D1">
        <w:rPr>
          <w:sz w:val="28"/>
        </w:rPr>
        <w:br/>
        <w:t>Чтоб жизнь наша лучше была, чем сейчас.</w:t>
      </w:r>
    </w:p>
    <w:p w:rsidR="00EB05D1" w:rsidRDefault="00EB05D1" w:rsidP="00EB05D1">
      <w:pPr>
        <w:sectPr w:rsidR="00EB05D1" w:rsidSect="00EB05D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26AC" w:rsidRPr="00EB05D1" w:rsidRDefault="00EB05D1" w:rsidP="00EB05D1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Воспи-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тель</w:t>
      </w:r>
      <w:proofErr w:type="spellEnd"/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Подсчет закончился! Слово председателю счетной комиссии.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Как вы думаете, почему …. выиграл (а) на выборах?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Хорошо будет жить в лесу, где хозяйничает? Почему?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-Как вы думаете, а могли бы быть результаты выборо</w:t>
      </w:r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в другими? От чего это зависит?  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А если избиратель болен, то, как быть?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Вывод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: результаты выборов зависят от мнения каждого гражданина.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Поэтому важно, чтобы все граждане пришли на избирательный участок и проголосовали.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Наши сказочные выборы закончились. Разумеется, в настоящей жизни все намного сложнее. Но наши выводы действительны и здесь. Для правильного выбора необходимо, чтобы все избиратели пришли на голосование.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lastRenderedPageBreak/>
        <w:t>Мы, ребята, живем в большой и прекрасной стране - России. Наверное, каждому из вас хочется, чтобы все были счастливы. Что нужно для счастья каждому из вас? </w:t>
      </w:r>
      <w:r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(дети называют понятия)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Слайд 14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А теперь я предлагаю написать на «бумажной ладошке» одно из понятий, а затем подойти доске и прикрепить ладошку, как лучик солнца</w:t>
      </w:r>
      <w:proofErr w:type="gramStart"/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</w:t>
      </w:r>
      <w:proofErr w:type="gramEnd"/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(</w:t>
      </w:r>
      <w:proofErr w:type="gramStart"/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</w:t>
      </w:r>
      <w:proofErr w:type="gramEnd"/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ети прикрепляют вырезанные из бумаги цветные ладошки к доске, называя то понятие, которое считают одним из главных)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Получилось панно </w:t>
      </w:r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«Мой выбор!»</w:t>
      </w:r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Ребята, кто из вас теперь знает, что такое выборы?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VII. Подведение итогов мероприятия.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Слайд 15 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- Вернёмся </w:t>
      </w:r>
      <w:r w:rsidR="00116EC9" w:rsidRPr="007D5098">
        <w:rPr>
          <w:rFonts w:ascii="Times New Roman" w:eastAsia="Times New Roman" w:hAnsi="Times New Roman" w:cs="Times New Roman"/>
          <w:sz w:val="36"/>
          <w:szCs w:val="36"/>
          <w:lang w:eastAsia="ru-RU"/>
        </w:rPr>
        <w:t>к </w:t>
      </w:r>
      <w:hyperlink r:id="rId11" w:tooltip="Начальная школа. 1-4 классы" w:history="1">
        <w:r w:rsidR="00116EC9" w:rsidRPr="007D5098">
          <w:rPr>
            <w:rFonts w:ascii="Times New Roman" w:eastAsia="Times New Roman" w:hAnsi="Times New Roman" w:cs="Times New Roman"/>
            <w:sz w:val="36"/>
            <w:szCs w:val="36"/>
            <w:bdr w:val="none" w:sz="0" w:space="0" w:color="auto" w:frame="1"/>
            <w:lang w:eastAsia="ru-RU"/>
          </w:rPr>
          <w:t>началу нашего классного часа</w:t>
        </w:r>
      </w:hyperlink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. Как теперь вы ответите на эти вопросы?</w:t>
      </w:r>
    </w:p>
    <w:p w:rsidR="00116EC9" w:rsidRPr="007D5098" w:rsidRDefault="00116EC9" w:rsidP="00732E3A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  <w:t>VIII. Заключение. Рефлексия.</w:t>
      </w:r>
      <w:r w:rsidR="00732E3A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 </w: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По Конституции нашей страны принимать участие в выборах имеют право все совершеннолетние граждане России. Поэтому, пока вам не исполнилось 18 лет, вы не можете голосовать. Но вы можете попросить родителей взять вас на избирательный участок в день выборов. И тогда всё, о чём мы говорили на классном часе, вы сможете увидеть своими глазами. Ведь от того, какой выбор сделают ваши родители, будет зависеть и ваша жизнь.</w:t>
      </w:r>
    </w:p>
    <w:p w:rsidR="00116EC9" w:rsidRPr="007D5098" w:rsidRDefault="00732E3A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Слайд 16  </w:t>
      </w:r>
      <w:r w:rsidR="00116EC9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Я очень надеюсь, что полученные знания помогут вам, когда вы станете взрослыми, понять, что от правильного выбора зависит ваше будущее и будущее нашей страны.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Ребята, вам понравился наш классный час? Что запомнилось больше всего?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А теперь я предлагаю вам заполнить анкету-отзыв.</w:t>
      </w:r>
    </w:p>
    <w:p w:rsidR="00116EC9" w:rsidRPr="007D5098" w:rsidRDefault="00116EC9" w:rsidP="00732E3A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 Всем спасибо за работу! Молодцы!</w:t>
      </w:r>
    </w:p>
    <w:p w:rsidR="00C84E3A" w:rsidRPr="007D5098" w:rsidRDefault="00C84E3A" w:rsidP="00C84E3A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Наше мероприятие подошло к концу. Спасибо всем за внимание!</w:t>
      </w:r>
    </w:p>
    <w:p w:rsidR="00C07274" w:rsidRDefault="00C07274" w:rsidP="00732E3A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F726D4" w:rsidRPr="007D5098" w:rsidRDefault="00F726D4" w:rsidP="00F726D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Какие ждут вас в будущем дела?</w:t>
      </w:r>
    </w:p>
    <w:p w:rsidR="00F726D4" w:rsidRPr="007D5098" w:rsidRDefault="00F726D4" w:rsidP="00F726D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 этом думать вы должны все чаще.</w:t>
      </w:r>
    </w:p>
    <w:p w:rsidR="00F726D4" w:rsidRPr="007D5098" w:rsidRDefault="00F726D4" w:rsidP="00F726D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если гражданин ты настоящий,</w:t>
      </w:r>
    </w:p>
    <w:p w:rsidR="00F726D4" w:rsidRPr="007D5098" w:rsidRDefault="00F726D4" w:rsidP="00F726D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Большой отдачи ждет от вас страна.</w:t>
      </w:r>
    </w:p>
    <w:p w:rsidR="00F726D4" w:rsidRPr="007D5098" w:rsidRDefault="00F726D4" w:rsidP="00F726D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подымай, бездумью </w:t>
      </w:r>
      <w:proofErr w:type="gramStart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вопреки</w:t>
      </w:r>
      <w:proofErr w:type="gramEnd"/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</w:p>
    <w:p w:rsidR="00F726D4" w:rsidRPr="007D5098" w:rsidRDefault="00F726D4" w:rsidP="00F726D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Свою решимость до конца бороться,</w:t>
      </w:r>
    </w:p>
    <w:p w:rsidR="00F726D4" w:rsidRPr="007D5098" w:rsidRDefault="00F726D4" w:rsidP="00F726D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может, от одной твоей руки</w:t>
      </w:r>
    </w:p>
    <w:p w:rsidR="00F726D4" w:rsidRPr="007D5098" w:rsidRDefault="00F726D4" w:rsidP="00F726D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Зависит все, что будущим зовется.</w:t>
      </w:r>
    </w:p>
    <w:p w:rsidR="00F726D4" w:rsidRPr="007D5098" w:rsidRDefault="00F726D4" w:rsidP="00F726D4">
      <w:pPr>
        <w:shd w:val="clear" w:color="auto" w:fill="FFFFFF"/>
        <w:spacing w:after="150" w:line="240" w:lineRule="auto"/>
        <w:ind w:left="-567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Активная жизненная, гражданская позиция и позитивная инициатива каждого гражданина Российской Федерации является необходимым условием становления полноценного гражданского общества и демократического правового государства. В связи с этим все большее значение для российского общества приобретает уровень политической культуры и гражданской активности каждого человека.</w:t>
      </w:r>
    </w:p>
    <w:p w:rsidR="00C84E3A" w:rsidRDefault="00C84E3A" w:rsidP="00732E3A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C84E3A" w:rsidRDefault="00C84E3A" w:rsidP="00732E3A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C84E3A" w:rsidRDefault="00C84E3A" w:rsidP="00732E3A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C84E3A" w:rsidRDefault="00C84E3A" w:rsidP="00732E3A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C84E3A" w:rsidRDefault="00C84E3A" w:rsidP="00732E3A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C84E3A" w:rsidRDefault="00C84E3A" w:rsidP="00732E3A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C84E3A" w:rsidRDefault="00C84E3A" w:rsidP="00732E3A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C84E3A" w:rsidRPr="007D5098" w:rsidRDefault="00C84E3A" w:rsidP="00732E3A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F5082E" w:rsidRPr="007D5098" w:rsidRDefault="007C411C" w:rsidP="00A97CC2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noProof/>
          <w:color w:val="111111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175AA" wp14:editId="36DBBAF9">
                <wp:simplePos x="0" y="0"/>
                <wp:positionH relativeFrom="column">
                  <wp:posOffset>5099685</wp:posOffset>
                </wp:positionH>
                <wp:positionV relativeFrom="paragraph">
                  <wp:posOffset>299085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401.55pt;margin-top:23.5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" filled="f" strokecolor="#243f60 [1604]" strokeweight="2pt"/>
            </w:pict>
          </mc:Fallback>
        </mc:AlternateContent>
      </w:r>
      <w:r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 </w:t>
      </w:r>
      <w:r w:rsidR="00546EB6" w:rsidRPr="007D5098">
        <w:rPr>
          <w:noProof/>
          <w:sz w:val="36"/>
          <w:szCs w:val="36"/>
          <w:lang w:eastAsia="ru-RU"/>
        </w:rPr>
        <w:drawing>
          <wp:inline distT="0" distB="0" distL="0" distR="0" wp14:anchorId="26A0AF7C" wp14:editId="7D78F764">
            <wp:extent cx="1546860" cy="1746760"/>
            <wp:effectExtent l="0" t="0" r="0" b="6350"/>
            <wp:docPr id="10" name="Рисунок 10" descr="Мини медведь детский рисунок» — создано в Шедевру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ини медведь детский рисунок» — создано в Шедеврум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59" t="7565" r="20000" b="7563"/>
                    <a:stretch/>
                  </pic:blipFill>
                  <pic:spPr bwMode="auto">
                    <a:xfrm>
                      <a:off x="0" y="0"/>
                      <a:ext cx="1546034" cy="174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6EB6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Потап </w:t>
      </w:r>
      <w:proofErr w:type="gramStart"/>
      <w:r w:rsidR="00546EB6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-</w:t>
      </w:r>
      <w:proofErr w:type="spellStart"/>
      <w:r w:rsidR="00546EB6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П</w:t>
      </w:r>
      <w:proofErr w:type="gramEnd"/>
      <w:r w:rsidR="00546EB6" w:rsidRPr="007D5098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отапыч</w:t>
      </w:r>
      <w:proofErr w:type="spellEnd"/>
    </w:p>
    <w:p w:rsidR="00A97CC2" w:rsidRPr="00C84E3A" w:rsidRDefault="00A97CC2" w:rsidP="00A97CC2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36"/>
          <w:lang w:eastAsia="ru-RU"/>
        </w:rPr>
      </w:pPr>
      <w:r w:rsidRPr="00C84E3A">
        <w:rPr>
          <w:rFonts w:ascii="Times New Roman" w:eastAsia="Times New Roman" w:hAnsi="Times New Roman" w:cs="Times New Roman"/>
          <w:color w:val="111111"/>
          <w:sz w:val="24"/>
          <w:szCs w:val="36"/>
          <w:lang w:eastAsia="ru-RU"/>
        </w:rPr>
        <w:t>- Зимой всем зверям устрою спячку, нечего по лесу шнырять друг друга пугать. А весной весь лес засадим малиной. Уж больно она полезная, от неё все зверье болеть перестанет. А какая она сладкая!</w:t>
      </w:r>
    </w:p>
    <w:p w:rsidR="00F5082E" w:rsidRPr="007D5098" w:rsidRDefault="007C411C" w:rsidP="00F5082E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7C53F" wp14:editId="3916B690">
                <wp:simplePos x="0" y="0"/>
                <wp:positionH relativeFrom="column">
                  <wp:posOffset>5099685</wp:posOffset>
                </wp:positionH>
                <wp:positionV relativeFrom="paragraph">
                  <wp:posOffset>615950</wp:posOffset>
                </wp:positionV>
                <wp:extent cx="914400" cy="914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401.55pt;margin-top:48.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" filled="f" strokecolor="#243f60 [1604]" strokeweight="2pt"/>
            </w:pict>
          </mc:Fallback>
        </mc:AlternateContent>
      </w:r>
      <w:r w:rsidR="00F5082E" w:rsidRPr="007D5098">
        <w:rPr>
          <w:noProof/>
          <w:sz w:val="36"/>
          <w:szCs w:val="36"/>
          <w:lang w:eastAsia="ru-RU"/>
        </w:rPr>
        <w:drawing>
          <wp:inline distT="0" distB="0" distL="0" distR="0" wp14:anchorId="37668063" wp14:editId="72583A24">
            <wp:extent cx="1617170" cy="1524000"/>
            <wp:effectExtent l="0" t="0" r="2540" b="0"/>
            <wp:docPr id="2" name="Рисунок 2" descr="Пасхальное животное, рожденное как кролик. милый пушистый кролик белый и  серый кролик смотрит на что-то, сидя на зелёной траве Стоковое Фото -  изображение насчитывающей меховой, уши: 236186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хальное животное, рожденное как кролик. милый пушистый кролик белый и  серый кролик смотрит на что-то, сидя на зелёной траве Стоковое Фото -  изображение насчитывающей меховой, уши: 23618611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500"/>
                    <a:stretch/>
                  </pic:blipFill>
                  <pic:spPr bwMode="auto">
                    <a:xfrm>
                      <a:off x="0" y="0"/>
                      <a:ext cx="161717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5082E"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Серое Ушко:</w:t>
      </w:r>
      <w:r w:rsidRPr="007D5098">
        <w:rPr>
          <w:noProof/>
          <w:sz w:val="36"/>
          <w:szCs w:val="36"/>
          <w:lang w:eastAsia="ru-RU"/>
        </w:rPr>
        <w:t xml:space="preserve"> </w:t>
      </w:r>
    </w:p>
    <w:p w:rsidR="00F5082E" w:rsidRPr="00C84E3A" w:rsidRDefault="00F5082E" w:rsidP="00F5082E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36"/>
          <w:lang w:eastAsia="ru-RU"/>
        </w:rPr>
      </w:pPr>
      <w:r w:rsidRPr="00C84E3A">
        <w:rPr>
          <w:rFonts w:ascii="Times New Roman" w:eastAsia="Times New Roman" w:hAnsi="Times New Roman" w:cs="Times New Roman"/>
          <w:color w:val="111111"/>
          <w:sz w:val="24"/>
          <w:szCs w:val="36"/>
          <w:lang w:eastAsia="ru-RU"/>
        </w:rPr>
        <w:t>- Я считаю, спать зимой – время терять! Предлагаю всем: по лесу бегом, где вскачь, где прыжком, спортом будем заниматься и, конечно, закаляться. Шубку на зиму менять, капусту и морковку в лесу сажать. Ведь полезней овощей не нашли еще вещей!   Улыбнулись белки, приутихли змейки.</w:t>
      </w:r>
    </w:p>
    <w:p w:rsidR="00656E16" w:rsidRPr="007D5098" w:rsidRDefault="00656E16" w:rsidP="00732E3A">
      <w:pPr>
        <w:ind w:left="-567"/>
        <w:rPr>
          <w:rFonts w:ascii="Times New Roman" w:hAnsi="Times New Roman" w:cs="Times New Roman"/>
          <w:sz w:val="36"/>
          <w:szCs w:val="36"/>
        </w:rPr>
      </w:pPr>
    </w:p>
    <w:p w:rsidR="007C411C" w:rsidRPr="007D5098" w:rsidRDefault="007C411C" w:rsidP="007C411C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7D5098">
        <w:rPr>
          <w:rFonts w:ascii="Times New Roman" w:eastAsia="Times New Roman" w:hAnsi="Times New Roman" w:cs="Times New Roman"/>
          <w:i/>
          <w:iCs/>
          <w:noProof/>
          <w:color w:val="111111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B71A9" wp14:editId="5B044087">
                <wp:simplePos x="0" y="0"/>
                <wp:positionH relativeFrom="column">
                  <wp:posOffset>5000625</wp:posOffset>
                </wp:positionH>
                <wp:positionV relativeFrom="paragraph">
                  <wp:posOffset>422910</wp:posOffset>
                </wp:positionV>
                <wp:extent cx="1013460" cy="914400"/>
                <wp:effectExtent l="0" t="0" r="1524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26" style="position:absolute;margin-left:393.75pt;margin-top:33.3pt;width:79.8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" filled="f" strokecolor="#243f60 [1604]" strokeweight="2pt"/>
            </w:pict>
          </mc:Fallback>
        </mc:AlternateContent>
      </w:r>
      <w:r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        </w:t>
      </w:r>
      <w:r w:rsidRPr="007D5098">
        <w:rPr>
          <w:noProof/>
          <w:sz w:val="36"/>
          <w:szCs w:val="36"/>
          <w:lang w:eastAsia="ru-RU"/>
        </w:rPr>
        <w:drawing>
          <wp:inline distT="0" distB="0" distL="0" distR="0" wp14:anchorId="4D2C569B" wp14:editId="390350CD">
            <wp:extent cx="1325880" cy="1388186"/>
            <wp:effectExtent l="0" t="0" r="7620" b="2540"/>
            <wp:docPr id="3" name="Рисунок 3" descr="Комплексное занятие-развлечение «Совушка-сова» | Дефектология Про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лексное занятие-развлечение «Совушка-сова» | Дефектология Проф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857" cy="139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 xml:space="preserve">     Совушка – </w:t>
      </w:r>
      <w:proofErr w:type="spellStart"/>
      <w:r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Совунья</w:t>
      </w:r>
      <w:proofErr w:type="spellEnd"/>
      <w:r w:rsidRPr="007D5098">
        <w:rPr>
          <w:rFonts w:ascii="Times New Roman" w:eastAsia="Times New Roman" w:hAnsi="Times New Roman" w:cs="Times New Roman"/>
          <w:i/>
          <w:iCs/>
          <w:color w:val="111111"/>
          <w:sz w:val="36"/>
          <w:szCs w:val="36"/>
          <w:bdr w:val="none" w:sz="0" w:space="0" w:color="auto" w:frame="1"/>
          <w:lang w:eastAsia="ru-RU"/>
        </w:rPr>
        <w:t>.</w:t>
      </w:r>
    </w:p>
    <w:p w:rsidR="007C411C" w:rsidRPr="00C84E3A" w:rsidRDefault="007C411C" w:rsidP="007C411C">
      <w:pPr>
        <w:spacing w:before="225" w:after="225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36"/>
          <w:lang w:eastAsia="ru-RU"/>
        </w:rPr>
      </w:pPr>
      <w:r w:rsidRPr="00C84E3A">
        <w:rPr>
          <w:rFonts w:ascii="Times New Roman" w:eastAsia="Times New Roman" w:hAnsi="Times New Roman" w:cs="Times New Roman"/>
          <w:color w:val="111111"/>
          <w:sz w:val="24"/>
          <w:szCs w:val="36"/>
          <w:lang w:eastAsia="ru-RU"/>
        </w:rPr>
        <w:t>- Предлагаю всем друзья, жить как прежде. Белки пусть грызут орехи, зайки прыгают и скачут, медвежата спят зимой. Каждый любит только то, что дано ему природой, и не надо заставлять жизнь кому-нибудь менять. Будем мы дружить в лесу. Уважать ее красу. Малышей учить уму - разуму, старших уважать и слушать. Птицам мы дадим заданье: пусть, когда летят на юг, животным других стран привет от нас передают.</w:t>
      </w:r>
    </w:p>
    <w:p w:rsidR="007C411C" w:rsidRPr="007D5098" w:rsidRDefault="007C411C" w:rsidP="00732E3A">
      <w:pPr>
        <w:ind w:left="-567"/>
        <w:rPr>
          <w:rFonts w:ascii="Times New Roman" w:hAnsi="Times New Roman" w:cs="Times New Roman"/>
          <w:sz w:val="36"/>
          <w:szCs w:val="36"/>
        </w:rPr>
      </w:pPr>
    </w:p>
    <w:sectPr w:rsidR="007C411C" w:rsidRPr="007D5098" w:rsidSect="00116EC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0E" w:rsidRDefault="0085310E" w:rsidP="00732E3A">
      <w:pPr>
        <w:spacing w:after="0" w:line="240" w:lineRule="auto"/>
      </w:pPr>
      <w:r>
        <w:separator/>
      </w:r>
    </w:p>
  </w:endnote>
  <w:endnote w:type="continuationSeparator" w:id="0">
    <w:p w:rsidR="0085310E" w:rsidRDefault="0085310E" w:rsidP="0073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0E" w:rsidRDefault="0085310E" w:rsidP="00732E3A">
      <w:pPr>
        <w:spacing w:after="0" w:line="240" w:lineRule="auto"/>
      </w:pPr>
      <w:r>
        <w:separator/>
      </w:r>
    </w:p>
  </w:footnote>
  <w:footnote w:type="continuationSeparator" w:id="0">
    <w:p w:rsidR="0085310E" w:rsidRDefault="0085310E" w:rsidP="0073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150865"/>
      <w:docPartObj>
        <w:docPartGallery w:val="Page Numbers (Top of Page)"/>
        <w:docPartUnique/>
      </w:docPartObj>
    </w:sdtPr>
    <w:sdtContent>
      <w:p w:rsidR="00F126AC" w:rsidRDefault="00F126A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700">
          <w:rPr>
            <w:noProof/>
          </w:rPr>
          <w:t>2</w:t>
        </w:r>
        <w:r>
          <w:fldChar w:fldCharType="end"/>
        </w:r>
      </w:p>
    </w:sdtContent>
  </w:sdt>
  <w:p w:rsidR="00F126AC" w:rsidRDefault="00F126A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497"/>
    <w:multiLevelType w:val="multilevel"/>
    <w:tmpl w:val="2326D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821F87"/>
    <w:multiLevelType w:val="multilevel"/>
    <w:tmpl w:val="8A46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2A41EA"/>
    <w:multiLevelType w:val="multilevel"/>
    <w:tmpl w:val="BF98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3565C"/>
    <w:multiLevelType w:val="multilevel"/>
    <w:tmpl w:val="BF2E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B2B97"/>
    <w:multiLevelType w:val="multilevel"/>
    <w:tmpl w:val="098C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98684B"/>
    <w:multiLevelType w:val="multilevel"/>
    <w:tmpl w:val="9CE6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719E9"/>
    <w:multiLevelType w:val="multilevel"/>
    <w:tmpl w:val="556A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90496"/>
    <w:multiLevelType w:val="multilevel"/>
    <w:tmpl w:val="5DC0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9671A0"/>
    <w:multiLevelType w:val="multilevel"/>
    <w:tmpl w:val="A572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233422"/>
    <w:multiLevelType w:val="multilevel"/>
    <w:tmpl w:val="8EC6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FE1ADC"/>
    <w:multiLevelType w:val="multilevel"/>
    <w:tmpl w:val="3BD6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423A5E"/>
    <w:multiLevelType w:val="multilevel"/>
    <w:tmpl w:val="EE8A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900B9"/>
    <w:multiLevelType w:val="multilevel"/>
    <w:tmpl w:val="EE0A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1D623E"/>
    <w:multiLevelType w:val="multilevel"/>
    <w:tmpl w:val="4056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C32C30"/>
    <w:multiLevelType w:val="multilevel"/>
    <w:tmpl w:val="C2527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AD27FE"/>
    <w:multiLevelType w:val="multilevel"/>
    <w:tmpl w:val="0DC2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14"/>
  </w:num>
  <w:num w:numId="6">
    <w:abstractNumId w:val="7"/>
  </w:num>
  <w:num w:numId="7">
    <w:abstractNumId w:val="15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7B"/>
    <w:rsid w:val="000814EA"/>
    <w:rsid w:val="00116EC9"/>
    <w:rsid w:val="001974F8"/>
    <w:rsid w:val="001C5AB5"/>
    <w:rsid w:val="00546EB6"/>
    <w:rsid w:val="00585822"/>
    <w:rsid w:val="00656E16"/>
    <w:rsid w:val="006A22EA"/>
    <w:rsid w:val="006E04BF"/>
    <w:rsid w:val="00732E3A"/>
    <w:rsid w:val="007C411C"/>
    <w:rsid w:val="007D5098"/>
    <w:rsid w:val="0085310E"/>
    <w:rsid w:val="00A97CC2"/>
    <w:rsid w:val="00B221E8"/>
    <w:rsid w:val="00C07274"/>
    <w:rsid w:val="00C37EE8"/>
    <w:rsid w:val="00C84E3A"/>
    <w:rsid w:val="00C95700"/>
    <w:rsid w:val="00D0577B"/>
    <w:rsid w:val="00EB05D1"/>
    <w:rsid w:val="00F126AC"/>
    <w:rsid w:val="00F5082E"/>
    <w:rsid w:val="00F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E3A"/>
  </w:style>
  <w:style w:type="paragraph" w:styleId="a7">
    <w:name w:val="footer"/>
    <w:basedOn w:val="a"/>
    <w:link w:val="a8"/>
    <w:uiPriority w:val="99"/>
    <w:unhideWhenUsed/>
    <w:rsid w:val="0073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E3A"/>
  </w:style>
  <w:style w:type="paragraph" w:styleId="a7">
    <w:name w:val="footer"/>
    <w:basedOn w:val="a"/>
    <w:link w:val="a8"/>
    <w:uiPriority w:val="99"/>
    <w:unhideWhenUsed/>
    <w:rsid w:val="00732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2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7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478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5907">
                  <w:marLeft w:val="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1102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47772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19241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87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aam.ru/obrazovanie/nachalnaja-shkol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am.ru/obrazovanie/delovaya-ig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vybory-prezidenta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2024-03-13T07:33:00Z</cp:lastPrinted>
  <dcterms:created xsi:type="dcterms:W3CDTF">2024-02-29T10:45:00Z</dcterms:created>
  <dcterms:modified xsi:type="dcterms:W3CDTF">2024-03-13T08:36:00Z</dcterms:modified>
</cp:coreProperties>
</file>