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93" w:rsidRPr="00D33CC5" w:rsidRDefault="00756B93" w:rsidP="00D33CC5">
      <w:pPr>
        <w:spacing w:line="360" w:lineRule="auto"/>
        <w:jc w:val="center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33CC5">
        <w:rPr>
          <w:rFonts w:ascii="Times New Roman" w:eastAsia="+mj-ea" w:hAnsi="Times New Roman" w:cs="Times New Roman"/>
          <w:kern w:val="24"/>
          <w:sz w:val="28"/>
          <w:szCs w:val="28"/>
        </w:rPr>
        <w:t>«Музыка как средство развития речи и ее просодических компонентов у старших дошкольников»</w:t>
      </w:r>
    </w:p>
    <w:p w:rsidR="00D33CC5" w:rsidRPr="00D33CC5" w:rsidRDefault="00D33CC5" w:rsidP="00D33CC5">
      <w:pPr>
        <w:spacing w:after="0" w:line="360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33CC5">
        <w:rPr>
          <w:rFonts w:ascii="Times New Roman" w:eastAsia="+mj-ea" w:hAnsi="Times New Roman" w:cs="Times New Roman"/>
          <w:kern w:val="24"/>
          <w:sz w:val="28"/>
          <w:szCs w:val="28"/>
        </w:rPr>
        <w:t>Парамонова Елена Владимировна</w:t>
      </w:r>
      <w:bookmarkStart w:id="0" w:name="_GoBack"/>
      <w:bookmarkEnd w:id="0"/>
    </w:p>
    <w:p w:rsidR="00D33CC5" w:rsidRPr="00D33CC5" w:rsidRDefault="00D33CC5" w:rsidP="00D33CC5">
      <w:pPr>
        <w:spacing w:after="0" w:line="360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33CC5">
        <w:rPr>
          <w:rFonts w:ascii="Times New Roman" w:eastAsia="+mj-ea" w:hAnsi="Times New Roman" w:cs="Times New Roman"/>
          <w:kern w:val="24"/>
          <w:sz w:val="28"/>
          <w:szCs w:val="28"/>
        </w:rPr>
        <w:t xml:space="preserve">Муниципальное бюджетное дошкольное образовательное учреждение «Детский сад №26» (МБДОУ д/с №26) </w:t>
      </w:r>
      <w:proofErr w:type="spellStart"/>
      <w:r w:rsidRPr="00D33CC5">
        <w:rPr>
          <w:rFonts w:ascii="Times New Roman" w:eastAsia="+mj-ea" w:hAnsi="Times New Roman" w:cs="Times New Roman"/>
          <w:kern w:val="24"/>
          <w:sz w:val="28"/>
          <w:szCs w:val="28"/>
        </w:rPr>
        <w:t>г</w:t>
      </w:r>
      <w:proofErr w:type="gramStart"/>
      <w:r w:rsidRPr="00D33CC5">
        <w:rPr>
          <w:rFonts w:ascii="Times New Roman" w:eastAsia="+mj-ea" w:hAnsi="Times New Roman" w:cs="Times New Roman"/>
          <w:kern w:val="24"/>
          <w:sz w:val="28"/>
          <w:szCs w:val="28"/>
        </w:rPr>
        <w:t>.А</w:t>
      </w:r>
      <w:proofErr w:type="gramEnd"/>
      <w:r w:rsidRPr="00D33CC5">
        <w:rPr>
          <w:rFonts w:ascii="Times New Roman" w:eastAsia="+mj-ea" w:hAnsi="Times New Roman" w:cs="Times New Roman"/>
          <w:kern w:val="24"/>
          <w:sz w:val="28"/>
          <w:szCs w:val="28"/>
        </w:rPr>
        <w:t>рзамас</w:t>
      </w:r>
      <w:proofErr w:type="spellEnd"/>
    </w:p>
    <w:p w:rsidR="00D33CC5" w:rsidRPr="00D33CC5" w:rsidRDefault="00D33CC5" w:rsidP="00D33CC5">
      <w:pPr>
        <w:spacing w:after="0" w:line="360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33CC5">
        <w:rPr>
          <w:rFonts w:ascii="Times New Roman" w:eastAsia="+mj-ea" w:hAnsi="Times New Roman" w:cs="Times New Roman"/>
          <w:kern w:val="24"/>
          <w:sz w:val="28"/>
          <w:szCs w:val="28"/>
        </w:rPr>
        <w:t>Музыкальный руководитель</w:t>
      </w:r>
    </w:p>
    <w:p w:rsidR="00756B93" w:rsidRPr="00D33CC5" w:rsidRDefault="00756B93" w:rsidP="00D3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C5">
        <w:rPr>
          <w:rFonts w:ascii="Times New Roman" w:hAnsi="Times New Roman" w:cs="Times New Roman"/>
          <w:sz w:val="28"/>
          <w:szCs w:val="28"/>
        </w:rPr>
        <w:t>Просодия-общее название для сверхсегментных свойств речи, таких как повышение и понижение тона, ускорение и замедление темпа, ритмические характеристики, расстановка логических ударений, мягкая атака голоса, сила, длительность звучания, плавный речевой выдох, четкость дикции, интонация, тембровая окраска. Без всех этих качеств наша речь превратилась бы в речь робота. Все эти компоненты тесно перекликаются со средствами выразительности в музыке.</w:t>
      </w:r>
    </w:p>
    <w:p w:rsidR="00756B93" w:rsidRPr="00D33CC5" w:rsidRDefault="00756B93" w:rsidP="00D3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C5">
        <w:rPr>
          <w:rFonts w:ascii="Times New Roman" w:hAnsi="Times New Roman" w:cs="Times New Roman"/>
          <w:bCs/>
          <w:sz w:val="28"/>
          <w:szCs w:val="28"/>
        </w:rPr>
        <w:t>Актуальность темы обусловлена тем, что</w:t>
      </w:r>
      <w:r w:rsidRPr="00D33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CC5">
        <w:rPr>
          <w:rFonts w:ascii="Times New Roman" w:hAnsi="Times New Roman" w:cs="Times New Roman"/>
          <w:sz w:val="28"/>
          <w:szCs w:val="28"/>
        </w:rPr>
        <w:t>речь является одной из самых сложных высших психических функций человека. Способность к общению с людьми, умение объясняться  грамотно и  внятно - один из наиболее значимых  характерных показателей развития личности в наше время.</w:t>
      </w:r>
    </w:p>
    <w:p w:rsidR="00756B93" w:rsidRPr="00D33CC5" w:rsidRDefault="00756B93" w:rsidP="00D3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C5">
        <w:rPr>
          <w:rFonts w:ascii="Times New Roman" w:hAnsi="Times New Roman" w:cs="Times New Roman"/>
          <w:sz w:val="28"/>
          <w:szCs w:val="28"/>
        </w:rPr>
        <w:t xml:space="preserve">В  современной концепции дошкольного образования с введением ФГОС выделена существенная  роль  музыки  в  общем  развитии  ребенка, в формировании его психических функций, в том числе и  речи. </w:t>
      </w:r>
    </w:p>
    <w:p w:rsidR="00E01A58" w:rsidRPr="00D33CC5" w:rsidRDefault="00756B93" w:rsidP="00D3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C5">
        <w:rPr>
          <w:rFonts w:ascii="Times New Roman" w:hAnsi="Times New Roman" w:cs="Times New Roman"/>
          <w:sz w:val="28"/>
          <w:szCs w:val="28"/>
        </w:rPr>
        <w:t>Чешский исследователь детской речи Милослав Зееман писал, что для детей раннего возраста</w:t>
      </w:r>
      <w:r w:rsidR="00E01A58" w:rsidRPr="00D33CC5">
        <w:rPr>
          <w:rFonts w:ascii="Times New Roman" w:hAnsi="Times New Roman" w:cs="Times New Roman"/>
          <w:sz w:val="28"/>
          <w:szCs w:val="28"/>
        </w:rPr>
        <w:t xml:space="preserve"> музыкальные качества речи имеют большее значение, нежели звуковое оформление слова. Отсутствие реакции на просодические свойства языка при общении с ребенком раннего возраста говорит о неблагополучии в его речевом развитии. Если ребенок не слышит средств речевой выразительности, то он и не употребляет их при речевом общении. Поэтому развитию просодических компонентов речи посредством музыкальных занятий следует уделять особое </w:t>
      </w:r>
      <w:proofErr w:type="spellStart"/>
      <w:r w:rsidR="00E01A58" w:rsidRPr="00D33CC5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="00E01A58" w:rsidRPr="00D33CC5">
        <w:rPr>
          <w:rFonts w:ascii="Times New Roman" w:hAnsi="Times New Roman" w:cs="Times New Roman"/>
          <w:sz w:val="28"/>
          <w:szCs w:val="28"/>
        </w:rPr>
        <w:t>.</w:t>
      </w:r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И</w:t>
      </w:r>
      <w:proofErr w:type="gramEnd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зучением</w:t>
      </w:r>
      <w:proofErr w:type="spellEnd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 xml:space="preserve"> вопроса Роли музыкального искусства  в общем развитии ребенка занимались многие </w:t>
      </w:r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и многие ученые. По мнению  И.Л. Дзержинской, Э.П. Костиной, Б.М. Теплова, О.П. </w:t>
      </w:r>
      <w:proofErr w:type="spellStart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Радыновой</w:t>
      </w:r>
      <w:proofErr w:type="spellEnd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gramStart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-«</w:t>
      </w:r>
      <w:proofErr w:type="gramEnd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Включение музыки во всю сферу жизнедеятельности ребенка  оказывает положительное воздействие  на образ его жизни»,</w:t>
      </w:r>
      <w:r w:rsidR="002212E9" w:rsidRPr="00D33CC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 xml:space="preserve">Т.С. </w:t>
      </w:r>
      <w:proofErr w:type="spellStart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Бабаждан</w:t>
      </w:r>
      <w:proofErr w:type="spellEnd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,  Н.А. Ветлугина, И.Л. Дзержинская, В.А. Петрова отмечали, что «Музыка раньше других  искусств воздействует на эмоции  у детей и влияет  на личность ребенка в целом»</w:t>
      </w:r>
      <w:r w:rsidR="002212E9" w:rsidRPr="00D33CC5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 xml:space="preserve">Исследования Л.П. Новицкой, В.Б. Поляковой, Г.Ю. Маляренко, М.В. </w:t>
      </w:r>
      <w:proofErr w:type="spellStart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Хватова</w:t>
      </w:r>
      <w:proofErr w:type="spellEnd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 xml:space="preserve"> подтверждают, что «Благотворно влияние музыкального искусства на процессы памяти. Повышаются показатели объёма и прочности»</w:t>
      </w:r>
      <w:r w:rsidR="002212E9" w:rsidRPr="00D33CC5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 xml:space="preserve">Е.В. </w:t>
      </w:r>
      <w:proofErr w:type="spellStart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Герцман</w:t>
      </w:r>
      <w:proofErr w:type="spellEnd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, В.Б. Полякова, В.В. Ефимов отмечают, что «При восприятии музыки повышаются лабильность зрительного анализатора, чувствительность периферического зрения»</w:t>
      </w:r>
      <w:r w:rsidR="002212E9" w:rsidRPr="00D33CC5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proofErr w:type="gramStart"/>
      <w:r w:rsidR="00E01A58" w:rsidRPr="00D33CC5">
        <w:rPr>
          <w:rFonts w:ascii="Times New Roman" w:hAnsi="Times New Roman" w:cs="Times New Roman"/>
          <w:kern w:val="24"/>
          <w:sz w:val="28"/>
          <w:szCs w:val="28"/>
        </w:rPr>
        <w:t>В. П. Петрушин говорит о том, что «Инструментальная музыка различного характера активизирует воображение слушателей, тем самым способствуя созданию перспективных рассказов».</w:t>
      </w:r>
      <w:proofErr w:type="gramEnd"/>
    </w:p>
    <w:p w:rsidR="00324C59" w:rsidRPr="00D33CC5" w:rsidRDefault="00E01A58" w:rsidP="00D33CC5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  <w:r w:rsidRPr="00D33CC5">
        <w:rPr>
          <w:kern w:val="24"/>
          <w:sz w:val="28"/>
          <w:szCs w:val="28"/>
        </w:rPr>
        <w:t>Разные авторы отмечают благоприятное воздействие использования музыки в образовательной деятельности.</w:t>
      </w:r>
    </w:p>
    <w:p w:rsidR="002212E9" w:rsidRPr="00D33CC5" w:rsidRDefault="00E01A58" w:rsidP="00D33CC5">
      <w:pPr>
        <w:pStyle w:val="a3"/>
        <w:spacing w:before="0" w:beforeAutospacing="0" w:after="0" w:afterAutospacing="0" w:line="360" w:lineRule="auto"/>
        <w:jc w:val="both"/>
        <w:rPr>
          <w:color w:val="2B2A29"/>
          <w:kern w:val="24"/>
          <w:sz w:val="28"/>
          <w:szCs w:val="28"/>
        </w:rPr>
      </w:pPr>
      <w:r w:rsidRPr="00D33CC5">
        <w:rPr>
          <w:sz w:val="28"/>
          <w:szCs w:val="28"/>
        </w:rPr>
        <w:t xml:space="preserve">По словам Д.Б. </w:t>
      </w:r>
      <w:proofErr w:type="spellStart"/>
      <w:r w:rsidRPr="00D33CC5">
        <w:rPr>
          <w:sz w:val="28"/>
          <w:szCs w:val="28"/>
        </w:rPr>
        <w:t>Кабалевского</w:t>
      </w:r>
      <w:proofErr w:type="spellEnd"/>
      <w:r w:rsidRPr="00D33CC5">
        <w:rPr>
          <w:sz w:val="28"/>
          <w:szCs w:val="28"/>
        </w:rPr>
        <w:t xml:space="preserve">: «Элементарным воздействием на речевую сферу детей становится пассивное или активное восприятие </w:t>
      </w:r>
      <w:proofErr w:type="spellStart"/>
      <w:r w:rsidRPr="00D33CC5">
        <w:rPr>
          <w:sz w:val="28"/>
          <w:szCs w:val="28"/>
        </w:rPr>
        <w:t>музыки»</w:t>
      </w:r>
      <w:proofErr w:type="gramStart"/>
      <w:r w:rsidRPr="00D33CC5">
        <w:rPr>
          <w:sz w:val="28"/>
          <w:szCs w:val="28"/>
        </w:rPr>
        <w:t>.В</w:t>
      </w:r>
      <w:proofErr w:type="gramEnd"/>
      <w:r w:rsidRPr="00D33CC5">
        <w:rPr>
          <w:sz w:val="28"/>
          <w:szCs w:val="28"/>
        </w:rPr>
        <w:t>.А</w:t>
      </w:r>
      <w:proofErr w:type="spellEnd"/>
      <w:r w:rsidRPr="00D33CC5">
        <w:rPr>
          <w:sz w:val="28"/>
          <w:szCs w:val="28"/>
        </w:rPr>
        <w:t xml:space="preserve">. </w:t>
      </w:r>
      <w:proofErr w:type="spellStart"/>
      <w:r w:rsidRPr="00D33CC5">
        <w:rPr>
          <w:sz w:val="28"/>
          <w:szCs w:val="28"/>
        </w:rPr>
        <w:t>Деркунская</w:t>
      </w:r>
      <w:proofErr w:type="spellEnd"/>
      <w:r w:rsidRPr="00D33CC5">
        <w:rPr>
          <w:sz w:val="28"/>
          <w:szCs w:val="28"/>
        </w:rPr>
        <w:t xml:space="preserve"> отмечает, что «Музыкальные произведения  способны побуждать ребенка к сочинительству, речевому, литературному творчеству»</w:t>
      </w:r>
      <w:r w:rsidR="00324C59" w:rsidRPr="00D33CC5">
        <w:rPr>
          <w:color w:val="2B2A29"/>
          <w:kern w:val="24"/>
          <w:sz w:val="28"/>
          <w:szCs w:val="28"/>
        </w:rPr>
        <w:t xml:space="preserve">. </w:t>
      </w:r>
    </w:p>
    <w:p w:rsidR="002212E9" w:rsidRPr="00D33CC5" w:rsidRDefault="00E01A58" w:rsidP="00D33CC5">
      <w:pPr>
        <w:pStyle w:val="a3"/>
        <w:spacing w:before="0" w:beforeAutospacing="0" w:after="0" w:afterAutospacing="0" w:line="360" w:lineRule="auto"/>
        <w:jc w:val="both"/>
        <w:rPr>
          <w:color w:val="2B2A29"/>
          <w:kern w:val="24"/>
          <w:sz w:val="28"/>
          <w:szCs w:val="28"/>
        </w:rPr>
      </w:pPr>
      <w:r w:rsidRPr="00D33CC5">
        <w:rPr>
          <w:sz w:val="28"/>
          <w:szCs w:val="28"/>
        </w:rPr>
        <w:t xml:space="preserve">Согласно выводам  наблюдений А.Ф. </w:t>
      </w:r>
      <w:proofErr w:type="spellStart"/>
      <w:r w:rsidRPr="00D33CC5">
        <w:rPr>
          <w:sz w:val="28"/>
          <w:szCs w:val="28"/>
        </w:rPr>
        <w:t>Битуса</w:t>
      </w:r>
      <w:proofErr w:type="spellEnd"/>
      <w:r w:rsidRPr="00D33CC5">
        <w:rPr>
          <w:sz w:val="28"/>
          <w:szCs w:val="28"/>
        </w:rPr>
        <w:t xml:space="preserve">, С.В. </w:t>
      </w:r>
      <w:proofErr w:type="spellStart"/>
      <w:r w:rsidRPr="00D33CC5">
        <w:rPr>
          <w:sz w:val="28"/>
          <w:szCs w:val="28"/>
        </w:rPr>
        <w:t>Битуса</w:t>
      </w:r>
      <w:proofErr w:type="spellEnd"/>
      <w:r w:rsidRPr="00D33CC5">
        <w:rPr>
          <w:sz w:val="28"/>
          <w:szCs w:val="28"/>
        </w:rPr>
        <w:t xml:space="preserve">, Д.К. </w:t>
      </w:r>
      <w:proofErr w:type="spellStart"/>
      <w:r w:rsidRPr="00D33CC5">
        <w:rPr>
          <w:sz w:val="28"/>
          <w:szCs w:val="28"/>
        </w:rPr>
        <w:t>Кинарской</w:t>
      </w:r>
      <w:proofErr w:type="spellEnd"/>
      <w:r w:rsidRPr="00D33CC5">
        <w:rPr>
          <w:sz w:val="28"/>
          <w:szCs w:val="28"/>
        </w:rPr>
        <w:t>: «Пение способствует развитию фонематического слуха, что позволяет использовать его в коррекционной педагогике»</w:t>
      </w:r>
      <w:proofErr w:type="gramStart"/>
      <w:r w:rsidR="00324C59" w:rsidRPr="00D33CC5">
        <w:rPr>
          <w:color w:val="2B2A29"/>
          <w:kern w:val="24"/>
          <w:sz w:val="28"/>
          <w:szCs w:val="28"/>
        </w:rPr>
        <w:t xml:space="preserve"> </w:t>
      </w:r>
      <w:r w:rsidR="002212E9" w:rsidRPr="00D33CC5">
        <w:rPr>
          <w:color w:val="2B2A29"/>
          <w:kern w:val="24"/>
          <w:sz w:val="28"/>
          <w:szCs w:val="28"/>
        </w:rPr>
        <w:t>.</w:t>
      </w:r>
      <w:proofErr w:type="gramEnd"/>
    </w:p>
    <w:p w:rsidR="002212E9" w:rsidRPr="00D33CC5" w:rsidRDefault="00E01A58" w:rsidP="00D33CC5">
      <w:pPr>
        <w:pStyle w:val="a3"/>
        <w:spacing w:before="0" w:beforeAutospacing="0" w:after="0" w:afterAutospacing="0" w:line="360" w:lineRule="auto"/>
        <w:jc w:val="both"/>
        <w:rPr>
          <w:color w:val="2B2A29"/>
          <w:kern w:val="24"/>
          <w:sz w:val="28"/>
          <w:szCs w:val="28"/>
        </w:rPr>
      </w:pPr>
      <w:proofErr w:type="spellStart"/>
      <w:r w:rsidRPr="00D33CC5">
        <w:rPr>
          <w:sz w:val="28"/>
          <w:szCs w:val="28"/>
        </w:rPr>
        <w:t>К.Орф</w:t>
      </w:r>
      <w:proofErr w:type="spellEnd"/>
      <w:r w:rsidRPr="00D33CC5">
        <w:rPr>
          <w:sz w:val="28"/>
          <w:szCs w:val="28"/>
        </w:rPr>
        <w:t xml:space="preserve"> пришел к выводу, что «Наиболее сильным средством воздействия на ребенка являются творческие музыкально-театрализованные игры, в которых объединяется пение, речь, игра на музыкальных инструментах»</w:t>
      </w:r>
      <w:r w:rsidR="00324C59" w:rsidRPr="00D33CC5">
        <w:rPr>
          <w:color w:val="2B2A29"/>
          <w:kern w:val="24"/>
          <w:sz w:val="28"/>
          <w:szCs w:val="28"/>
        </w:rPr>
        <w:t xml:space="preserve">. </w:t>
      </w:r>
    </w:p>
    <w:p w:rsidR="002212E9" w:rsidRPr="00D33CC5" w:rsidRDefault="00E01A58" w:rsidP="00D33CC5">
      <w:pPr>
        <w:pStyle w:val="a3"/>
        <w:spacing w:before="0" w:beforeAutospacing="0" w:after="0" w:afterAutospacing="0" w:line="360" w:lineRule="auto"/>
        <w:jc w:val="both"/>
        <w:rPr>
          <w:color w:val="2B2A29"/>
          <w:kern w:val="24"/>
          <w:sz w:val="28"/>
          <w:szCs w:val="28"/>
        </w:rPr>
      </w:pPr>
      <w:r w:rsidRPr="00D33CC5">
        <w:rPr>
          <w:sz w:val="28"/>
          <w:szCs w:val="28"/>
        </w:rPr>
        <w:t>В работах Е. Железновой и С. Железнова отмечается, что «С помощью стихотворного ритма у детей совершенствуется произношение, отрабатывается правильный темп речи, развивается речевой слух»</w:t>
      </w:r>
      <w:r w:rsidR="00324C59" w:rsidRPr="00D33CC5">
        <w:rPr>
          <w:color w:val="2B2A29"/>
          <w:kern w:val="24"/>
          <w:sz w:val="28"/>
          <w:szCs w:val="28"/>
        </w:rPr>
        <w:t>.</w:t>
      </w:r>
    </w:p>
    <w:p w:rsidR="00E01A58" w:rsidRPr="00D33CC5" w:rsidRDefault="00324C59" w:rsidP="00D33CC5">
      <w:pPr>
        <w:pStyle w:val="a3"/>
        <w:spacing w:before="0" w:beforeAutospacing="0" w:after="0" w:afterAutospacing="0" w:line="360" w:lineRule="auto"/>
        <w:jc w:val="both"/>
        <w:rPr>
          <w:color w:val="2B2A29"/>
          <w:kern w:val="24"/>
          <w:sz w:val="28"/>
          <w:szCs w:val="28"/>
        </w:rPr>
      </w:pPr>
      <w:r w:rsidRPr="00D33CC5">
        <w:rPr>
          <w:color w:val="2B2A29"/>
          <w:kern w:val="24"/>
          <w:sz w:val="28"/>
          <w:szCs w:val="28"/>
        </w:rPr>
        <w:lastRenderedPageBreak/>
        <w:t xml:space="preserve"> </w:t>
      </w:r>
      <w:r w:rsidR="00E01A58" w:rsidRPr="00D33CC5">
        <w:rPr>
          <w:sz w:val="28"/>
          <w:szCs w:val="28"/>
        </w:rPr>
        <w:t xml:space="preserve">Н.С. Ильина говорит о том, что «Эффективными для речевого развития дошкольников являются музыкально-логопедические рифмовки - короткие стихи, имеющие чёткую ритмическую структуру, которые необходимо </w:t>
      </w:r>
      <w:proofErr w:type="spellStart"/>
      <w:r w:rsidR="00E01A58" w:rsidRPr="00D33CC5">
        <w:rPr>
          <w:sz w:val="28"/>
          <w:szCs w:val="28"/>
        </w:rPr>
        <w:t>пропевать</w:t>
      </w:r>
      <w:proofErr w:type="spellEnd"/>
      <w:r w:rsidR="00E01A58" w:rsidRPr="00D33CC5">
        <w:rPr>
          <w:sz w:val="28"/>
          <w:szCs w:val="28"/>
        </w:rPr>
        <w:t>».</w:t>
      </w:r>
    </w:p>
    <w:p w:rsidR="00E01A58" w:rsidRPr="00D33CC5" w:rsidRDefault="0027021D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 xml:space="preserve">Еще </w:t>
      </w:r>
      <w:proofErr w:type="gramStart"/>
      <w:r w:rsidRPr="00D33CC5">
        <w:rPr>
          <w:sz w:val="28"/>
          <w:szCs w:val="28"/>
        </w:rPr>
        <w:t>раз</w:t>
      </w:r>
      <w:proofErr w:type="gramEnd"/>
      <w:r w:rsidRPr="00D33CC5">
        <w:rPr>
          <w:sz w:val="28"/>
          <w:szCs w:val="28"/>
        </w:rPr>
        <w:t xml:space="preserve"> вспомнив все просодические компоненты, такие как речевое дыхание, дикция, интонация, ударение, мелодика речи, ее</w:t>
      </w:r>
      <w:r w:rsidR="00324C59" w:rsidRPr="00D33CC5">
        <w:rPr>
          <w:sz w:val="28"/>
          <w:szCs w:val="28"/>
        </w:rPr>
        <w:t xml:space="preserve"> темп, ритм, пауза, голос и соо</w:t>
      </w:r>
      <w:r w:rsidRPr="00D33CC5">
        <w:rPr>
          <w:sz w:val="28"/>
          <w:szCs w:val="28"/>
        </w:rPr>
        <w:t>тветственно его сила, вы</w:t>
      </w:r>
      <w:r w:rsidR="00324C59" w:rsidRPr="00D33CC5">
        <w:rPr>
          <w:sz w:val="28"/>
          <w:szCs w:val="28"/>
        </w:rPr>
        <w:t>с</w:t>
      </w:r>
      <w:r w:rsidRPr="00D33CC5">
        <w:rPr>
          <w:sz w:val="28"/>
          <w:szCs w:val="28"/>
        </w:rPr>
        <w:t xml:space="preserve">ота, тембр, модуляция, </w:t>
      </w:r>
      <w:proofErr w:type="spellStart"/>
      <w:r w:rsidRPr="00D33CC5">
        <w:rPr>
          <w:sz w:val="28"/>
          <w:szCs w:val="28"/>
        </w:rPr>
        <w:t>полетность</w:t>
      </w:r>
      <w:proofErr w:type="spellEnd"/>
      <w:r w:rsidRPr="00D33CC5">
        <w:rPr>
          <w:sz w:val="28"/>
          <w:szCs w:val="28"/>
        </w:rPr>
        <w:t xml:space="preserve">, тон  и сравнив их со средствами музыкальной </w:t>
      </w:r>
      <w:proofErr w:type="spellStart"/>
      <w:r w:rsidRPr="00D33CC5">
        <w:rPr>
          <w:sz w:val="28"/>
          <w:szCs w:val="28"/>
        </w:rPr>
        <w:t>выразительноси</w:t>
      </w:r>
      <w:proofErr w:type="spellEnd"/>
      <w:r w:rsidRPr="00D33CC5">
        <w:rPr>
          <w:sz w:val="28"/>
          <w:szCs w:val="28"/>
        </w:rPr>
        <w:t>: лад, регистр, тембр, динамика, темп, интонация,  увидим практически сто процентное совпадение. А ведь именно развитие музыкально-сенсорного восприятия является одним из основных видов деятельности музыкального образования дошкольников.</w:t>
      </w:r>
    </w:p>
    <w:p w:rsidR="003E64A1" w:rsidRPr="00D33CC5" w:rsidRDefault="0027021D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 xml:space="preserve">Музыкальное </w:t>
      </w:r>
      <w:proofErr w:type="spellStart"/>
      <w:r w:rsidRPr="00D33CC5">
        <w:rPr>
          <w:sz w:val="28"/>
          <w:szCs w:val="28"/>
        </w:rPr>
        <w:t>воспитане</w:t>
      </w:r>
      <w:proofErr w:type="spellEnd"/>
      <w:r w:rsidRPr="00D33CC5">
        <w:rPr>
          <w:sz w:val="28"/>
          <w:szCs w:val="28"/>
        </w:rPr>
        <w:t xml:space="preserve"> в детском саду имеет большое значение для развития речи детей. Основополагающий принцип проведения музыкальных занятий является взаимосвязь речи, музыки и движения</w:t>
      </w:r>
      <w:proofErr w:type="gramStart"/>
      <w:r w:rsidRPr="00D33CC5">
        <w:rPr>
          <w:sz w:val="28"/>
          <w:szCs w:val="28"/>
        </w:rPr>
        <w:t>.</w:t>
      </w:r>
      <w:proofErr w:type="gramEnd"/>
      <w:r w:rsidR="00324C59" w:rsidRPr="00D33CC5">
        <w:rPr>
          <w:sz w:val="28"/>
          <w:szCs w:val="28"/>
        </w:rPr>
        <w:t xml:space="preserve"> </w:t>
      </w:r>
      <w:proofErr w:type="gramStart"/>
      <w:r w:rsidRPr="00D33CC5">
        <w:rPr>
          <w:sz w:val="28"/>
          <w:szCs w:val="28"/>
        </w:rPr>
        <w:t>ч</w:t>
      </w:r>
      <w:proofErr w:type="gramEnd"/>
      <w:r w:rsidRPr="00D33CC5">
        <w:rPr>
          <w:sz w:val="28"/>
          <w:szCs w:val="28"/>
        </w:rPr>
        <w:t>еткое  произношение</w:t>
      </w:r>
      <w:r w:rsidR="003E64A1" w:rsidRPr="00D33CC5">
        <w:rPr>
          <w:sz w:val="28"/>
          <w:szCs w:val="28"/>
        </w:rPr>
        <w:t xml:space="preserve"> ритмического текста</w:t>
      </w:r>
      <w:r w:rsidR="00324C59" w:rsidRPr="00D33CC5">
        <w:rPr>
          <w:sz w:val="28"/>
          <w:szCs w:val="28"/>
        </w:rPr>
        <w:t xml:space="preserve"> </w:t>
      </w:r>
      <w:r w:rsidR="003E64A1" w:rsidRPr="00D33CC5">
        <w:rPr>
          <w:sz w:val="28"/>
          <w:szCs w:val="28"/>
        </w:rPr>
        <w:t>стихов под музыку развивает музыкальный слух, воображение, чувство слова. Каждое слово, слог, звук произносятся осмысленно, с искренним отношением.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Интонация-это душа музыки. В широком смысле: воплощение художественного образа в музыкальных звуках. Ее называют основой музыкального мышления и общения. Интонация-единство звука и смысла. Слово называет явление, интонация же зас</w:t>
      </w:r>
      <w:r w:rsidR="002212E9" w:rsidRPr="00D33CC5">
        <w:rPr>
          <w:sz w:val="28"/>
          <w:szCs w:val="28"/>
        </w:rPr>
        <w:t>тавляет ощутить и пережить его.</w:t>
      </w:r>
    </w:p>
    <w:p w:rsidR="002212E9" w:rsidRPr="00D33CC5" w:rsidRDefault="002212E9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 xml:space="preserve">    </w:t>
      </w:r>
      <w:r w:rsidR="003E64A1" w:rsidRPr="00D33CC5">
        <w:rPr>
          <w:sz w:val="28"/>
          <w:szCs w:val="28"/>
        </w:rPr>
        <w:t>Методики и коррекционно-развивающие упражнения</w:t>
      </w:r>
      <w:r w:rsidRPr="00D33CC5">
        <w:rPr>
          <w:sz w:val="28"/>
          <w:szCs w:val="28"/>
        </w:rPr>
        <w:t>, позволяющие в полной мере развить певческие и речевые способности ребенка, перечислены ниже.</w:t>
      </w:r>
    </w:p>
    <w:p w:rsidR="002212E9" w:rsidRPr="00D33CC5" w:rsidRDefault="002212E9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 xml:space="preserve">     </w:t>
      </w:r>
      <w:r w:rsidR="003E64A1" w:rsidRPr="00D33CC5">
        <w:rPr>
          <w:sz w:val="28"/>
          <w:szCs w:val="28"/>
        </w:rPr>
        <w:t xml:space="preserve">Методика на выявление понимания ребенком смысловой </w:t>
      </w:r>
      <w:r w:rsidRPr="00D33CC5">
        <w:rPr>
          <w:sz w:val="28"/>
          <w:szCs w:val="28"/>
        </w:rPr>
        <w:t>стороны слов</w:t>
      </w:r>
      <w:proofErr w:type="gramStart"/>
      <w:r w:rsidRPr="00D33CC5">
        <w:rPr>
          <w:sz w:val="28"/>
          <w:szCs w:val="28"/>
        </w:rPr>
        <w:t>а-</w:t>
      </w:r>
      <w:proofErr w:type="gramEnd"/>
      <w:r w:rsidRPr="00D33CC5">
        <w:rPr>
          <w:sz w:val="28"/>
          <w:szCs w:val="28"/>
        </w:rPr>
        <w:t xml:space="preserve"> «Скажи наоборот».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Методика, направленная на проверку состояния фонематического слуха  - Игра «ЭХО»</w:t>
      </w:r>
      <w:r w:rsidR="002212E9" w:rsidRPr="00D33CC5">
        <w:rPr>
          <w:sz w:val="28"/>
          <w:szCs w:val="28"/>
        </w:rPr>
        <w:t>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Методика на выявление уровня овладения словаре</w:t>
      </w:r>
      <w:proofErr w:type="gramStart"/>
      <w:r w:rsidRPr="00D33CC5">
        <w:rPr>
          <w:sz w:val="28"/>
          <w:szCs w:val="28"/>
        </w:rPr>
        <w:t>м-</w:t>
      </w:r>
      <w:proofErr w:type="gramEnd"/>
      <w:r w:rsidRPr="00D33CC5">
        <w:rPr>
          <w:sz w:val="28"/>
          <w:szCs w:val="28"/>
        </w:rPr>
        <w:t xml:space="preserve"> «Подбери слово»</w:t>
      </w:r>
      <w:r w:rsidR="002212E9" w:rsidRPr="00D33CC5">
        <w:rPr>
          <w:sz w:val="28"/>
          <w:szCs w:val="28"/>
        </w:rPr>
        <w:t>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lastRenderedPageBreak/>
        <w:t xml:space="preserve">Методика на выявление </w:t>
      </w:r>
      <w:proofErr w:type="spellStart"/>
      <w:r w:rsidRPr="00D33CC5">
        <w:rPr>
          <w:sz w:val="28"/>
          <w:szCs w:val="28"/>
        </w:rPr>
        <w:t>сформированности</w:t>
      </w:r>
      <w:proofErr w:type="spellEnd"/>
      <w:r w:rsidRPr="00D33CC5">
        <w:rPr>
          <w:sz w:val="28"/>
          <w:szCs w:val="28"/>
        </w:rPr>
        <w:t xml:space="preserve"> слоговой структуры слова </w:t>
      </w:r>
      <w:r w:rsidR="002212E9" w:rsidRPr="00D33CC5">
        <w:rPr>
          <w:sz w:val="28"/>
          <w:szCs w:val="28"/>
        </w:rPr>
        <w:t>–</w:t>
      </w:r>
      <w:r w:rsidRPr="00D33CC5">
        <w:rPr>
          <w:sz w:val="28"/>
          <w:szCs w:val="28"/>
        </w:rPr>
        <w:t xml:space="preserve"> </w:t>
      </w:r>
    </w:p>
    <w:p w:rsidR="002212E9" w:rsidRPr="00D33CC5" w:rsidRDefault="002212E9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«</w:t>
      </w:r>
      <w:r w:rsidR="003E64A1" w:rsidRPr="00D33CC5">
        <w:rPr>
          <w:sz w:val="28"/>
          <w:szCs w:val="28"/>
        </w:rPr>
        <w:t>Повтори за мной»</w:t>
      </w:r>
      <w:r w:rsidRPr="00D33CC5">
        <w:rPr>
          <w:sz w:val="28"/>
          <w:szCs w:val="28"/>
        </w:rPr>
        <w:t>.</w:t>
      </w:r>
    </w:p>
    <w:p w:rsidR="003E64A1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 xml:space="preserve">Методики на выявление </w:t>
      </w:r>
      <w:proofErr w:type="spellStart"/>
      <w:r w:rsidRPr="00D33CC5">
        <w:rPr>
          <w:sz w:val="28"/>
          <w:szCs w:val="28"/>
        </w:rPr>
        <w:t>сформированности</w:t>
      </w:r>
      <w:proofErr w:type="spellEnd"/>
      <w:r w:rsidRPr="00D33CC5">
        <w:rPr>
          <w:sz w:val="28"/>
          <w:szCs w:val="28"/>
        </w:rPr>
        <w:t xml:space="preserve"> активной речи ребенка:</w:t>
      </w:r>
    </w:p>
    <w:p w:rsidR="002212E9" w:rsidRPr="00D33CC5" w:rsidRDefault="003E64A1" w:rsidP="00D33CC5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 xml:space="preserve">Методика на выявление </w:t>
      </w:r>
      <w:proofErr w:type="spellStart"/>
      <w:r w:rsidRPr="00D33CC5">
        <w:rPr>
          <w:sz w:val="28"/>
          <w:szCs w:val="28"/>
        </w:rPr>
        <w:t>сформированности</w:t>
      </w:r>
      <w:proofErr w:type="spellEnd"/>
      <w:r w:rsidRPr="00D33CC5">
        <w:rPr>
          <w:sz w:val="28"/>
          <w:szCs w:val="28"/>
        </w:rPr>
        <w:t xml:space="preserve"> грамматического строя речи - « Назови»</w:t>
      </w:r>
      <w:r w:rsidR="002212E9" w:rsidRPr="00D33CC5">
        <w:rPr>
          <w:sz w:val="28"/>
          <w:szCs w:val="28"/>
        </w:rPr>
        <w:t xml:space="preserve">. </w:t>
      </w:r>
    </w:p>
    <w:p w:rsidR="003E64A1" w:rsidRPr="00D33CC5" w:rsidRDefault="003E64A1" w:rsidP="00D33CC5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Методика на определение состояния звукопроизношения - «Считалки»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Методика на обследование артикуляционного аппарата, сохранность его  иннервации.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Ходьба и ма</w:t>
      </w:r>
      <w:r w:rsidR="002212E9" w:rsidRPr="00D33CC5">
        <w:rPr>
          <w:sz w:val="28"/>
          <w:szCs w:val="28"/>
        </w:rPr>
        <w:t>ршировка в разных направлениях.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Упражнения на развитие дыхания, голоса и артикуляционная гимнастика, музыкально-речевые игры</w:t>
      </w:r>
      <w:r w:rsidR="002212E9" w:rsidRPr="00D33CC5">
        <w:rPr>
          <w:sz w:val="28"/>
          <w:szCs w:val="28"/>
        </w:rPr>
        <w:t xml:space="preserve">. 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Музыкальн</w:t>
      </w:r>
      <w:r w:rsidR="002212E9" w:rsidRPr="00D33CC5">
        <w:rPr>
          <w:sz w:val="28"/>
          <w:szCs w:val="28"/>
        </w:rPr>
        <w:t>о-коммуникативные игры и танцы.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Игр</w:t>
      </w:r>
      <w:r w:rsidR="002212E9" w:rsidRPr="00D33CC5">
        <w:rPr>
          <w:sz w:val="28"/>
          <w:szCs w:val="28"/>
        </w:rPr>
        <w:t>ы-упражнения  «</w:t>
      </w:r>
      <w:proofErr w:type="spellStart"/>
      <w:r w:rsidR="002212E9" w:rsidRPr="00D33CC5">
        <w:rPr>
          <w:sz w:val="28"/>
          <w:szCs w:val="28"/>
        </w:rPr>
        <w:t>Копилочка</w:t>
      </w:r>
      <w:proofErr w:type="spellEnd"/>
      <w:r w:rsidR="002212E9" w:rsidRPr="00D33CC5">
        <w:rPr>
          <w:sz w:val="28"/>
          <w:szCs w:val="28"/>
        </w:rPr>
        <w:t xml:space="preserve"> слов»; «Закончи предложение»; «Прочитай </w:t>
      </w:r>
      <w:proofErr w:type="spellStart"/>
      <w:r w:rsidR="002212E9" w:rsidRPr="00D33CC5">
        <w:rPr>
          <w:sz w:val="28"/>
          <w:szCs w:val="28"/>
        </w:rPr>
        <w:t>мнемотаблицы</w:t>
      </w:r>
      <w:proofErr w:type="spellEnd"/>
      <w:r w:rsidR="002212E9" w:rsidRPr="00D33CC5">
        <w:rPr>
          <w:sz w:val="28"/>
          <w:szCs w:val="28"/>
        </w:rPr>
        <w:t>, схемы»; Музыкальные пальчиковые игры.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Музыкально-д</w:t>
      </w:r>
      <w:r w:rsidR="002212E9" w:rsidRPr="00D33CC5">
        <w:rPr>
          <w:sz w:val="28"/>
          <w:szCs w:val="28"/>
        </w:rPr>
        <w:t>идактические игры и упражнения.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Игра на музыкальных инструментах,  игры и упражнения с использованием шумовых инструментов и «з</w:t>
      </w:r>
      <w:r w:rsidR="002212E9" w:rsidRPr="00D33CC5">
        <w:rPr>
          <w:sz w:val="28"/>
          <w:szCs w:val="28"/>
        </w:rPr>
        <w:t xml:space="preserve">вучащих жестов». </w:t>
      </w:r>
      <w:proofErr w:type="spellStart"/>
      <w:r w:rsidR="002212E9" w:rsidRPr="00D33CC5">
        <w:rPr>
          <w:sz w:val="28"/>
          <w:szCs w:val="28"/>
        </w:rPr>
        <w:t>Музицирование</w:t>
      </w:r>
      <w:proofErr w:type="spellEnd"/>
      <w:r w:rsidR="002212E9" w:rsidRPr="00D33CC5">
        <w:rPr>
          <w:sz w:val="28"/>
          <w:szCs w:val="28"/>
        </w:rPr>
        <w:t>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Игры и упражнения, формиру</w:t>
      </w:r>
      <w:r w:rsidR="002212E9" w:rsidRPr="00D33CC5">
        <w:rPr>
          <w:sz w:val="28"/>
          <w:szCs w:val="28"/>
        </w:rPr>
        <w:t>ющие чувство музыкального лада.</w:t>
      </w:r>
    </w:p>
    <w:p w:rsidR="002212E9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Игры и упражнения на в</w:t>
      </w:r>
      <w:r w:rsidR="002212E9" w:rsidRPr="00D33CC5">
        <w:rPr>
          <w:sz w:val="28"/>
          <w:szCs w:val="28"/>
        </w:rPr>
        <w:t>оспитание метрического акцента.</w:t>
      </w:r>
    </w:p>
    <w:p w:rsidR="003E64A1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Упражнения на развитие творческих способностей.</w:t>
      </w:r>
    </w:p>
    <w:p w:rsidR="003E64A1" w:rsidRPr="00D33CC5" w:rsidRDefault="003E64A1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>Музыкально-ритмические упражнения.</w:t>
      </w:r>
    </w:p>
    <w:p w:rsidR="003E64A1" w:rsidRPr="00D33CC5" w:rsidRDefault="002212E9" w:rsidP="00D33C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CC5">
        <w:rPr>
          <w:sz w:val="28"/>
          <w:szCs w:val="28"/>
        </w:rPr>
        <w:t xml:space="preserve">     </w:t>
      </w:r>
      <w:r w:rsidR="003E64A1" w:rsidRPr="00D33CC5">
        <w:rPr>
          <w:sz w:val="28"/>
          <w:szCs w:val="28"/>
        </w:rPr>
        <w:t>Все вышеперечисленные методики и упражнения</w:t>
      </w:r>
      <w:r w:rsidR="00324C59" w:rsidRPr="00D33CC5">
        <w:rPr>
          <w:sz w:val="28"/>
          <w:szCs w:val="28"/>
        </w:rPr>
        <w:t xml:space="preserve"> позволят еще более плодотворно трудиться над развитием музыкальных способностей детей.</w:t>
      </w:r>
    </w:p>
    <w:p w:rsidR="00E01A58" w:rsidRPr="00D33CC5" w:rsidRDefault="00E01A58" w:rsidP="00D33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93" w:rsidRPr="00D33CC5" w:rsidRDefault="00756B93" w:rsidP="00D33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93" w:rsidRPr="00756B93" w:rsidRDefault="00756B93" w:rsidP="00756B93">
      <w:pPr>
        <w:rPr>
          <w:rFonts w:ascii="Times New Roman" w:hAnsi="Times New Roman" w:cs="Times New Roman"/>
          <w:sz w:val="28"/>
          <w:szCs w:val="28"/>
        </w:rPr>
      </w:pPr>
    </w:p>
    <w:sectPr w:rsidR="00756B93" w:rsidRPr="00756B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23" w:rsidRDefault="00724423" w:rsidP="00D33CC5">
      <w:pPr>
        <w:spacing w:after="0" w:line="240" w:lineRule="auto"/>
      </w:pPr>
      <w:r>
        <w:separator/>
      </w:r>
    </w:p>
  </w:endnote>
  <w:endnote w:type="continuationSeparator" w:id="0">
    <w:p w:rsidR="00724423" w:rsidRDefault="00724423" w:rsidP="00D3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187557"/>
      <w:docPartObj>
        <w:docPartGallery w:val="Page Numbers (Bottom of Page)"/>
        <w:docPartUnique/>
      </w:docPartObj>
    </w:sdtPr>
    <w:sdtContent>
      <w:p w:rsidR="00D33CC5" w:rsidRDefault="00D33C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3CC5" w:rsidRDefault="00D33C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23" w:rsidRDefault="00724423" w:rsidP="00D33CC5">
      <w:pPr>
        <w:spacing w:after="0" w:line="240" w:lineRule="auto"/>
      </w:pPr>
      <w:r>
        <w:separator/>
      </w:r>
    </w:p>
  </w:footnote>
  <w:footnote w:type="continuationSeparator" w:id="0">
    <w:p w:rsidR="00724423" w:rsidRDefault="00724423" w:rsidP="00D33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66"/>
    <w:rsid w:val="002212E9"/>
    <w:rsid w:val="0027021D"/>
    <w:rsid w:val="00324C59"/>
    <w:rsid w:val="003E64A1"/>
    <w:rsid w:val="004B39BD"/>
    <w:rsid w:val="00724423"/>
    <w:rsid w:val="00756B93"/>
    <w:rsid w:val="00C35666"/>
    <w:rsid w:val="00D33CC5"/>
    <w:rsid w:val="00E0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CC5"/>
  </w:style>
  <w:style w:type="paragraph" w:styleId="a6">
    <w:name w:val="footer"/>
    <w:basedOn w:val="a"/>
    <w:link w:val="a7"/>
    <w:uiPriority w:val="99"/>
    <w:unhideWhenUsed/>
    <w:rsid w:val="00D3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CC5"/>
  </w:style>
  <w:style w:type="paragraph" w:styleId="a6">
    <w:name w:val="footer"/>
    <w:basedOn w:val="a"/>
    <w:link w:val="a7"/>
    <w:uiPriority w:val="99"/>
    <w:unhideWhenUsed/>
    <w:rsid w:val="00D3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2019-05-27T10:59:00Z</dcterms:created>
  <dcterms:modified xsi:type="dcterms:W3CDTF">2021-10-14T08:19:00Z</dcterms:modified>
</cp:coreProperties>
</file>