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41" w:rsidRDefault="00780B41" w:rsidP="00780B41">
      <w:pPr>
        <w:spacing w:after="0"/>
        <w:ind w:firstLine="360"/>
        <w:rPr>
          <w:b/>
          <w:bCs/>
          <w:color w:val="111111"/>
          <w:sz w:val="26"/>
          <w:szCs w:val="26"/>
          <w:bdr w:val="none" w:sz="0" w:space="0" w:color="auto" w:frame="1"/>
        </w:rPr>
      </w:pPr>
      <w:r>
        <w:rPr>
          <w:bCs/>
          <w:color w:val="111111"/>
          <w:sz w:val="26"/>
          <w:szCs w:val="26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780B41" w:rsidRDefault="00780B41" w:rsidP="00780B41">
      <w:pPr>
        <w:spacing w:after="0"/>
        <w:ind w:firstLine="360"/>
        <w:rPr>
          <w:b/>
          <w:bCs/>
          <w:i/>
          <w:color w:val="111111"/>
          <w:sz w:val="26"/>
          <w:szCs w:val="26"/>
          <w:bdr w:val="none" w:sz="0" w:space="0" w:color="auto" w:frame="1"/>
        </w:rPr>
      </w:pPr>
      <w:r>
        <w:rPr>
          <w:b/>
          <w:bCs/>
          <w:i/>
          <w:color w:val="111111"/>
          <w:sz w:val="26"/>
          <w:szCs w:val="26"/>
          <w:bdr w:val="none" w:sz="0" w:space="0" w:color="auto" w:frame="1"/>
        </w:rPr>
        <w:t xml:space="preserve">                   «Детский сад комбинированного вида № 41 «Золотая рыбка» </w:t>
      </w:r>
    </w:p>
    <w:p w:rsidR="00780B41" w:rsidRDefault="00780B41" w:rsidP="00780B41">
      <w:pPr>
        <w:pBdr>
          <w:bottom w:val="single" w:sz="12" w:space="1" w:color="auto"/>
        </w:pBdr>
        <w:spacing w:after="0"/>
        <w:ind w:firstLine="360"/>
        <w:rPr>
          <w:bCs/>
          <w:color w:val="111111"/>
          <w:sz w:val="26"/>
          <w:szCs w:val="26"/>
          <w:bdr w:val="none" w:sz="0" w:space="0" w:color="auto" w:frame="1"/>
        </w:rPr>
      </w:pPr>
      <w:r>
        <w:rPr>
          <w:bCs/>
          <w:color w:val="111111"/>
          <w:sz w:val="26"/>
          <w:szCs w:val="26"/>
          <w:bdr w:val="none" w:sz="0" w:space="0" w:color="auto" w:frame="1"/>
        </w:rPr>
        <w:t xml:space="preserve">                                      города Рубцовска Алтайского края</w:t>
      </w:r>
    </w:p>
    <w:p w:rsidR="00780B41" w:rsidRDefault="00780B41" w:rsidP="00780B41">
      <w:pPr>
        <w:spacing w:after="0"/>
        <w:ind w:firstLine="360"/>
        <w:rPr>
          <w:bCs/>
          <w:color w:val="111111"/>
          <w:sz w:val="26"/>
          <w:szCs w:val="26"/>
          <w:bdr w:val="none" w:sz="0" w:space="0" w:color="auto" w:frame="1"/>
        </w:rPr>
      </w:pPr>
      <w:r>
        <w:rPr>
          <w:bCs/>
          <w:color w:val="111111"/>
          <w:sz w:val="26"/>
          <w:szCs w:val="26"/>
          <w:bdr w:val="none" w:sz="0" w:space="0" w:color="auto" w:frame="1"/>
        </w:rPr>
        <w:t xml:space="preserve">                                      658210, г.Рубцовск, ул. Красная, 89;</w:t>
      </w:r>
    </w:p>
    <w:p w:rsidR="00780B41" w:rsidRDefault="00780B41" w:rsidP="00780B41">
      <w:pPr>
        <w:spacing w:after="0"/>
        <w:ind w:firstLine="360"/>
        <w:rPr>
          <w:bCs/>
          <w:color w:val="111111"/>
          <w:sz w:val="26"/>
          <w:szCs w:val="26"/>
          <w:bdr w:val="none" w:sz="0" w:space="0" w:color="auto" w:frame="1"/>
        </w:rPr>
      </w:pPr>
      <w:r>
        <w:rPr>
          <w:bCs/>
          <w:color w:val="111111"/>
          <w:sz w:val="26"/>
          <w:szCs w:val="26"/>
          <w:bdr w:val="none" w:sz="0" w:space="0" w:color="auto" w:frame="1"/>
        </w:rPr>
        <w:t xml:space="preserve">                                      телефон: 4-21-84, 4-45-45</w:t>
      </w:r>
    </w:p>
    <w:p w:rsidR="00780B41" w:rsidRPr="00DF2767" w:rsidRDefault="00780B41" w:rsidP="00780B41">
      <w:pPr>
        <w:spacing w:after="0"/>
        <w:ind w:firstLine="360"/>
        <w:rPr>
          <w:bCs/>
          <w:color w:val="111111"/>
          <w:sz w:val="26"/>
          <w:szCs w:val="26"/>
          <w:bdr w:val="none" w:sz="0" w:space="0" w:color="auto" w:frame="1"/>
        </w:rPr>
      </w:pPr>
      <w:proofErr w:type="gramStart"/>
      <w:r>
        <w:rPr>
          <w:bCs/>
          <w:color w:val="111111"/>
          <w:sz w:val="26"/>
          <w:szCs w:val="26"/>
          <w:bdr w:val="none" w:sz="0" w:space="0" w:color="auto" w:frame="1"/>
          <w:lang w:val="en-US"/>
        </w:rPr>
        <w:t>e</w:t>
      </w:r>
      <w:r w:rsidRPr="00DF2767">
        <w:rPr>
          <w:bCs/>
          <w:color w:val="111111"/>
          <w:sz w:val="26"/>
          <w:szCs w:val="26"/>
          <w:bdr w:val="none" w:sz="0" w:space="0" w:color="auto" w:frame="1"/>
        </w:rPr>
        <w:t>-</w:t>
      </w:r>
      <w:r>
        <w:rPr>
          <w:bCs/>
          <w:color w:val="111111"/>
          <w:sz w:val="26"/>
          <w:szCs w:val="26"/>
          <w:bdr w:val="none" w:sz="0" w:space="0" w:color="auto" w:frame="1"/>
          <w:lang w:val="en-US"/>
        </w:rPr>
        <w:t>mail</w:t>
      </w:r>
      <w:proofErr w:type="gramEnd"/>
      <w:r w:rsidRPr="00DF2767">
        <w:rPr>
          <w:bCs/>
          <w:color w:val="111111"/>
          <w:sz w:val="26"/>
          <w:szCs w:val="26"/>
          <w:bdr w:val="none" w:sz="0" w:space="0" w:color="auto" w:frame="1"/>
        </w:rPr>
        <w:t xml:space="preserve">: </w:t>
      </w:r>
      <w:hyperlink r:id="rId5" w:history="1">
        <w:r>
          <w:rPr>
            <w:rStyle w:val="a3"/>
            <w:bCs/>
            <w:sz w:val="26"/>
            <w:szCs w:val="26"/>
            <w:bdr w:val="none" w:sz="0" w:space="0" w:color="auto" w:frame="1"/>
            <w:lang w:val="en-US"/>
          </w:rPr>
          <w:t>ds</w:t>
        </w:r>
        <w:r w:rsidRPr="00DF2767">
          <w:rPr>
            <w:rStyle w:val="a3"/>
            <w:bCs/>
            <w:sz w:val="26"/>
            <w:szCs w:val="26"/>
            <w:bdr w:val="none" w:sz="0" w:space="0" w:color="auto" w:frame="1"/>
          </w:rPr>
          <w:t>41-</w:t>
        </w:r>
        <w:r>
          <w:rPr>
            <w:rStyle w:val="a3"/>
            <w:bCs/>
            <w:sz w:val="26"/>
            <w:szCs w:val="26"/>
            <w:bdr w:val="none" w:sz="0" w:space="0" w:color="auto" w:frame="1"/>
            <w:lang w:val="en-US"/>
          </w:rPr>
          <w:t>zr</w:t>
        </w:r>
        <w:r w:rsidRPr="00DF2767">
          <w:rPr>
            <w:rStyle w:val="a3"/>
            <w:bCs/>
            <w:sz w:val="26"/>
            <w:szCs w:val="26"/>
            <w:bdr w:val="none" w:sz="0" w:space="0" w:color="auto" w:frame="1"/>
          </w:rPr>
          <w:t>@</w:t>
        </w:r>
        <w:r>
          <w:rPr>
            <w:rStyle w:val="a3"/>
            <w:bCs/>
            <w:sz w:val="26"/>
            <w:szCs w:val="26"/>
            <w:bdr w:val="none" w:sz="0" w:space="0" w:color="auto" w:frame="1"/>
            <w:lang w:val="en-US"/>
          </w:rPr>
          <w:t>yandex</w:t>
        </w:r>
        <w:r w:rsidRPr="00DF2767">
          <w:rPr>
            <w:rStyle w:val="a3"/>
            <w:bCs/>
            <w:sz w:val="26"/>
            <w:szCs w:val="26"/>
            <w:bdr w:val="none" w:sz="0" w:space="0" w:color="auto" w:frame="1"/>
          </w:rPr>
          <w:t>.</w:t>
        </w:r>
        <w:r>
          <w:rPr>
            <w:rStyle w:val="a3"/>
            <w:bCs/>
            <w:sz w:val="26"/>
            <w:szCs w:val="26"/>
            <w:bdr w:val="none" w:sz="0" w:space="0" w:color="auto" w:frame="1"/>
            <w:lang w:val="en-US"/>
          </w:rPr>
          <w:t>ru</w:t>
        </w:r>
      </w:hyperlink>
    </w:p>
    <w:p w:rsidR="00780B41" w:rsidRPr="00DF2767" w:rsidRDefault="00780B41" w:rsidP="00780B41">
      <w:pPr>
        <w:spacing w:after="0"/>
        <w:rPr>
          <w:b/>
          <w:sz w:val="36"/>
          <w:szCs w:val="36"/>
        </w:rPr>
      </w:pPr>
    </w:p>
    <w:p w:rsidR="002D2245" w:rsidRPr="00DF2767" w:rsidRDefault="002D2245">
      <w:pPr>
        <w:rPr>
          <w:b/>
          <w:sz w:val="36"/>
          <w:szCs w:val="36"/>
        </w:rPr>
      </w:pPr>
    </w:p>
    <w:p w:rsidR="00780B41" w:rsidRPr="00DF2767" w:rsidRDefault="00780B41"/>
    <w:p w:rsidR="00780B41" w:rsidRPr="00DF2767" w:rsidRDefault="00780B41"/>
    <w:p w:rsidR="00780B41" w:rsidRDefault="00280313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6.7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онсультация для воспитателей "/>
          </v:shape>
        </w:pict>
      </w:r>
    </w:p>
    <w:p w:rsidR="00780B41" w:rsidRDefault="00780B41"/>
    <w:p w:rsidR="00780B41" w:rsidRPr="001455C8" w:rsidRDefault="00780B41" w:rsidP="001455C8">
      <w:pPr>
        <w:pStyle w:val="a6"/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780B41">
        <w:rPr>
          <w:rFonts w:ascii="Times New Roman" w:hAnsi="Times New Roman" w:cs="Times New Roman"/>
          <w:color w:val="002060"/>
          <w:sz w:val="48"/>
          <w:szCs w:val="28"/>
        </w:rPr>
        <w:t>Тема</w:t>
      </w:r>
      <w:r w:rsidRPr="00780B41">
        <w:rPr>
          <w:rFonts w:ascii="Times New Roman" w:hAnsi="Times New Roman" w:cs="Times New Roman"/>
          <w:color w:val="002060"/>
          <w:sz w:val="44"/>
          <w:szCs w:val="28"/>
        </w:rPr>
        <w:t xml:space="preserve">: </w:t>
      </w:r>
      <w:r w:rsidRPr="00780B41">
        <w:rPr>
          <w:rFonts w:ascii="Times New Roman" w:hAnsi="Times New Roman" w:cs="Times New Roman"/>
          <w:color w:val="002060"/>
          <w:sz w:val="56"/>
          <w:szCs w:val="28"/>
        </w:rPr>
        <w:t>«</w:t>
      </w:r>
      <w:r w:rsidR="001455C8" w:rsidRPr="001455C8">
        <w:rPr>
          <w:rFonts w:ascii="Times New Roman" w:hAnsi="Times New Roman" w:cs="Times New Roman"/>
          <w:color w:val="1F497D" w:themeColor="text2"/>
          <w:sz w:val="48"/>
          <w:szCs w:val="48"/>
          <w:lang w:eastAsia="ru-RU"/>
        </w:rPr>
        <w:t>Место и роль краеведения в ДОУ</w:t>
      </w:r>
      <w:r w:rsidRPr="001455C8">
        <w:rPr>
          <w:rFonts w:ascii="Times New Roman" w:hAnsi="Times New Roman" w:cs="Times New Roman"/>
          <w:color w:val="1F497D" w:themeColor="text2"/>
          <w:sz w:val="48"/>
          <w:szCs w:val="48"/>
        </w:rPr>
        <w:t>».</w:t>
      </w:r>
    </w:p>
    <w:p w:rsidR="0001548A" w:rsidRDefault="0001548A" w:rsidP="0001548A">
      <w:pPr>
        <w:jc w:val="right"/>
        <w:rPr>
          <w:rFonts w:ascii="Times New Roman" w:hAnsi="Times New Roman" w:cs="Times New Roman"/>
          <w:color w:val="002060"/>
          <w:sz w:val="56"/>
          <w:szCs w:val="28"/>
        </w:rPr>
      </w:pPr>
    </w:p>
    <w:p w:rsidR="0001548A" w:rsidRDefault="0001548A" w:rsidP="0001548A">
      <w:pPr>
        <w:jc w:val="right"/>
        <w:rPr>
          <w:rFonts w:ascii="Times New Roman" w:hAnsi="Times New Roman" w:cs="Times New Roman"/>
          <w:color w:val="002060"/>
          <w:sz w:val="56"/>
          <w:szCs w:val="28"/>
        </w:rPr>
      </w:pPr>
    </w:p>
    <w:p w:rsidR="0001548A" w:rsidRPr="0001548A" w:rsidRDefault="0001548A" w:rsidP="0001548A">
      <w:pPr>
        <w:spacing w:after="0"/>
        <w:jc w:val="right"/>
        <w:rPr>
          <w:rFonts w:ascii="Times New Roman" w:hAnsi="Times New Roman" w:cs="Times New Roman"/>
          <w:color w:val="002060"/>
          <w:sz w:val="44"/>
          <w:szCs w:val="28"/>
        </w:rPr>
      </w:pPr>
      <w:r w:rsidRPr="0001548A">
        <w:rPr>
          <w:rFonts w:ascii="Times New Roman" w:hAnsi="Times New Roman" w:cs="Times New Roman"/>
          <w:color w:val="002060"/>
          <w:sz w:val="44"/>
          <w:szCs w:val="28"/>
        </w:rPr>
        <w:t xml:space="preserve">Подготовила: </w:t>
      </w:r>
    </w:p>
    <w:p w:rsidR="0001548A" w:rsidRDefault="00DF2767" w:rsidP="0001548A">
      <w:pPr>
        <w:spacing w:after="0"/>
        <w:jc w:val="right"/>
        <w:rPr>
          <w:rFonts w:ascii="Times New Roman" w:hAnsi="Times New Roman" w:cs="Times New Roman"/>
          <w:color w:val="002060"/>
          <w:sz w:val="44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44"/>
          <w:szCs w:val="28"/>
        </w:rPr>
        <w:t>Сальмаер</w:t>
      </w:r>
      <w:proofErr w:type="spellEnd"/>
      <w:r>
        <w:rPr>
          <w:rFonts w:ascii="Times New Roman" w:hAnsi="Times New Roman" w:cs="Times New Roman"/>
          <w:color w:val="002060"/>
          <w:sz w:val="44"/>
          <w:szCs w:val="28"/>
        </w:rPr>
        <w:t xml:space="preserve"> Р.Э.</w:t>
      </w:r>
    </w:p>
    <w:p w:rsidR="001455C8" w:rsidRDefault="001455C8" w:rsidP="0001548A">
      <w:pPr>
        <w:spacing w:after="0"/>
        <w:jc w:val="right"/>
        <w:rPr>
          <w:rFonts w:ascii="Times New Roman" w:hAnsi="Times New Roman" w:cs="Times New Roman"/>
          <w:color w:val="002060"/>
          <w:sz w:val="44"/>
          <w:szCs w:val="28"/>
        </w:rPr>
      </w:pPr>
    </w:p>
    <w:p w:rsidR="001455C8" w:rsidRDefault="001455C8" w:rsidP="0001548A">
      <w:pPr>
        <w:spacing w:after="0"/>
        <w:jc w:val="right"/>
        <w:rPr>
          <w:rFonts w:ascii="Times New Roman" w:hAnsi="Times New Roman" w:cs="Times New Roman"/>
          <w:color w:val="002060"/>
          <w:sz w:val="44"/>
          <w:szCs w:val="28"/>
        </w:rPr>
      </w:pPr>
    </w:p>
    <w:p w:rsidR="0001548A" w:rsidRDefault="003430FB" w:rsidP="0001548A">
      <w:pPr>
        <w:spacing w:after="0"/>
        <w:jc w:val="right"/>
        <w:rPr>
          <w:rFonts w:ascii="Times New Roman" w:hAnsi="Times New Roman" w:cs="Times New Roman"/>
          <w:color w:val="002060"/>
          <w:sz w:val="44"/>
          <w:szCs w:val="28"/>
        </w:rPr>
      </w:pPr>
      <w:r>
        <w:rPr>
          <w:rFonts w:ascii="Times New Roman" w:hAnsi="Times New Roman" w:cs="Times New Roman"/>
          <w:noProof/>
          <w:color w:val="002060"/>
          <w:sz w:val="4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119380</wp:posOffset>
            </wp:positionV>
            <wp:extent cx="4408170" cy="880110"/>
            <wp:effectExtent l="19050" t="0" r="0" b="0"/>
            <wp:wrapThrough wrapText="bothSides">
              <wp:wrapPolygon edited="0">
                <wp:start x="10268" y="0"/>
                <wp:lineTo x="1587" y="4208"/>
                <wp:lineTo x="373" y="5143"/>
                <wp:lineTo x="653" y="7481"/>
                <wp:lineTo x="93" y="14961"/>
                <wp:lineTo x="-93" y="16364"/>
                <wp:lineTo x="1120" y="21039"/>
                <wp:lineTo x="9988" y="21039"/>
                <wp:lineTo x="21563" y="21039"/>
                <wp:lineTo x="21469" y="14961"/>
                <wp:lineTo x="20629" y="7481"/>
                <wp:lineTo x="20909" y="5143"/>
                <wp:lineTo x="19696" y="4208"/>
                <wp:lineTo x="10921" y="0"/>
                <wp:lineTo x="10268" y="0"/>
              </wp:wrapPolygon>
            </wp:wrapThrough>
            <wp:docPr id="1" name="Рисунок 0" descr="13018716da8b2925575bf7673c8e0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8716da8b2925575bf7673c8e048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48A" w:rsidRDefault="0001548A" w:rsidP="0001548A">
      <w:pPr>
        <w:spacing w:after="0"/>
        <w:jc w:val="right"/>
        <w:rPr>
          <w:rFonts w:ascii="Times New Roman" w:hAnsi="Times New Roman" w:cs="Times New Roman"/>
          <w:color w:val="002060"/>
          <w:sz w:val="44"/>
          <w:szCs w:val="28"/>
        </w:rPr>
      </w:pPr>
    </w:p>
    <w:p w:rsidR="0001548A" w:rsidRPr="0001548A" w:rsidRDefault="0001548A" w:rsidP="0001548A">
      <w:pPr>
        <w:spacing w:after="0"/>
        <w:jc w:val="right"/>
        <w:rPr>
          <w:rFonts w:ascii="Times New Roman" w:hAnsi="Times New Roman" w:cs="Times New Roman"/>
          <w:color w:val="002060"/>
          <w:sz w:val="16"/>
          <w:szCs w:val="16"/>
        </w:rPr>
      </w:pPr>
    </w:p>
    <w:p w:rsidR="001455C8" w:rsidRDefault="001455C8" w:rsidP="00015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5C8" w:rsidRDefault="001455C8" w:rsidP="00015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5C8" w:rsidRDefault="001455C8" w:rsidP="00015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5C8" w:rsidRDefault="001455C8" w:rsidP="00015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5C8" w:rsidRDefault="001455C8" w:rsidP="000154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5C8" w:rsidRPr="00FF2CB1" w:rsidRDefault="001455C8" w:rsidP="001455C8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FF2CB1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Консультация для педагогов</w:t>
      </w:r>
    </w:p>
    <w:p w:rsidR="001455C8" w:rsidRPr="00FF2CB1" w:rsidRDefault="001455C8" w:rsidP="001455C8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F2CB1">
        <w:rPr>
          <w:rFonts w:ascii="Times New Roman" w:hAnsi="Times New Roman" w:cs="Times New Roman"/>
          <w:b/>
          <w:sz w:val="40"/>
          <w:szCs w:val="40"/>
          <w:lang w:eastAsia="ru-RU"/>
        </w:rPr>
        <w:t>Место и роль краеведения в ДОУ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Основы нравственно - патриотического воспитания ребенка закладываются в процессе жизни и бытия человека, находящихся в рамках конкретной социокультурной среды. Люди с момента рождения инстинктивно, естественно и незаметно привыкают к окружающей их среде, культуре, природе, к своему городу и стране.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В настоящее время возрос интерес дошкольных образовательных учреждений к вопросам краеведения и его роли в нравственно - патриотическом воспитании, формировании основ экологической культуры ребенка дошкольного возраста.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Цель краеведения - всестороннее изучение ограниченной территории, в основе которого лежит поиск пространственных и временных связей между природными и социокультурными объектами и процессами. Через изучение объектов краеведения: природу, хозяйство, экологию, население, историю и культуру края, - мы решаем задачи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сохранения нравственно - патриотического здоровья детей, приобщения их к родной природе, своему дому, к истории и культуре города, созданной трудами родных и близких людей, тех, кого зовут соотечественниками;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наследования нравственных и эстетических ценностей родной культуры в самом нежном возрасте;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 xml:space="preserve">изучения истории, культуры, </w:t>
      </w:r>
      <w:proofErr w:type="spellStart"/>
      <w:r w:rsidRPr="009A6F71">
        <w:rPr>
          <w:rFonts w:ascii="Times New Roman" w:eastAsia="Times New Roman" w:hAnsi="Times New Roman" w:cs="Times New Roman"/>
          <w:sz w:val="28"/>
          <w:szCs w:val="28"/>
        </w:rPr>
        <w:t>природо-экологического</w:t>
      </w:r>
      <w:proofErr w:type="spellEnd"/>
      <w:r w:rsidRPr="009A6F71">
        <w:rPr>
          <w:rFonts w:ascii="Times New Roman" w:eastAsia="Times New Roman" w:hAnsi="Times New Roman" w:cs="Times New Roman"/>
          <w:sz w:val="28"/>
          <w:szCs w:val="28"/>
        </w:rPr>
        <w:t xml:space="preserve"> своеобразия региона;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стремления возродить в современном ребенке утраченное национальное достоинство, чувство патриотизма, гордости за свою Родину.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Мы мало знаем об истории своего города, края: какие события происходили, какими людьми были наши предки, чем они занимались, как жили. Знание прошлого города, их славных традиций и обычаев особенно важно.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краеведческой работы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 xml:space="preserve">Реализацию задач по краеведению осуществляю двумя путями: выделением предмета "Краеведение", который входит в структуру познавательных занятий, и вкраплением регионального содержания в традиционные занятия. Успех зависит от форм и методов обучения и воспитания. Предпочтение при их выборе отдаю тем из них, которые имеют многофункциональный характер, способствуют развитию у детей познавательной активности и их </w:t>
      </w:r>
      <w:r w:rsidRPr="009A6F71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самореализации, органически вписываются в современный воспитательно-образовательный процесс. К таким формам относятся: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1. Циклы занятий, включающие разные виды деятельности на основе единого содержания.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В зависимости от темы, цели занятия, времени проведения меняется его форма. Занятия по ознакомлению детей с историей города, края проводятся в краеведческом музее, детской библиотеке. Ознакомление с растительным миром происходит в путешествии.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2. Беседы используются в качестве словесного метода на занятиях и как самостоятельная форма работы с детьми на разные темы: "Почему в городе болеют растения?", "Как узнать, что человек любит свой город?", "Что бы ты сделал, если был бы Главой города?" и др.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3. Экскурсии обеспечивают знакомство детей с социальным и культурным разнообразием города.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4. Праздники, развлечения - народные, обрядовые, посиделки, день рождения города, края.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Дети знакомятся с культурой и традициями нашего народа, города.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5. Прогулки, путешествия, походы, экологическая тропинка - эти формы незаменимы в краеведческой работе. Воспитание любви к родному краю невозможно без общения с природой, погружения в ее мир. Данная форма организации занятия дает образец гуманного отношения ко всему живому.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Вовлечение дошкольников в самостоятельную поисковую деятельность повышает познавательную и эмоциональную активность детей. Наибольший эффект дает такой метод, как постановка проблемы или создание проблемной ситуации. Занятие, начатое с проблемной ситуации, взятой из реальной жизни, требует от детей умение использовать имеющие знания для ее решения.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Значимым в работе методом является метод проектов. Используя его, воспитатель становится организатором исследовательской деятельности детей, направленной на сбор, изучение, анализ, а затем презентацию материалов по взятой теме. Тему дети могут выбрать сами: "Я и моя семья", "Сделаем город лучше", "Помоги растениям" и др.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 xml:space="preserve">Общеизвестно огромное значение игровых методов и приемов. Их достоинство заключается в том, что они вызывают у детей повышенный интерес, положительные эмоции, содействуют концентрации внимания на учебной задаче. Игровая мотивация присутствует на каждом занятии. Особое </w:t>
      </w:r>
      <w:r w:rsidRPr="009A6F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 занимают краеведческие игры, которые дают возможность приобщить ребенка к истории, археологии, географии, природе.  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Краеведческие игры можно использовать как форму проверки знаний детей по данной теме или на итоговых занятиях.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Ознакомление с родным краем - это стержень, вокруг которого интегрируются все виды детской деятельности. Помогает связать некоторые виды деятельности перспективный план работы с детьми старшего дошкольного возраста по краеведению, разработанный на два года для старшей и подготовительной группы. Перспектива, направленная на последующую деятельность, может иметь и обратную связь не только от занятия к игре, труду, но и обратно. Полученные новые знания сделают игру интереснее, а трудовую деятельность целенаправленной и увлекательной.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С ранних лет жизни ребенка мы учим его любить своих родителей, помогать им. Благородное чувство преданности дорогому человеку, потребность в духовной и эмоциональной близости с ним очень важно для становления личности ребенка. В старшей группе посвятили занятия, беседы и встречи с родителями теме "Моя семья", цель которых формировать представление о себе, о своей родословной, воспитывать гордость за принадлежность к своему роду, желание стать продолжателем лучших качеств, своей семьи.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На занятии "О происхождении фамилии" у детей возник огромный интерес к прошлому, каждый ребенок непременно захотел узнать о своей фамилии, к этой работе подключили родителей. Организовали конкурс "Моя родословная", в котором приняли участие больше половины родителей.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 xml:space="preserve">В беседах "Я не гость в своей семье", "Если заболела мама", "Подари мне радость" формируется представление о социальной роли каждого члена семьи. Из рисунков, которые дети нарисовали о своей семье, оформили выставку. В группе оформили уголок "Моя семья", куда поместили семейные альбомы. Их рассматривание стало любимым занятием детей. В беседах с родителями нужно отметить важность того, чтобы в своем доме ребенок рос не гостем, где все для него, а хозяином. У дошкольников постепенно складывается образ собственного дома с его укладом, традициями. Ребенок принимает свой дом таким, какой он есть, и любит его. Это чувство родительского дома ложится в основу любви к родному краю. Сотрудничество, сопричастность, духовное взаимопроникновение требует от родителей усилий, но зато рождают в сердце ребенка любовь, потребность общения. Многие родители не понимают эту простую истину, какими вырастут их дети, зависит от отданного им времени. Речь идет не о количестве, а о качестве этого времени. Бывает час совместной игры, общих впечатлений останется в памяти ребенка на всю жизнь, поэтому эффективной формой общения детей с родителями стали праздники в детском саду. </w:t>
      </w:r>
      <w:r w:rsidRPr="009A6F7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 проведение совместных вечеров-досугов: "Гостиная для родителей", "Новоселье", традиционные праздники; развлечения-викторины: "Что? Где? Когда?", "Счастливый случай"; спортивные мероприятия: "Папа, мама, я - спортивная семья", "Веселые старты"; совместные походы на природу.</w:t>
      </w:r>
    </w:p>
    <w:p w:rsidR="001455C8" w:rsidRPr="009A6F71" w:rsidRDefault="001455C8" w:rsidP="00145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>Выбранный образовательный маршрут для воспитанников дошкольного учреждения позволяет расширить представление детей о городе, крае, в котором они живут, осознать, что у них есть родина, сформировать нравственные понятия о дружбе, трудолюбии, стремление к красоте, положительное отношение к семье, развить эстетический вкус, потребность общения с природой, стремление к здоровому образу жизни.</w:t>
      </w:r>
    </w:p>
    <w:p w:rsidR="001455C8" w:rsidRDefault="001455C8" w:rsidP="001455C8">
      <w:pPr>
        <w:spacing w:before="100" w:beforeAutospacing="1" w:after="100" w:afterAutospacing="1" w:line="240" w:lineRule="auto"/>
      </w:pPr>
      <w:r w:rsidRPr="009A6F71">
        <w:rPr>
          <w:rFonts w:ascii="Times New Roman" w:eastAsia="Times New Roman" w:hAnsi="Times New Roman" w:cs="Times New Roman"/>
          <w:sz w:val="28"/>
          <w:szCs w:val="28"/>
        </w:rPr>
        <w:t xml:space="preserve">Проводимый мониторинг краеведческих знаний позволяет говорить о результативности работы по патриотическому воспитанию детей старшего дошкольного возраста.  </w:t>
      </w:r>
    </w:p>
    <w:p w:rsidR="00014712" w:rsidRPr="0001548A" w:rsidRDefault="00014712" w:rsidP="0001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4712" w:rsidRPr="0001548A" w:rsidSect="00780B41">
      <w:pgSz w:w="11906" w:h="16838"/>
      <w:pgMar w:top="1134" w:right="850" w:bottom="1134" w:left="1701" w:header="708" w:footer="708" w:gutter="0"/>
      <w:pgBorders w:offsetFrom="page">
        <w:top w:val="chainLink" w:sz="7" w:space="24" w:color="auto"/>
        <w:left w:val="chainLink" w:sz="7" w:space="24" w:color="auto"/>
        <w:bottom w:val="chainLink" w:sz="7" w:space="24" w:color="auto"/>
        <w:right w:val="chainLink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B41"/>
    <w:rsid w:val="00014712"/>
    <w:rsid w:val="0001548A"/>
    <w:rsid w:val="001455C8"/>
    <w:rsid w:val="00280313"/>
    <w:rsid w:val="002D2245"/>
    <w:rsid w:val="003430FB"/>
    <w:rsid w:val="004E27C8"/>
    <w:rsid w:val="005968F1"/>
    <w:rsid w:val="00780B41"/>
    <w:rsid w:val="00DF2767"/>
    <w:rsid w:val="00EC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0B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1548A"/>
    <w:rPr>
      <w:i/>
      <w:iCs/>
    </w:rPr>
  </w:style>
  <w:style w:type="paragraph" w:styleId="a6">
    <w:name w:val="No Spacing"/>
    <w:uiPriority w:val="1"/>
    <w:qFormat/>
    <w:rsid w:val="001455C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s41-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3E18-14AD-45A8-9B77-69E23B51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2020-06-09T07:41:00Z</dcterms:created>
  <dcterms:modified xsi:type="dcterms:W3CDTF">2024-03-17T05:22:00Z</dcterms:modified>
</cp:coreProperties>
</file>