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C" w:rsidRDefault="00214FCC" w:rsidP="00214FC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выступление на общешкольном родительском собрании</w:t>
      </w:r>
    </w:p>
    <w:p w:rsidR="00214FCC" w:rsidRDefault="00214FCC" w:rsidP="00214FC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«Портфель Будущего первоклассника»</w:t>
      </w:r>
    </w:p>
    <w:p w:rsidR="009F1B7C" w:rsidRDefault="00485A54" w:rsidP="00485A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5A54">
        <w:rPr>
          <w:rFonts w:ascii="Times New Roman" w:hAnsi="Times New Roman" w:cs="Times New Roman"/>
          <w:b/>
          <w:sz w:val="24"/>
          <w:szCs w:val="24"/>
        </w:rPr>
        <w:t xml:space="preserve">Поздравление </w:t>
      </w:r>
    </w:p>
    <w:p w:rsidR="00485A54" w:rsidRDefault="00485A54" w:rsidP="00485A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F21C01" w:rsidRDefault="00485A54" w:rsidP="00A14ED0">
      <w:pPr>
        <w:ind w:firstLine="360"/>
        <w:jc w:val="both"/>
      </w:pPr>
      <w:r w:rsidRPr="00A14ED0">
        <w:rPr>
          <w:rFonts w:ascii="Times New Roman" w:hAnsi="Times New Roman" w:cs="Times New Roman"/>
          <w:sz w:val="24"/>
          <w:szCs w:val="24"/>
        </w:rPr>
        <w:t xml:space="preserve">Подготовка к учебному году у всех начинается в разное время: одни родители закупают школьные принадлежности за несколько дней до сентября, другие же отправляются  за покупками </w:t>
      </w:r>
      <w:r w:rsidR="005B6483" w:rsidRPr="00A14ED0">
        <w:rPr>
          <w:rFonts w:ascii="Times New Roman" w:hAnsi="Times New Roman" w:cs="Times New Roman"/>
          <w:sz w:val="24"/>
          <w:szCs w:val="24"/>
        </w:rPr>
        <w:t>задолго до начала учебного года</w:t>
      </w:r>
      <w:r w:rsidRPr="00A14ED0">
        <w:rPr>
          <w:rFonts w:ascii="Times New Roman" w:hAnsi="Times New Roman" w:cs="Times New Roman"/>
          <w:sz w:val="24"/>
          <w:szCs w:val="24"/>
        </w:rPr>
        <w:t>. Ранцы, тетради, ручки, к</w:t>
      </w:r>
      <w:r w:rsidR="005B6483" w:rsidRPr="00A14ED0">
        <w:rPr>
          <w:rFonts w:ascii="Times New Roman" w:hAnsi="Times New Roman" w:cs="Times New Roman"/>
          <w:sz w:val="24"/>
          <w:szCs w:val="24"/>
        </w:rPr>
        <w:t xml:space="preserve">раски, форма — </w:t>
      </w:r>
      <w:r w:rsidR="00F21C01" w:rsidRPr="00A14ED0">
        <w:rPr>
          <w:rFonts w:ascii="Times New Roman" w:hAnsi="Times New Roman" w:cs="Times New Roman"/>
          <w:sz w:val="24"/>
          <w:szCs w:val="24"/>
        </w:rPr>
        <w:t>сегодняшний ассортимент школьных товаров впечатляет своим разнообразием и красочностью. А порой еще и ценами</w:t>
      </w:r>
      <w:r w:rsidRPr="00A14ED0">
        <w:rPr>
          <w:rFonts w:ascii="Times New Roman" w:hAnsi="Times New Roman" w:cs="Times New Roman"/>
          <w:sz w:val="24"/>
          <w:szCs w:val="24"/>
        </w:rPr>
        <w:t xml:space="preserve">, и наша с вами задача: подобрать только самое </w:t>
      </w:r>
      <w:r w:rsidR="005B6483" w:rsidRPr="00A14ED0">
        <w:rPr>
          <w:rFonts w:ascii="Times New Roman" w:hAnsi="Times New Roman" w:cs="Times New Roman"/>
          <w:sz w:val="24"/>
          <w:szCs w:val="24"/>
        </w:rPr>
        <w:t xml:space="preserve">нужное и </w:t>
      </w:r>
      <w:r w:rsidRPr="00A14ED0">
        <w:rPr>
          <w:rFonts w:ascii="Times New Roman" w:hAnsi="Times New Roman" w:cs="Times New Roman"/>
          <w:sz w:val="24"/>
          <w:szCs w:val="24"/>
        </w:rPr>
        <w:t>лучшее</w:t>
      </w:r>
    </w:p>
    <w:p w:rsidR="00485A54" w:rsidRPr="00A14ED0" w:rsidRDefault="004D1ECF" w:rsidP="00A14E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4ED0">
        <w:rPr>
          <w:rFonts w:ascii="Times New Roman" w:hAnsi="Times New Roman" w:cs="Times New Roman"/>
          <w:sz w:val="24"/>
          <w:szCs w:val="24"/>
        </w:rPr>
        <w:t>С</w:t>
      </w:r>
      <w:r w:rsidR="005B6483" w:rsidRPr="00A14ED0">
        <w:rPr>
          <w:rFonts w:ascii="Times New Roman" w:hAnsi="Times New Roman" w:cs="Times New Roman"/>
          <w:sz w:val="24"/>
          <w:szCs w:val="24"/>
        </w:rPr>
        <w:t xml:space="preserve"> </w:t>
      </w:r>
      <w:r w:rsidR="00485A54" w:rsidRPr="00A14ED0">
        <w:rPr>
          <w:rFonts w:ascii="Times New Roman" w:hAnsi="Times New Roman" w:cs="Times New Roman"/>
          <w:sz w:val="24"/>
          <w:szCs w:val="24"/>
        </w:rPr>
        <w:t xml:space="preserve"> каким списком канцтоваров для школы идти по магазинам и чт</w:t>
      </w:r>
      <w:r w:rsidRPr="00A14ED0">
        <w:rPr>
          <w:rFonts w:ascii="Times New Roman" w:hAnsi="Times New Roman" w:cs="Times New Roman"/>
          <w:sz w:val="24"/>
          <w:szCs w:val="24"/>
        </w:rPr>
        <w:t xml:space="preserve">о точно можно приобрести заранее? </w:t>
      </w:r>
    </w:p>
    <w:p w:rsidR="004D1ECF" w:rsidRDefault="00F21C01" w:rsidP="00A14E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14ED0">
        <w:rPr>
          <w:rFonts w:ascii="Times New Roman" w:hAnsi="Times New Roman" w:cs="Times New Roman"/>
          <w:sz w:val="24"/>
          <w:szCs w:val="24"/>
        </w:rPr>
        <w:t>Ведь п</w:t>
      </w:r>
      <w:r w:rsidR="00326DDF" w:rsidRPr="00A14ED0">
        <w:rPr>
          <w:rFonts w:ascii="Times New Roman" w:hAnsi="Times New Roman" w:cs="Times New Roman"/>
          <w:sz w:val="24"/>
          <w:szCs w:val="24"/>
        </w:rPr>
        <w:t>равильно собрать портфель это целое искусство. Ведь он должен содержать не только все необходимое для школьника, но и сохранять здоровье ребенка.</w:t>
      </w:r>
      <w:r w:rsidR="00F67348" w:rsidRPr="00F67348">
        <w:rPr>
          <w:rFonts w:ascii="Times New Roman" w:hAnsi="Times New Roman" w:cs="Times New Roman"/>
          <w:sz w:val="24"/>
          <w:szCs w:val="24"/>
        </w:rPr>
        <w:t xml:space="preserve"> </w:t>
      </w:r>
      <w:r w:rsidR="00F67348">
        <w:rPr>
          <w:rFonts w:ascii="Times New Roman" w:hAnsi="Times New Roman" w:cs="Times New Roman"/>
          <w:sz w:val="24"/>
          <w:szCs w:val="24"/>
        </w:rPr>
        <w:t>П</w:t>
      </w:r>
      <w:r w:rsidR="00F67348" w:rsidRPr="00F67348">
        <w:rPr>
          <w:rFonts w:ascii="Times New Roman" w:hAnsi="Times New Roman" w:cs="Times New Roman"/>
          <w:sz w:val="24"/>
          <w:szCs w:val="24"/>
        </w:rPr>
        <w:t xml:space="preserve">окупать школьные принадлежности </w:t>
      </w:r>
      <w:r w:rsidR="00F67348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67348" w:rsidRPr="00F67348">
        <w:rPr>
          <w:rFonts w:ascii="Times New Roman" w:hAnsi="Times New Roman" w:cs="Times New Roman"/>
          <w:sz w:val="24"/>
          <w:szCs w:val="24"/>
        </w:rPr>
        <w:t>по принципу «не красиво, а удобно». Яркие вещи отвлекают внимание детей.</w:t>
      </w:r>
    </w:p>
    <w:p w:rsidR="00F67348" w:rsidRPr="00A14ED0" w:rsidRDefault="00F67348" w:rsidP="00A14ED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4D1ECF" w:rsidRDefault="004D1ECF" w:rsidP="004D1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D1EC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D1ECF" w:rsidRPr="00BC2908" w:rsidRDefault="004D1ECF" w:rsidP="004D1E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908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="00BC2908" w:rsidRPr="00BC2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Портфель</w:t>
      </w:r>
    </w:p>
    <w:p w:rsidR="00BC2908" w:rsidRDefault="00BC2908" w:rsidP="00BC2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908">
        <w:rPr>
          <w:rFonts w:ascii="Times New Roman" w:hAnsi="Times New Roman" w:cs="Times New Roman"/>
          <w:sz w:val="24"/>
          <w:szCs w:val="24"/>
        </w:rPr>
        <w:t>Не совершайте покупку самостоятельно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4D1ECF" w:rsidRPr="004D1ECF">
        <w:rPr>
          <w:rFonts w:ascii="Times New Roman" w:hAnsi="Times New Roman" w:cs="Times New Roman"/>
          <w:sz w:val="24"/>
          <w:szCs w:val="24"/>
        </w:rPr>
        <w:t xml:space="preserve">чень важно, чтобы ребёнку нравился портфель, ведь это — самый главный спутник, которого семилетке предстоит видеть изо дня в день весь учебный год. Вот почему он должен вызывать положительные эмоции.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1ECF" w:rsidRPr="004D1ECF">
        <w:rPr>
          <w:rFonts w:ascii="Times New Roman" w:hAnsi="Times New Roman" w:cs="Times New Roman"/>
          <w:sz w:val="24"/>
          <w:szCs w:val="24"/>
        </w:rPr>
        <w:t>оветуют выби</w:t>
      </w:r>
      <w:r>
        <w:rPr>
          <w:rFonts w:ascii="Times New Roman" w:hAnsi="Times New Roman" w:cs="Times New Roman"/>
          <w:sz w:val="24"/>
          <w:szCs w:val="24"/>
        </w:rPr>
        <w:t xml:space="preserve">рать портфель с лёгким весом, </w:t>
      </w:r>
      <w:r w:rsidR="004D1ECF" w:rsidRPr="004D1ECF">
        <w:rPr>
          <w:rFonts w:ascii="Times New Roman" w:hAnsi="Times New Roman" w:cs="Times New Roman"/>
          <w:sz w:val="24"/>
          <w:szCs w:val="24"/>
        </w:rPr>
        <w:t>с жестким каркасом и дном, плотными регулируемыми лямками и ручкой-петелькой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2908">
        <w:rPr>
          <w:rFonts w:ascii="Times New Roman" w:hAnsi="Times New Roman" w:cs="Times New Roman"/>
          <w:sz w:val="24"/>
          <w:szCs w:val="24"/>
        </w:rPr>
        <w:t xml:space="preserve">Так же проверьте наличие светоотражающих </w:t>
      </w:r>
      <w:r w:rsidR="00F21C01" w:rsidRPr="00BC2908">
        <w:rPr>
          <w:rFonts w:ascii="Times New Roman" w:hAnsi="Times New Roman" w:cs="Times New Roman"/>
          <w:sz w:val="24"/>
          <w:szCs w:val="24"/>
        </w:rPr>
        <w:t>элементов,</w:t>
      </w:r>
      <w:r w:rsidRPr="00BC2908">
        <w:rPr>
          <w:rFonts w:ascii="Times New Roman" w:hAnsi="Times New Roman" w:cs="Times New Roman"/>
          <w:sz w:val="24"/>
          <w:szCs w:val="24"/>
        </w:rPr>
        <w:t xml:space="preserve"> как на спинке ранца, так и на лямках спереди.</w:t>
      </w:r>
    </w:p>
    <w:p w:rsidR="00794794" w:rsidRDefault="00BC2908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908">
        <w:rPr>
          <w:rFonts w:ascii="Times New Roman" w:hAnsi="Times New Roman" w:cs="Times New Roman"/>
          <w:b/>
          <w:sz w:val="24"/>
          <w:szCs w:val="24"/>
          <w:u w:val="single"/>
        </w:rPr>
        <w:t>Б) Сумка для обуви</w:t>
      </w:r>
      <w:r w:rsidR="004D1ECF" w:rsidRPr="00BC2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79D6" w:rsidRPr="00794794" w:rsidRDefault="003479D6" w:rsidP="007947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9D6">
        <w:rPr>
          <w:rFonts w:ascii="Times New Roman" w:hAnsi="Times New Roman" w:cs="Times New Roman"/>
          <w:sz w:val="24"/>
          <w:szCs w:val="24"/>
        </w:rPr>
        <w:t xml:space="preserve">Есть специальные мешки на затяжках, иногда их продают в комплекте с ранцами или рюкзаками, тогда все аксессуары будут выполнены в одной цветовой гамме. </w:t>
      </w:r>
    </w:p>
    <w:p w:rsidR="00794794" w:rsidRDefault="003479D6" w:rsidP="007947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9D6">
        <w:rPr>
          <w:rFonts w:ascii="Times New Roman" w:hAnsi="Times New Roman" w:cs="Times New Roman"/>
          <w:sz w:val="24"/>
          <w:szCs w:val="24"/>
        </w:rPr>
        <w:t>Хорошо, если в сумке для обуви будет предусмотрено специальное окошко для проветривания, чтобы неприятный запах и влага уходили естественным путем.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08" w:rsidRPr="00BC2908">
        <w:rPr>
          <w:rFonts w:ascii="Times New Roman" w:hAnsi="Times New Roman" w:cs="Times New Roman"/>
          <w:sz w:val="24"/>
          <w:szCs w:val="24"/>
        </w:rPr>
        <w:t>Проверьте, крепкие ли лямки, постарайтесь подобр</w:t>
      </w:r>
      <w:r>
        <w:rPr>
          <w:rFonts w:ascii="Times New Roman" w:hAnsi="Times New Roman" w:cs="Times New Roman"/>
          <w:sz w:val="24"/>
          <w:szCs w:val="24"/>
        </w:rPr>
        <w:t>ать влагоотталкивающий материал.</w:t>
      </w:r>
    </w:p>
    <w:p w:rsidR="00794794" w:rsidRPr="00794794" w:rsidRDefault="00794794" w:rsidP="007947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DDF" w:rsidRDefault="00326DDF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DDF">
        <w:rPr>
          <w:rFonts w:ascii="Times New Roman" w:hAnsi="Times New Roman" w:cs="Times New Roman"/>
          <w:b/>
          <w:sz w:val="24"/>
          <w:szCs w:val="24"/>
          <w:u w:val="single"/>
        </w:rPr>
        <w:t>В) Пенал</w:t>
      </w:r>
    </w:p>
    <w:p w:rsidR="00326DDF" w:rsidRPr="00326DDF" w:rsidRDefault="00326DDF" w:rsidP="0079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Есть два вида:</w:t>
      </w:r>
    </w:p>
    <w:p w:rsidR="00326DDF" w:rsidRPr="00326DDF" w:rsidRDefault="00326DDF" w:rsidP="0032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 xml:space="preserve">- С одним </w:t>
      </w:r>
      <w:r>
        <w:rPr>
          <w:rFonts w:ascii="Times New Roman" w:hAnsi="Times New Roman" w:cs="Times New Roman"/>
          <w:sz w:val="24"/>
          <w:szCs w:val="24"/>
        </w:rPr>
        <w:t>отделением, по типу косметички;</w:t>
      </w:r>
    </w:p>
    <w:p w:rsidR="00326DDF" w:rsidRPr="00326DDF" w:rsidRDefault="00326DDF" w:rsidP="0032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- С несколькими сек</w:t>
      </w:r>
      <w:r>
        <w:rPr>
          <w:rFonts w:ascii="Times New Roman" w:hAnsi="Times New Roman" w:cs="Times New Roman"/>
          <w:sz w:val="24"/>
          <w:szCs w:val="24"/>
        </w:rPr>
        <w:t>циями и фиксирующими резинками.</w:t>
      </w:r>
    </w:p>
    <w:p w:rsidR="00326DDF" w:rsidRDefault="00326DDF" w:rsidP="0032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Выбирать стоит вместе с ребенком, но имейте в виду: пеналы с фиксаторами внутри приучают складывать вещи (в этом случае, линейки, фломастеры и проч.) по своим местам.</w:t>
      </w:r>
      <w:r w:rsidR="003479D6" w:rsidRPr="003479D6">
        <w:t xml:space="preserve"> </w:t>
      </w:r>
      <w:r w:rsidR="003479D6" w:rsidRPr="003479D6">
        <w:rPr>
          <w:rFonts w:ascii="Times New Roman" w:hAnsi="Times New Roman" w:cs="Times New Roman"/>
          <w:sz w:val="24"/>
          <w:szCs w:val="24"/>
        </w:rPr>
        <w:t>Ребёнок приучается систематизировать вещи, наводить порядок, быть аккуратным.</w:t>
      </w:r>
    </w:p>
    <w:p w:rsidR="00296AB9" w:rsidRDefault="0022057E" w:rsidP="00220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57E">
        <w:rPr>
          <w:rFonts w:ascii="Times New Roman" w:hAnsi="Times New Roman" w:cs="Times New Roman"/>
          <w:sz w:val="24"/>
          <w:szCs w:val="24"/>
        </w:rPr>
        <w:lastRenderedPageBreak/>
        <w:t xml:space="preserve">Покупать </w:t>
      </w:r>
      <w:r>
        <w:rPr>
          <w:rFonts w:ascii="Times New Roman" w:hAnsi="Times New Roman" w:cs="Times New Roman"/>
          <w:sz w:val="24"/>
          <w:szCs w:val="24"/>
        </w:rPr>
        <w:t xml:space="preserve">канцелярские </w:t>
      </w:r>
      <w:r w:rsidRPr="0022057E">
        <w:rPr>
          <w:rFonts w:ascii="Times New Roman" w:hAnsi="Times New Roman" w:cs="Times New Roman"/>
          <w:sz w:val="24"/>
          <w:szCs w:val="24"/>
        </w:rPr>
        <w:t xml:space="preserve"> принадлежности нужно по принципу «не красиво, а удобно». Яркие вещи отвлекают внимание детей.</w:t>
      </w:r>
    </w:p>
    <w:p w:rsidR="00326DDF" w:rsidRPr="00326DDF" w:rsidRDefault="00326DDF" w:rsidP="0032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Что складываем в пенал?</w:t>
      </w:r>
    </w:p>
    <w:p w:rsidR="00326DDF" w:rsidRPr="00326DDF" w:rsidRDefault="00326DDF" w:rsidP="0032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F" w:rsidRPr="00326DDF" w:rsidRDefault="00326DDF" w:rsidP="00326D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DDF">
        <w:rPr>
          <w:rFonts w:ascii="Times New Roman" w:hAnsi="Times New Roman" w:cs="Times New Roman"/>
          <w:b/>
          <w:sz w:val="24"/>
          <w:szCs w:val="24"/>
        </w:rPr>
        <w:t>Простые карандаши</w:t>
      </w:r>
    </w:p>
    <w:p w:rsidR="00326DDF" w:rsidRPr="00326DDF" w:rsidRDefault="00326DDF" w:rsidP="0029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Для первоклашек обычно выбирают карандаши с мягким</w:t>
      </w:r>
      <w:r w:rsidR="00296AB9">
        <w:rPr>
          <w:rFonts w:ascii="Times New Roman" w:hAnsi="Times New Roman" w:cs="Times New Roman"/>
          <w:sz w:val="24"/>
          <w:szCs w:val="24"/>
        </w:rPr>
        <w:t xml:space="preserve"> грифелем (ТМ)</w:t>
      </w:r>
      <w:r w:rsidRPr="00326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DDF" w:rsidRPr="00326DDF" w:rsidRDefault="00326DDF" w:rsidP="0029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Механические карандаши — не луч</w:t>
      </w:r>
      <w:r w:rsidR="00296AB9">
        <w:rPr>
          <w:rFonts w:ascii="Times New Roman" w:hAnsi="Times New Roman" w:cs="Times New Roman"/>
          <w:sz w:val="24"/>
          <w:szCs w:val="24"/>
        </w:rPr>
        <w:t>шая идея для начальных классов.</w:t>
      </w:r>
    </w:p>
    <w:p w:rsidR="00296AB9" w:rsidRDefault="00326DDF" w:rsidP="00296A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B9">
        <w:rPr>
          <w:rFonts w:ascii="Times New Roman" w:hAnsi="Times New Roman" w:cs="Times New Roman"/>
          <w:b/>
          <w:sz w:val="24"/>
          <w:szCs w:val="24"/>
        </w:rPr>
        <w:t>Ручки</w:t>
      </w:r>
    </w:p>
    <w:p w:rsidR="00296AB9" w:rsidRDefault="00296AB9" w:rsidP="0029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6AB9">
        <w:rPr>
          <w:rFonts w:ascii="Times New Roman" w:hAnsi="Times New Roman" w:cs="Times New Roman"/>
          <w:sz w:val="24"/>
          <w:szCs w:val="24"/>
        </w:rPr>
        <w:t>ужны шариковые. Желательно, чтобы на корпусе ручки был прорезиненный вкладыш в том месте, где пальцы соприкасаются с ручкой – тогда они не будут скользить</w:t>
      </w:r>
      <w:r>
        <w:rPr>
          <w:rFonts w:ascii="Times New Roman" w:hAnsi="Times New Roman" w:cs="Times New Roman"/>
          <w:sz w:val="24"/>
          <w:szCs w:val="24"/>
        </w:rPr>
        <w:t xml:space="preserve"> и для </w:t>
      </w:r>
      <w:proofErr w:type="spellStart"/>
      <w:proofErr w:type="gramStart"/>
      <w:r w:rsidRPr="00296AB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296AB9">
        <w:rPr>
          <w:rFonts w:ascii="Times New Roman" w:hAnsi="Times New Roman" w:cs="Times New Roman"/>
          <w:sz w:val="24"/>
          <w:szCs w:val="24"/>
        </w:rPr>
        <w:t xml:space="preserve"> исключения появления мозолей на пальчиках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AB9" w:rsidRPr="00296AB9" w:rsidRDefault="00296AB9" w:rsidP="00296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AB9">
        <w:rPr>
          <w:rFonts w:ascii="Times New Roman" w:hAnsi="Times New Roman" w:cs="Times New Roman"/>
          <w:sz w:val="24"/>
          <w:szCs w:val="24"/>
        </w:rPr>
        <w:t xml:space="preserve">Толщина ручки </w:t>
      </w:r>
      <w:proofErr w:type="spellStart"/>
      <w:proofErr w:type="gramStart"/>
      <w:r w:rsidRPr="00296AB9">
        <w:rPr>
          <w:rFonts w:ascii="Times New Roman" w:hAnsi="Times New Roman" w:cs="Times New Roman"/>
          <w:sz w:val="24"/>
          <w:szCs w:val="24"/>
        </w:rPr>
        <w:t>д.б</w:t>
      </w:r>
      <w:proofErr w:type="spellEnd"/>
      <w:proofErr w:type="gramEnd"/>
      <w:r w:rsidRPr="00296AB9">
        <w:rPr>
          <w:rFonts w:ascii="Times New Roman" w:hAnsi="Times New Roman" w:cs="Times New Roman"/>
          <w:sz w:val="24"/>
          <w:szCs w:val="24"/>
        </w:rPr>
        <w:t>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A14ED0" w:rsidRDefault="00A14ED0" w:rsidP="00A14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Паста</w:t>
      </w:r>
      <w:r w:rsidR="00296AB9" w:rsidRPr="00296AB9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6AB9" w:rsidRPr="00296AB9">
        <w:rPr>
          <w:rFonts w:ascii="Times New Roman" w:hAnsi="Times New Roman" w:cs="Times New Roman"/>
          <w:sz w:val="24"/>
          <w:szCs w:val="24"/>
        </w:rPr>
        <w:t xml:space="preserve"> писать мягко, не царапая лист, не слишком толсто, достаточно жирно, но не «мазать».</w:t>
      </w:r>
    </w:p>
    <w:p w:rsidR="00326DDF" w:rsidRPr="00326DDF" w:rsidRDefault="00296AB9" w:rsidP="00A14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AB9">
        <w:rPr>
          <w:rFonts w:ascii="Times New Roman" w:hAnsi="Times New Roman" w:cs="Times New Roman"/>
          <w:sz w:val="24"/>
          <w:szCs w:val="24"/>
        </w:rPr>
        <w:t xml:space="preserve"> 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="00A14ED0">
        <w:rPr>
          <w:rFonts w:ascii="Times New Roman" w:hAnsi="Times New Roman" w:cs="Times New Roman"/>
          <w:sz w:val="24"/>
          <w:szCs w:val="24"/>
        </w:rPr>
        <w:t xml:space="preserve"> </w:t>
      </w:r>
      <w:r w:rsidRPr="00296AB9">
        <w:rPr>
          <w:rFonts w:ascii="Times New Roman" w:hAnsi="Times New Roman" w:cs="Times New Roman"/>
          <w:sz w:val="24"/>
          <w:szCs w:val="24"/>
        </w:rPr>
        <w:t xml:space="preserve">Не покупайте ребенку ручку с многочисленными украшениями и декоративными элементами, он будет отвлекаться во время письма. </w:t>
      </w:r>
    </w:p>
    <w:p w:rsidR="00326DDF" w:rsidRDefault="00326DDF" w:rsidP="0032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DDF">
        <w:rPr>
          <w:rFonts w:ascii="Times New Roman" w:hAnsi="Times New Roman" w:cs="Times New Roman"/>
          <w:sz w:val="24"/>
          <w:szCs w:val="24"/>
        </w:rPr>
        <w:t>Производители канцелярских товаров позаботились о ручках и для левшей. Такие имеют специальный изгиб и ряд других особенностей, которые помогают получить правильный почерк.</w:t>
      </w:r>
    </w:p>
    <w:p w:rsidR="00F67348" w:rsidRPr="00326DDF" w:rsidRDefault="00F67348" w:rsidP="00326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нужны цветные ручки: зелёная и красная.</w:t>
      </w:r>
    </w:p>
    <w:p w:rsidR="00A14ED0" w:rsidRPr="00A14ED0" w:rsidRDefault="00A14ED0" w:rsidP="00251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D0">
        <w:rPr>
          <w:rFonts w:ascii="Times New Roman" w:hAnsi="Times New Roman" w:cs="Times New Roman"/>
          <w:b/>
          <w:sz w:val="24"/>
          <w:szCs w:val="24"/>
        </w:rPr>
        <w:t>Ластик</w:t>
      </w:r>
    </w:p>
    <w:p w:rsidR="004D1ECF" w:rsidRDefault="00A14ED0" w:rsidP="002518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D0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A14ED0">
        <w:rPr>
          <w:rFonts w:ascii="Times New Roman" w:hAnsi="Times New Roman" w:cs="Times New Roman"/>
          <w:sz w:val="24"/>
          <w:szCs w:val="24"/>
        </w:rPr>
        <w:t>стирательная</w:t>
      </w:r>
      <w:proofErr w:type="spellEnd"/>
      <w:r w:rsidRPr="00A14ED0">
        <w:rPr>
          <w:rFonts w:ascii="Times New Roman" w:hAnsi="Times New Roman" w:cs="Times New Roman"/>
          <w:sz w:val="24"/>
          <w:szCs w:val="24"/>
        </w:rPr>
        <w:t xml:space="preserve"> резинка именно удаляла простой карандаш, а не размазывала грифель по листу, стоит выбирать среди прочих мягкие ластики и светлого цвета (серый, белый). Для цветных карандашей подойдут более жесткие варианты.</w:t>
      </w:r>
    </w:p>
    <w:p w:rsidR="0022057E" w:rsidRPr="00A14ED0" w:rsidRDefault="0022057E" w:rsidP="00220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Никаких ластиков в виде персонажей!</w:t>
      </w:r>
    </w:p>
    <w:p w:rsidR="00A14ED0" w:rsidRPr="00A14ED0" w:rsidRDefault="00A14ED0" w:rsidP="00A14E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D0">
        <w:rPr>
          <w:rFonts w:ascii="Times New Roman" w:hAnsi="Times New Roman" w:cs="Times New Roman"/>
          <w:b/>
          <w:sz w:val="24"/>
          <w:szCs w:val="24"/>
        </w:rPr>
        <w:t>Линейки</w:t>
      </w:r>
    </w:p>
    <w:p w:rsidR="00A14ED0" w:rsidRPr="00A14ED0" w:rsidRDefault="00A14ED0" w:rsidP="00A14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ED0">
        <w:rPr>
          <w:rFonts w:ascii="Times New Roman" w:hAnsi="Times New Roman" w:cs="Times New Roman"/>
          <w:sz w:val="24"/>
          <w:szCs w:val="24"/>
        </w:rPr>
        <w:t>Пластиковые или деревянные? Этот извечный спор выигрывают всё-таки вторые, и вот какие для этого аргументы:</w:t>
      </w:r>
    </w:p>
    <w:p w:rsidR="00A14ED0" w:rsidRPr="00A14ED0" w:rsidRDefault="00A14ED0" w:rsidP="00A1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ED0">
        <w:rPr>
          <w:rFonts w:ascii="Times New Roman" w:hAnsi="Times New Roman" w:cs="Times New Roman"/>
          <w:sz w:val="24"/>
          <w:szCs w:val="24"/>
        </w:rPr>
        <w:t xml:space="preserve">Деревянные линейки в большинстве своем </w:t>
      </w:r>
      <w:proofErr w:type="spellStart"/>
      <w:r w:rsidRPr="00A14ED0">
        <w:rPr>
          <w:rFonts w:ascii="Times New Roman" w:hAnsi="Times New Roman" w:cs="Times New Roman"/>
          <w:sz w:val="24"/>
          <w:szCs w:val="24"/>
        </w:rPr>
        <w:t>гипоаллергенны</w:t>
      </w:r>
      <w:proofErr w:type="spellEnd"/>
      <w:r w:rsidRPr="00A14ED0">
        <w:rPr>
          <w:rFonts w:ascii="Times New Roman" w:hAnsi="Times New Roman" w:cs="Times New Roman"/>
          <w:sz w:val="24"/>
          <w:szCs w:val="24"/>
        </w:rPr>
        <w:t>;</w:t>
      </w:r>
    </w:p>
    <w:p w:rsidR="00A14ED0" w:rsidRPr="00A14ED0" w:rsidRDefault="00A14ED0" w:rsidP="00A1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ED0">
        <w:rPr>
          <w:rFonts w:ascii="Times New Roman" w:hAnsi="Times New Roman" w:cs="Times New Roman"/>
          <w:sz w:val="24"/>
          <w:szCs w:val="24"/>
        </w:rPr>
        <w:t>Реже необходимо обновлять, т.к. пластмасса ломается чаще. Отсюда вытекает третий пункт;</w:t>
      </w:r>
    </w:p>
    <w:p w:rsidR="00A14ED0" w:rsidRPr="00A14ED0" w:rsidRDefault="00A14ED0" w:rsidP="00A1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ED0">
        <w:rPr>
          <w:rFonts w:ascii="Times New Roman" w:hAnsi="Times New Roman" w:cs="Times New Roman"/>
          <w:sz w:val="24"/>
          <w:szCs w:val="24"/>
        </w:rPr>
        <w:t>Не размазывают остатки чернил и графита по бумаге, а впитывают их.</w:t>
      </w:r>
    </w:p>
    <w:p w:rsidR="005B6483" w:rsidRDefault="00A14ED0" w:rsidP="00A1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ED0">
        <w:rPr>
          <w:rFonts w:ascii="Times New Roman" w:hAnsi="Times New Roman" w:cs="Times New Roman"/>
          <w:sz w:val="24"/>
          <w:szCs w:val="24"/>
        </w:rPr>
        <w:t xml:space="preserve">Плюс ко всему, деревянные линейки не изготавливаются </w:t>
      </w:r>
      <w:r>
        <w:rPr>
          <w:rFonts w:ascii="Times New Roman" w:hAnsi="Times New Roman" w:cs="Times New Roman"/>
          <w:sz w:val="24"/>
          <w:szCs w:val="24"/>
        </w:rPr>
        <w:t xml:space="preserve">ярких </w:t>
      </w:r>
      <w:r w:rsidRPr="00A14ED0">
        <w:rPr>
          <w:rFonts w:ascii="Times New Roman" w:hAnsi="Times New Roman" w:cs="Times New Roman"/>
          <w:sz w:val="24"/>
          <w:szCs w:val="24"/>
        </w:rPr>
        <w:t xml:space="preserve"> оттенков, а значит, не отвлекают на уроках, и не имеют химического запаха. Обычно, в первый класс просят купить две линейки </w:t>
      </w:r>
      <w:r>
        <w:rPr>
          <w:rFonts w:ascii="Times New Roman" w:hAnsi="Times New Roman" w:cs="Times New Roman"/>
          <w:sz w:val="24"/>
          <w:szCs w:val="24"/>
        </w:rPr>
        <w:t>15 см и 20 см</w:t>
      </w:r>
    </w:p>
    <w:p w:rsidR="00A14ED0" w:rsidRDefault="00A14ED0" w:rsidP="00A14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покупайте </w:t>
      </w:r>
      <w:r w:rsidR="00F67348">
        <w:rPr>
          <w:rFonts w:ascii="Times New Roman" w:hAnsi="Times New Roman" w:cs="Times New Roman"/>
          <w:sz w:val="24"/>
          <w:szCs w:val="24"/>
        </w:rPr>
        <w:t>линейки с именами (толстые и не</w:t>
      </w:r>
      <w:r>
        <w:rPr>
          <w:rFonts w:ascii="Times New Roman" w:hAnsi="Times New Roman" w:cs="Times New Roman"/>
          <w:sz w:val="24"/>
          <w:szCs w:val="24"/>
        </w:rPr>
        <w:t>точные),  линейки сгибающиеся.</w:t>
      </w:r>
    </w:p>
    <w:p w:rsidR="00F67348" w:rsidRPr="00F67348" w:rsidRDefault="00F67348" w:rsidP="00F673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348">
        <w:rPr>
          <w:rFonts w:ascii="Times New Roman" w:hAnsi="Times New Roman" w:cs="Times New Roman"/>
          <w:b/>
          <w:sz w:val="24"/>
          <w:szCs w:val="24"/>
        </w:rPr>
        <w:t>Точилка</w:t>
      </w:r>
    </w:p>
    <w:p w:rsidR="00F67348" w:rsidRDefault="00F67348" w:rsidP="00F67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48">
        <w:rPr>
          <w:rFonts w:ascii="Times New Roman" w:hAnsi="Times New Roman" w:cs="Times New Roman"/>
          <w:sz w:val="24"/>
          <w:szCs w:val="24"/>
        </w:rPr>
        <w:t>Для школы отличным вариантом будет небольшая легкая ручная точилка с закрытым корпусом или контейнером</w:t>
      </w:r>
      <w:r>
        <w:rPr>
          <w:rFonts w:ascii="Times New Roman" w:hAnsi="Times New Roman" w:cs="Times New Roman"/>
          <w:sz w:val="24"/>
          <w:szCs w:val="24"/>
        </w:rPr>
        <w:t xml:space="preserve"> (чтобы не намусорить)</w:t>
      </w:r>
      <w:r w:rsidRPr="00F67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348" w:rsidRPr="00F67348" w:rsidRDefault="00F67348" w:rsidP="00F673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48">
        <w:rPr>
          <w:rFonts w:ascii="Times New Roman" w:hAnsi="Times New Roman" w:cs="Times New Roman"/>
          <w:sz w:val="24"/>
          <w:szCs w:val="24"/>
        </w:rPr>
        <w:t>Механические и электрические приборы слишком громоздкие и совсем не подходят для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А вот для дома – вещь замечательная.</w:t>
      </w:r>
    </w:p>
    <w:p w:rsidR="00F67348" w:rsidRDefault="00F67348" w:rsidP="00F67348">
      <w:pPr>
        <w:pStyle w:val="a3"/>
        <w:numPr>
          <w:ilvl w:val="0"/>
          <w:numId w:val="2"/>
        </w:numPr>
        <w:spacing w:after="0"/>
        <w:ind w:left="142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348">
        <w:rPr>
          <w:rFonts w:ascii="Times New Roman" w:hAnsi="Times New Roman" w:cs="Times New Roman"/>
          <w:b/>
          <w:sz w:val="24"/>
          <w:szCs w:val="24"/>
        </w:rPr>
        <w:lastRenderedPageBreak/>
        <w:t>Цветные карандаши</w:t>
      </w:r>
    </w:p>
    <w:p w:rsidR="00794794" w:rsidRPr="00794794" w:rsidRDefault="00794794" w:rsidP="0079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 xml:space="preserve">12 цветов, советую </w:t>
      </w:r>
      <w:proofErr w:type="gramStart"/>
      <w:r w:rsidRPr="00794794">
        <w:rPr>
          <w:rFonts w:ascii="Times New Roman" w:hAnsi="Times New Roman" w:cs="Times New Roman"/>
          <w:sz w:val="24"/>
          <w:szCs w:val="24"/>
        </w:rPr>
        <w:t>акварельные</w:t>
      </w:r>
      <w:proofErr w:type="gramEnd"/>
      <w:r w:rsidRPr="00794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9D6" w:rsidRPr="003479D6" w:rsidRDefault="003479D6" w:rsidP="003479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88D" w:rsidRPr="0025188D" w:rsidRDefault="0025188D" w:rsidP="002518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88D">
        <w:rPr>
          <w:rFonts w:ascii="Times New Roman" w:hAnsi="Times New Roman" w:cs="Times New Roman"/>
          <w:b/>
          <w:sz w:val="24"/>
          <w:szCs w:val="24"/>
          <w:u w:val="single"/>
        </w:rPr>
        <w:t>Тетради</w:t>
      </w:r>
    </w:p>
    <w:p w:rsidR="0025188D" w:rsidRPr="0025188D" w:rsidRDefault="0025188D" w:rsidP="00251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Если бы дети собирали себя в школу сами, конечно, они ориентировались только на обложки, выбирая самые красочные. Но рекомендации педагогов и педиатров сводятся к тому, что лучше обойтись без ярких рисунков и отвлекающих иллюстраций.</w:t>
      </w:r>
    </w:p>
    <w:p w:rsidR="0025188D" w:rsidRPr="0025188D" w:rsidRDefault="0025188D" w:rsidP="00251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Стоит п</w:t>
      </w:r>
      <w:r>
        <w:rPr>
          <w:rFonts w:ascii="Times New Roman" w:hAnsi="Times New Roman" w:cs="Times New Roman"/>
          <w:sz w:val="24"/>
          <w:szCs w:val="24"/>
        </w:rPr>
        <w:t>рислушаться и к другим советам:</w:t>
      </w:r>
    </w:p>
    <w:p w:rsidR="0025188D" w:rsidRPr="0025188D" w:rsidRDefault="0025188D" w:rsidP="00251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линии в тетрадях не должны быть слишком контрастными;</w:t>
      </w:r>
    </w:p>
    <w:p w:rsidR="0025188D" w:rsidRPr="0025188D" w:rsidRDefault="0025188D" w:rsidP="00251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клетки на разных страницах должны совпадать на просвет;</w:t>
      </w:r>
    </w:p>
    <w:p w:rsidR="0025188D" w:rsidRPr="0025188D" w:rsidRDefault="0025188D" w:rsidP="00251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линия полей должна быть красного цвета, достаточно четкой;</w:t>
      </w:r>
    </w:p>
    <w:p w:rsidR="0025188D" w:rsidRPr="0025188D" w:rsidRDefault="0025188D" w:rsidP="00251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рекомендованное количество страниц — 12.</w:t>
      </w:r>
    </w:p>
    <w:p w:rsidR="0025188D" w:rsidRPr="0025188D" w:rsidRDefault="0025188D" w:rsidP="00251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 xml:space="preserve">Выбирайте в школу тетради с плотной обложкой, чем плотнее будет картон, тем более аккуратной будет ее внешний вид. Обратите внимание на качество листов — в идеале, они должны быть матовыми, без блеска, с приглушенно-белым цветом. Во избежание травм, не лишним будет убедиться в качестве скоб. </w:t>
      </w:r>
      <w:r>
        <w:rPr>
          <w:rFonts w:ascii="Times New Roman" w:hAnsi="Times New Roman" w:cs="Times New Roman"/>
          <w:sz w:val="24"/>
          <w:szCs w:val="24"/>
        </w:rPr>
        <w:t>Они должны быть плотно закрыты.</w:t>
      </w:r>
    </w:p>
    <w:p w:rsidR="0025188D" w:rsidRPr="0025188D" w:rsidRDefault="0025188D" w:rsidP="002518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8D">
        <w:rPr>
          <w:rFonts w:ascii="Times New Roman" w:hAnsi="Times New Roman" w:cs="Times New Roman"/>
          <w:b/>
          <w:sz w:val="24"/>
          <w:szCs w:val="24"/>
        </w:rPr>
        <w:t>Обложки</w:t>
      </w:r>
    </w:p>
    <w:p w:rsidR="00F67348" w:rsidRDefault="0025188D" w:rsidP="00251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88D">
        <w:rPr>
          <w:rFonts w:ascii="Times New Roman" w:hAnsi="Times New Roman" w:cs="Times New Roman"/>
          <w:sz w:val="24"/>
          <w:szCs w:val="24"/>
        </w:rPr>
        <w:t>Обложки — незаменимая часть канцелярских товаров для будущего школьника. С их помощью можно продлить срок жизни тетрадей, защитить учебники от механических повреждений, намокания и порчи. Здесь нужно обращать внимание на плотность изделия, качество спайки и проклейки краев.</w:t>
      </w:r>
    </w:p>
    <w:p w:rsidR="0025188D" w:rsidRPr="0025188D" w:rsidRDefault="0025188D" w:rsidP="00251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794" w:rsidRPr="00794794" w:rsidRDefault="00794794" w:rsidP="00794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Что понадобится на уроках технологии</w:t>
      </w:r>
    </w:p>
    <w:p w:rsidR="00794794" w:rsidRP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>На уроках труда и технологии ребенок учится мастерить что-то своими руками, развивает воображение и мелкую моторику. Чтобы занятия приносили радость, важно учесть в списке канцелярии предметы для поделок. Итак, разберем, что надо первокласснику.</w:t>
      </w:r>
    </w:p>
    <w:p w:rsidR="00794794" w:rsidRPr="00794794" w:rsidRDefault="00794794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Клей</w:t>
      </w:r>
    </w:p>
    <w:p w:rsidR="00794794" w:rsidRP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>Понадобится клей ПВА, лучше выбрать небольшой объем. Для максимального удобства подойдет емкость со специальным съемным колпачком с узким наконечником. Учитывая то, что дети на уроках работают с разными материалами, необходимо положить в набор еще и клей-карандаш. Здесь также не стоит брать слишком большой тюбик, так как ест</w:t>
      </w:r>
      <w:r>
        <w:rPr>
          <w:rFonts w:ascii="Times New Roman" w:hAnsi="Times New Roman" w:cs="Times New Roman"/>
          <w:sz w:val="24"/>
          <w:szCs w:val="24"/>
        </w:rPr>
        <w:t>ь риск, что он быстро засохнет.</w:t>
      </w:r>
    </w:p>
    <w:p w:rsidR="00794794" w:rsidRPr="00794794" w:rsidRDefault="00794794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Ножницы</w:t>
      </w:r>
    </w:p>
    <w:p w:rsidR="00794794" w:rsidRP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>При выборе ножниц в школу следует побеспокоиться о безопасности. Канцелярские ножницы должны иметь закругленные концы, желательно, чтобы они хранились в футляре. Кроме того, нужно обратить внимание на крепление. Желательно, чтобы части скреплялись при помощи винтовой заклепки. В таком слу</w:t>
      </w:r>
      <w:r>
        <w:rPr>
          <w:rFonts w:ascii="Times New Roman" w:hAnsi="Times New Roman" w:cs="Times New Roman"/>
          <w:sz w:val="24"/>
          <w:szCs w:val="24"/>
        </w:rPr>
        <w:t>чае, их всегда можно подтянуть.</w:t>
      </w:r>
    </w:p>
    <w:p w:rsidR="00794794" w:rsidRPr="00794794" w:rsidRDefault="00794794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Пластилин</w:t>
      </w:r>
    </w:p>
    <w:p w:rsidR="00F67348" w:rsidRP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>Важно выбрать мягкий пластилин, который будет легко изменять форму в детских ручках. Проследите, чтобы при контакте с пластилином не красилась кожа. Что касается цветов, достаточно будет набора для лепки на 8-10 оттенков.</w:t>
      </w:r>
    </w:p>
    <w:p w:rsidR="00794794" w:rsidRPr="00794794" w:rsidRDefault="00794794" w:rsidP="0079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Цветная бумага и картон</w:t>
      </w:r>
    </w:p>
    <w:p w:rsidR="00794794" w:rsidRP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lastRenderedPageBreak/>
        <w:t>В список школьных принадлежностей обязательно входят плотные листы разноцветного и белого картона, а также цветная бумага. Что касается цветной бумаги, рекомендуем сразу приобрести несколько наборов, так как дети быстро ее расходуют.</w:t>
      </w:r>
    </w:p>
    <w:p w:rsid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794">
        <w:rPr>
          <w:rFonts w:ascii="Times New Roman" w:hAnsi="Times New Roman" w:cs="Times New Roman"/>
          <w:sz w:val="24"/>
          <w:szCs w:val="24"/>
        </w:rPr>
        <w:t>Для удобства выбирайте листы только с раздельными, не скрепленными листами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794" w:rsidRDefault="00794794" w:rsidP="0079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794" w:rsidRPr="00794794" w:rsidRDefault="00794794" w:rsidP="00794794">
      <w:pPr>
        <w:tabs>
          <w:tab w:val="left" w:pos="13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 xml:space="preserve">Что понадобится на уроках </w:t>
      </w:r>
      <w:proofErr w:type="gramStart"/>
      <w:r w:rsidRPr="00794794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794794" w:rsidRDefault="00794794" w:rsidP="00794794">
      <w:pPr>
        <w:tabs>
          <w:tab w:val="left" w:pos="13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794">
        <w:rPr>
          <w:rFonts w:ascii="Times New Roman" w:hAnsi="Times New Roman" w:cs="Times New Roman"/>
          <w:sz w:val="24"/>
          <w:szCs w:val="24"/>
        </w:rPr>
        <w:t xml:space="preserve">Уроки рисования — творческие занятия, на которых первоклассник учится смотреть на мир другими глазами, пробует делать первые шаги в изобразительном искусстве, развивает талант. Именно здесь закладывается любовь к </w:t>
      </w:r>
      <w:proofErr w:type="gramStart"/>
      <w:r w:rsidRPr="0079479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794" w:rsidRPr="00794794" w:rsidRDefault="00794794" w:rsidP="00794794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794">
        <w:rPr>
          <w:rFonts w:ascii="Times New Roman" w:hAnsi="Times New Roman" w:cs="Times New Roman"/>
          <w:b/>
          <w:sz w:val="24"/>
          <w:szCs w:val="24"/>
        </w:rPr>
        <w:t>Краски</w:t>
      </w:r>
    </w:p>
    <w:p w:rsidR="008271D3" w:rsidRDefault="008271D3" w:rsidP="00794794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794794" w:rsidRPr="00794794">
        <w:rPr>
          <w:rFonts w:ascii="Times New Roman" w:hAnsi="Times New Roman" w:cs="Times New Roman"/>
          <w:sz w:val="24"/>
          <w:szCs w:val="24"/>
        </w:rPr>
        <w:t>ва вида красок — акварельные и гуашь. Что касается акваре</w:t>
      </w:r>
      <w:r>
        <w:rPr>
          <w:rFonts w:ascii="Times New Roman" w:hAnsi="Times New Roman" w:cs="Times New Roman"/>
          <w:sz w:val="24"/>
          <w:szCs w:val="24"/>
        </w:rPr>
        <w:t>ли, лучше взять медовую краску</w:t>
      </w:r>
      <w:r w:rsidR="00794794" w:rsidRPr="00794794">
        <w:rPr>
          <w:rFonts w:ascii="Times New Roman" w:hAnsi="Times New Roman" w:cs="Times New Roman"/>
          <w:sz w:val="24"/>
          <w:szCs w:val="24"/>
        </w:rPr>
        <w:t>, оставляют равномерный яркий след. Большая палитра не понадобится, достаточно взять 10-12 цветов.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94" w:rsidRDefault="008271D3" w:rsidP="00794794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>Гуашь продается в небольших баночках, преимущество краски — возможность смешивать цвета, получать новые оттенки. Оптимально принести в школу 6 баночек стандартных цветов — красный, синий, желтый, зеленый, черный и белый. Необходимо купить краски и для домашних заданий. Здесь уже можно взять упаковку на большее количество оттенков.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D3">
        <w:rPr>
          <w:rFonts w:ascii="Times New Roman" w:hAnsi="Times New Roman" w:cs="Times New Roman"/>
          <w:b/>
          <w:sz w:val="24"/>
          <w:szCs w:val="24"/>
        </w:rPr>
        <w:t>Кисти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 xml:space="preserve">Как таковых правил выбора и рекомендаций здесь нет. Главное обращать внимание на материал, из которого сделана кисточка. Для аккуратных мазков лучше выбирать натуральный ворс, например, беличий или пони. Что касается количества, </w:t>
      </w:r>
      <w:r>
        <w:rPr>
          <w:rFonts w:ascii="Times New Roman" w:hAnsi="Times New Roman" w:cs="Times New Roman"/>
          <w:sz w:val="24"/>
          <w:szCs w:val="24"/>
        </w:rPr>
        <w:t>кистей должно быть минимум три: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D3">
        <w:rPr>
          <w:rFonts w:ascii="Times New Roman" w:hAnsi="Times New Roman" w:cs="Times New Roman"/>
          <w:sz w:val="24"/>
          <w:szCs w:val="24"/>
        </w:rPr>
        <w:t>тонкая;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D3">
        <w:rPr>
          <w:rFonts w:ascii="Times New Roman" w:hAnsi="Times New Roman" w:cs="Times New Roman"/>
          <w:sz w:val="24"/>
          <w:szCs w:val="24"/>
        </w:rPr>
        <w:t>средняя;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D3">
        <w:rPr>
          <w:rFonts w:ascii="Times New Roman" w:hAnsi="Times New Roman" w:cs="Times New Roman"/>
          <w:sz w:val="24"/>
          <w:szCs w:val="24"/>
        </w:rPr>
        <w:t>крупная.</w:t>
      </w:r>
    </w:p>
    <w:p w:rsid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>Для несложных детских рисунков можно взять кисточки круглой формы, крупная кисть должны быть не более размера №9. Многие производители продают кисточки в уже готовых наборах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D3">
        <w:rPr>
          <w:rFonts w:ascii="Times New Roman" w:hAnsi="Times New Roman" w:cs="Times New Roman"/>
          <w:b/>
          <w:sz w:val="24"/>
          <w:szCs w:val="24"/>
        </w:rPr>
        <w:t>Стакан-непроливайка</w:t>
      </w:r>
    </w:p>
    <w:p w:rsid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>Редкий ребенок может похвастаться аккуратностью во время занятий рисованием, но одно дело запачкать домашние вещи, а другое — школьную одежду. Стакан-непроливайка — настоящ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27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находка</w:t>
      </w:r>
      <w:r w:rsidRPr="008271D3">
        <w:rPr>
          <w:rFonts w:ascii="Times New Roman" w:hAnsi="Times New Roman" w:cs="Times New Roman"/>
          <w:sz w:val="24"/>
          <w:szCs w:val="24"/>
        </w:rPr>
        <w:t xml:space="preserve"> для родителей. Вы даже не можете представить, сколько раз за учебный год он будет спасать форму от разводов и пятен.</w:t>
      </w:r>
    </w:p>
    <w:p w:rsid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>Непроливайку можно выбрать на одну или две секции, стаканы бывают разного объема и цветов.</w:t>
      </w:r>
    </w:p>
    <w:p w:rsidR="008271D3" w:rsidRPr="008271D3" w:rsidRDefault="008271D3" w:rsidP="008271D3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D3">
        <w:rPr>
          <w:rFonts w:ascii="Times New Roman" w:hAnsi="Times New Roman" w:cs="Times New Roman"/>
          <w:b/>
          <w:sz w:val="24"/>
          <w:szCs w:val="24"/>
        </w:rPr>
        <w:t>Альбом или бумага для рисования</w:t>
      </w:r>
    </w:p>
    <w:p w:rsidR="0025188D" w:rsidRDefault="008271D3" w:rsidP="00214FCC">
      <w:pPr>
        <w:tabs>
          <w:tab w:val="left" w:pos="13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1D3">
        <w:rPr>
          <w:rFonts w:ascii="Times New Roman" w:hAnsi="Times New Roman" w:cs="Times New Roman"/>
          <w:sz w:val="24"/>
          <w:szCs w:val="24"/>
        </w:rPr>
        <w:t>Альбомы бывают на скобках, с линией разрыва, на пружинах, также можно приобрести листы для рисования в папке. Учителя младших классов рекомендуют выбрать последний вариант, так листики не помнутся и не порвутся во время попыток вырвать рисунок из альбома.</w:t>
      </w:r>
    </w:p>
    <w:p w:rsidR="00A10331" w:rsidRPr="00A10331" w:rsidRDefault="00A10331" w:rsidP="00A103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0331">
        <w:rPr>
          <w:rFonts w:ascii="Times New Roman" w:hAnsi="Times New Roman" w:cs="Times New Roman"/>
          <w:b/>
          <w:sz w:val="24"/>
          <w:szCs w:val="24"/>
        </w:rPr>
        <w:t>Подставка для книг</w:t>
      </w:r>
    </w:p>
    <w:p w:rsidR="00A10331" w:rsidRDefault="002F3A8D" w:rsidP="00A10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8D">
        <w:rPr>
          <w:rFonts w:ascii="Times New Roman" w:hAnsi="Times New Roman" w:cs="Times New Roman"/>
          <w:sz w:val="24"/>
          <w:szCs w:val="24"/>
        </w:rPr>
        <w:lastRenderedPageBreak/>
        <w:t>Подставка для книг помогает читать под правильным углом, сохранить здоровье глаз, выработать правильную осанку во время занятий и компактно организовать рабочее место на столе. Выбирайте одну для дома и одну переносную для школы.</w:t>
      </w:r>
    </w:p>
    <w:p w:rsidR="00214FCC" w:rsidRDefault="00214FCC" w:rsidP="00214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14FCC" w:rsidRPr="00214FCC" w:rsidRDefault="00214FCC" w:rsidP="00214FC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4FCC">
        <w:rPr>
          <w:rFonts w:ascii="Times New Roman" w:hAnsi="Times New Roman" w:cs="Times New Roman"/>
          <w:i/>
          <w:sz w:val="24"/>
          <w:szCs w:val="24"/>
          <w:u w:val="single"/>
        </w:rPr>
        <w:t>Портфель первоклассника</w:t>
      </w:r>
    </w:p>
    <w:p w:rsidR="00214FCC" w:rsidRPr="00214FCC" w:rsidRDefault="00214FCC" w:rsidP="00214FC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FCC">
        <w:rPr>
          <w:rFonts w:ascii="Times New Roman" w:hAnsi="Times New Roman" w:cs="Times New Roman"/>
          <w:i/>
          <w:sz w:val="24"/>
          <w:szCs w:val="24"/>
        </w:rPr>
        <w:t>Вера Демиденко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Мне вчера портфель купили,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С мамой мы в него сложили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Краски, кисточки, альбом,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(Я два болтика тайком).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Пять тетрадей и пенал,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Что сложить ещё гадал.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Положили карандаш,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Ластик, баночку, гуашь.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Три учебника, картон,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Клей, салфеточек рулон,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Разноцветную бумагу,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Ножницы, с водою флягу.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Завтра в школу я пойду,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Надо взять с собой еду -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Апельсин и яблочки,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Леденец на палочке.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Мама вышла на минутку,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Я сложил стекляшки, дудку,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Самолётик и рогатку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Сунул между книг украдкой.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Стали ранец надевать,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Не могу его поднять.</w:t>
      </w:r>
    </w:p>
    <w:p w:rsidR="00214FCC" w:rsidRPr="00214FCC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Как же в школу с ним ходить?</w:t>
      </w:r>
    </w:p>
    <w:p w:rsidR="00357005" w:rsidRDefault="00214FCC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FCC">
        <w:rPr>
          <w:rFonts w:ascii="Times New Roman" w:hAnsi="Times New Roman" w:cs="Times New Roman"/>
          <w:sz w:val="24"/>
          <w:szCs w:val="24"/>
        </w:rPr>
        <w:t>Первоклашке трудно жить!</w:t>
      </w: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005" w:rsidRDefault="00357005" w:rsidP="00214F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FCC" w:rsidRPr="00357005" w:rsidRDefault="00357005" w:rsidP="00357005">
      <w:pPr>
        <w:tabs>
          <w:tab w:val="left" w:pos="1891"/>
        </w:tabs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lastRenderedPageBreak/>
        <w:tab/>
      </w:r>
      <w:r w:rsidRPr="00357005">
        <w:rPr>
          <w:rFonts w:ascii="Times New Roman" w:hAnsi="Times New Roman" w:cs="Times New Roman"/>
          <w:u w:val="single"/>
        </w:rPr>
        <w:t>ЧЕК-лист «Школьных принадлежностей будущего  первоклассника»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4359"/>
        <w:gridCol w:w="637"/>
        <w:gridCol w:w="4094"/>
      </w:tblGrid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 w:rsidRPr="0016298C">
              <w:rPr>
                <w:rFonts w:ascii="Times New Roman" w:hAnsi="Times New Roman" w:cs="Times New Roman"/>
              </w:rPr>
              <w:t>Школьная форма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Закладки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 w:rsidRPr="0016298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</w:t>
            </w:r>
            <w:r w:rsidRPr="0016298C">
              <w:rPr>
                <w:rFonts w:ascii="Times New Roman" w:hAnsi="Times New Roman" w:cs="Times New Roman"/>
              </w:rPr>
              <w:t>ортивная форма, обувь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 (12 цветов)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Сменная обувь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Акварельные краски (медовые) – 12 цветов 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Восковые мелки 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Пенал </w:t>
            </w:r>
            <w:r w:rsidRPr="00326DDF">
              <w:rPr>
                <w:rFonts w:ascii="Times New Roman" w:hAnsi="Times New Roman" w:cs="Times New Roman"/>
                <w:sz w:val="24"/>
                <w:szCs w:val="24"/>
              </w:rPr>
              <w:t>с фиксаторами внутри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Кисточки (толстая, средняя, тонкая) (белка или пони)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 (синяя, зелёная, красная)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Баночка непроливайка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карандаш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листов для акварели (20 листов)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листов для рисования (20 листов)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Pr="0016298C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 с контейнером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(от 12 цветов)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20 см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для работы с пластилином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карандаши (12 цветов)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- карандаш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Блокнотик для записей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в футляре с тупыми концами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Тетради: </w:t>
            </w:r>
          </w:p>
          <w:p w:rsidR="00357005" w:rsidRDefault="00357005" w:rsidP="003570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клетка (12листов)– 10 штук</w:t>
            </w:r>
          </w:p>
          <w:p w:rsidR="00357005" w:rsidRPr="006D5339" w:rsidRDefault="00357005" w:rsidP="003570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узкую линейку с косыми помощницами – 10 штук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набора цветного картона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Обложки для тетрадей (плотные)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набора цветной бумаги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Обложки для учебников («Школа России»)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Подставка для книг </w:t>
            </w:r>
          </w:p>
        </w:tc>
      </w:tr>
      <w:tr w:rsidR="00357005" w:rsidTr="001532F9">
        <w:tc>
          <w:tcPr>
            <w:tcW w:w="534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06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оригами</w:t>
            </w:r>
          </w:p>
        </w:tc>
        <w:tc>
          <w:tcPr>
            <w:tcW w:w="722" w:type="dxa"/>
          </w:tcPr>
          <w:p w:rsidR="00357005" w:rsidRDefault="00357005" w:rsidP="001532F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20" w:type="dxa"/>
          </w:tcPr>
          <w:p w:rsidR="00357005" w:rsidRDefault="00357005" w:rsidP="0015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Счётные палочки</w:t>
            </w:r>
          </w:p>
        </w:tc>
      </w:tr>
    </w:tbl>
    <w:p w:rsidR="00357005" w:rsidRPr="00357005" w:rsidRDefault="00357005" w:rsidP="00357005">
      <w:pPr>
        <w:tabs>
          <w:tab w:val="left" w:pos="1891"/>
        </w:tabs>
      </w:pPr>
    </w:p>
    <w:sectPr w:rsidR="00357005" w:rsidRPr="0035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E10"/>
    <w:multiLevelType w:val="hybridMultilevel"/>
    <w:tmpl w:val="BC1C3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BE38D4"/>
    <w:multiLevelType w:val="hybridMultilevel"/>
    <w:tmpl w:val="26D6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2A3A"/>
    <w:multiLevelType w:val="hybridMultilevel"/>
    <w:tmpl w:val="5CC8CC0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62"/>
    <w:rsid w:val="00214FCC"/>
    <w:rsid w:val="0022057E"/>
    <w:rsid w:val="0025188D"/>
    <w:rsid w:val="00296AB9"/>
    <w:rsid w:val="002F3A8D"/>
    <w:rsid w:val="00326DDF"/>
    <w:rsid w:val="003479D6"/>
    <w:rsid w:val="00357005"/>
    <w:rsid w:val="00485A54"/>
    <w:rsid w:val="004D1ECF"/>
    <w:rsid w:val="005B6483"/>
    <w:rsid w:val="00794794"/>
    <w:rsid w:val="008271D3"/>
    <w:rsid w:val="009F1B7C"/>
    <w:rsid w:val="00A10331"/>
    <w:rsid w:val="00A14ED0"/>
    <w:rsid w:val="00BC2908"/>
    <w:rsid w:val="00D05B62"/>
    <w:rsid w:val="00F21C01"/>
    <w:rsid w:val="00F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54"/>
    <w:pPr>
      <w:ind w:left="720"/>
      <w:contextualSpacing/>
    </w:pPr>
  </w:style>
  <w:style w:type="table" w:styleId="a4">
    <w:name w:val="Table Grid"/>
    <w:basedOn w:val="a1"/>
    <w:uiPriority w:val="59"/>
    <w:rsid w:val="0035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54"/>
    <w:pPr>
      <w:ind w:left="720"/>
      <w:contextualSpacing/>
    </w:pPr>
  </w:style>
  <w:style w:type="table" w:styleId="a4">
    <w:name w:val="Table Grid"/>
    <w:basedOn w:val="a1"/>
    <w:uiPriority w:val="59"/>
    <w:rsid w:val="0035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Белякова</dc:creator>
  <cp:lastModifiedBy>Ольга Белякова</cp:lastModifiedBy>
  <cp:revision>6</cp:revision>
  <dcterms:created xsi:type="dcterms:W3CDTF">2024-02-27T17:03:00Z</dcterms:created>
  <dcterms:modified xsi:type="dcterms:W3CDTF">2024-03-16T17:13:00Z</dcterms:modified>
</cp:coreProperties>
</file>