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89" w:rsidRPr="00634B37" w:rsidRDefault="00254A43" w:rsidP="00634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37">
        <w:rPr>
          <w:rFonts w:ascii="Times New Roman" w:hAnsi="Times New Roman" w:cs="Times New Roman"/>
          <w:b/>
          <w:sz w:val="28"/>
          <w:szCs w:val="28"/>
        </w:rPr>
        <w:t>Реализация ФАОП в ДОУ на примере работы с детьми с РАС</w:t>
      </w:r>
    </w:p>
    <w:p w:rsidR="00F82561" w:rsidRDefault="00F82561" w:rsidP="00F8256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43" w:rsidRDefault="00F82561" w:rsidP="00F8256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дошкольного образования</w:t>
      </w:r>
      <w:r w:rsidR="002B5ECD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и реализации ФГОС </w:t>
      </w:r>
      <w:proofErr w:type="gramStart"/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B5ECD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proofErr w:type="gramEnd"/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ECD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интегрированного</w:t>
      </w:r>
      <w:r w:rsidR="00254A43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</w:t>
      </w:r>
      <w:r w:rsidR="002B5ECD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ведущих направлений в развитии инклюзивного образования в нашей стране. </w:t>
      </w:r>
      <w:r w:rsidR="00634B37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имеющих ограниченные возможности в развитии, проблема проведения мероприятий, стимулирующих развитие, является очень актуальной. Чтобы предотвратить тяжелое отставание или по возможности уменьшить ущерб от него нужно своевременно проводить стимулирующие коррекционные воздействия для позитивного влияния на ребенка и приближение его к поведению </w:t>
      </w:r>
      <w:proofErr w:type="spellStart"/>
      <w:r w:rsidR="003327BB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="00634B37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типичных</w:t>
      </w:r>
      <w:proofErr w:type="spellEnd"/>
      <w:r w:rsidR="00634B37" w:rsidRPr="00F8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детей. Организация процесса воспитания и обучения должна предусматривать реализацию Федеральной адаптированной образовательной программы (ФАОП) для каждого ребенка с ОВЗ по каждой нозологии.</w:t>
      </w:r>
    </w:p>
    <w:p w:rsidR="00F82561" w:rsidRDefault="00477413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 как симптом встречается при довольно многих психических расстройствах, но в некоторых случаях он проявляется очень рано (в первые годы и даже месяцы жизни ребенка), занимает центральное, ведущее место в клинической картине и оказывает тяжелое негативное влияние на все психическое развитие ребенка. В таких случаях говорят о синдроме раннего детского аутизма (РДА), который считают клинической моделью особого — искаженного — варианта нарушения психического развития.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</w:t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для детей с РАС </w:t>
      </w:r>
      <w:proofErr w:type="gramStart"/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proofErr w:type="gramEnd"/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работникам: учителю-логопеду, педагогу-психологу, воспитателям, музыкальным руководителям, инструкторам по физической культуре, работающих в группах общеразвивающей направленности.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для детей с РАС обеспечивает образовательную деятельность в группах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(совместное образование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норматипичных</w:t>
      </w:r>
      <w:proofErr w:type="spellEnd"/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детей с ОВЗ) с учетом особенностей их психофизического развития, индивидуальных возможностей, направленная на коррекцию и компенсацию нарушений </w:t>
      </w:r>
      <w:proofErr w:type="gramStart"/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социальную адаптацию данной категории детей раннего и дошкольного возраста. 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диагностическими признаками РАС являются качественные нарушения социального взаимодействия, вербальной и невербальной коммуникации и ограниченные, стереотипные и повторяющиеся паттерны интересов, поведения и видов деятельности. Эти особенности прямо связаны с социальной жизнью человека, их нарушение всегда затрудняет социальную адаптацию. Эти же признаки лежат в основе особых образовательных потребностей обучающихся с РАС. 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</w:t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для детей с РАС включает следующие образовательные области: 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социально-коммуникативное развитие;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развитие; 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развитие; 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художественно-эстетическое развитие; </w:t>
      </w:r>
    </w:p>
    <w:p w:rsidR="008423C9" w:rsidRPr="00A43FF4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</w:t>
      </w:r>
    </w:p>
    <w:p w:rsidR="00F82561" w:rsidRPr="00A43FF4" w:rsidRDefault="00A43437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Главной целью коррекционно-развивающей работы с детьми с РАС является ф</w:t>
      </w:r>
      <w:r w:rsidR="00F82561"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способности к социальному взаимодействию и способности к общению, гармонизация эмоционально-аффективной сферы, формирование произвольной регуляции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для достижения цели мы ставим следующие:</w:t>
      </w:r>
    </w:p>
    <w:p w:rsidR="00F82561" w:rsidRPr="00A43FF4" w:rsidRDefault="00F82561" w:rsidP="00F82561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контакта в процессе эмоциональных игр, создание эмоционально положительного настроя;</w:t>
      </w:r>
    </w:p>
    <w:p w:rsidR="00F82561" w:rsidRPr="00A43FF4" w:rsidRDefault="00F82561" w:rsidP="00F82561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активности ребенка в процессе общения с взрослыми и детьми;</w:t>
      </w:r>
    </w:p>
    <w:p w:rsidR="00F82561" w:rsidRPr="00A43FF4" w:rsidRDefault="00F82561" w:rsidP="00F82561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трудностей в организации целенаправленного поведения;</w:t>
      </w:r>
    </w:p>
    <w:p w:rsidR="00F82561" w:rsidRPr="00A43FF4" w:rsidRDefault="00F82561" w:rsidP="00F82561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целенаправленного взаимодействия психолога с ребенком в процессе доступной ему игры или другой формы деятельности;</w:t>
      </w:r>
    </w:p>
    <w:p w:rsidR="00F82561" w:rsidRPr="00A43FF4" w:rsidRDefault="00F82561" w:rsidP="00F82561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выполнению предметно-игровых действий по подражанию и показу действий педагогом;</w:t>
      </w:r>
    </w:p>
    <w:p w:rsidR="00F82561" w:rsidRPr="00A43FF4" w:rsidRDefault="00F82561" w:rsidP="00F82561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целенаправленных предметно-практических действий с предметами в процессе игры;</w:t>
      </w:r>
    </w:p>
    <w:p w:rsidR="00F82561" w:rsidRDefault="00F82561" w:rsidP="00A43437">
      <w:pPr>
        <w:numPr>
          <w:ilvl w:val="0"/>
          <w:numId w:val="1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социально-адаптивных функций, коммуникативных навыков (учить ребенка приветствовать других людей, прощаться, соблюдать правила поведения, выполнять требования взрослых, способствовать обучению различным формам взаимодействия)</w:t>
      </w:r>
      <w:r w:rsidR="00A43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437" w:rsidRPr="00A43437" w:rsidRDefault="00A43437" w:rsidP="00A4343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коррекционно-развивающей работы может строиться на следующих принципах: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Системность коррекционных, профилактических и развивающих задач.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Единство диагностики и коррекции.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Учёт возрастных, психологических и индивидуальных особенностей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Комплексность методов психологического воздействия.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Возрастание сложности.</w:t>
      </w:r>
    </w:p>
    <w:p w:rsidR="00A43437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Учет объема и степени разнообразия материала.</w:t>
      </w: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C9" w:rsidRDefault="008423C9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437" w:rsidRPr="00A43FF4" w:rsidRDefault="00A43437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включает в себя следующие этапы:</w:t>
      </w:r>
    </w:p>
    <w:p w:rsidR="00F82561" w:rsidRPr="00A43FF4" w:rsidRDefault="00F82561" w:rsidP="00F825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Организационно-методический этап</w:t>
      </w:r>
    </w:p>
    <w:p w:rsidR="00F82561" w:rsidRPr="00A43FF4" w:rsidRDefault="00F82561" w:rsidP="00F82561">
      <w:pPr>
        <w:numPr>
          <w:ilvl w:val="0"/>
          <w:numId w:val="4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определение индивидуальной программы психолого-педагогического сопровождения по рекомендации комиссии центральной психолого-медико-педагогической комиссии.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Диагностический этап</w:t>
      </w:r>
    </w:p>
    <w:p w:rsidR="00F82561" w:rsidRPr="00A43FF4" w:rsidRDefault="00F82561" w:rsidP="00F82561">
      <w:pPr>
        <w:numPr>
          <w:ilvl w:val="0"/>
          <w:numId w:val="5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входной (в начале года) индивидуальной диагностики, сбор анамнестических данных.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</w:t>
      </w:r>
      <w:proofErr w:type="spellEnd"/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–развивающий этап.</w:t>
      </w:r>
    </w:p>
    <w:p w:rsidR="00F82561" w:rsidRPr="00A43FF4" w:rsidRDefault="00F82561" w:rsidP="00F82561">
      <w:pPr>
        <w:numPr>
          <w:ilvl w:val="0"/>
          <w:numId w:val="6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4.Диагностический этап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(промежуточный в декабре согласно ИОМ).</w:t>
      </w:r>
    </w:p>
    <w:p w:rsidR="00F82561" w:rsidRPr="00A43FF4" w:rsidRDefault="00F82561" w:rsidP="00F82561">
      <w:pPr>
        <w:numPr>
          <w:ilvl w:val="0"/>
          <w:numId w:val="7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диагностика формирования компетенций.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5.Организационно-методический этап (корректировочный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2561" w:rsidRPr="00A43FF4" w:rsidRDefault="00F82561" w:rsidP="00F82561">
      <w:pPr>
        <w:numPr>
          <w:ilvl w:val="0"/>
          <w:numId w:val="8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вариативную часть программы.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</w:t>
      </w:r>
      <w:proofErr w:type="spellEnd"/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–развивающий этап.</w:t>
      </w:r>
    </w:p>
    <w:p w:rsidR="00F82561" w:rsidRPr="00A43FF4" w:rsidRDefault="00F82561" w:rsidP="00F82561">
      <w:pPr>
        <w:numPr>
          <w:ilvl w:val="0"/>
          <w:numId w:val="9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Заключительный этап.</w:t>
      </w:r>
    </w:p>
    <w:p w:rsidR="00A43437" w:rsidRPr="00A43437" w:rsidRDefault="00F82561" w:rsidP="00A43437">
      <w:pPr>
        <w:numPr>
          <w:ilvl w:val="0"/>
          <w:numId w:val="10"/>
        </w:numPr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итоговой диагностики. Подведение итогов. Диагностическое обследование ребенка.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программы являются следующие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поведения:</w:t>
      </w:r>
    </w:p>
    <w:p w:rsidR="00F82561" w:rsidRPr="00A43FF4" w:rsidRDefault="00F82561" w:rsidP="00F82561">
      <w:pPr>
        <w:numPr>
          <w:ilvl w:val="0"/>
          <w:numId w:val="12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 не приносящее вред самому себе;</w:t>
      </w:r>
    </w:p>
    <w:p w:rsidR="00F82561" w:rsidRPr="00A43FF4" w:rsidRDefault="00F82561" w:rsidP="00F82561">
      <w:pPr>
        <w:numPr>
          <w:ilvl w:val="0"/>
          <w:numId w:val="12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проявлений агрессии;</w:t>
      </w:r>
    </w:p>
    <w:p w:rsidR="00F82561" w:rsidRPr="00A43FF4" w:rsidRDefault="00F82561" w:rsidP="00F82561">
      <w:pPr>
        <w:numPr>
          <w:ilvl w:val="0"/>
          <w:numId w:val="12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вид деятельности целенаправлен и выполняется до </w:t>
      </w:r>
      <w:proofErr w:type="gramStart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завершения;</w:t>
      </w:r>
    </w:p>
    <w:p w:rsidR="00F82561" w:rsidRPr="00A43FF4" w:rsidRDefault="00F82561" w:rsidP="00F82561">
      <w:pPr>
        <w:numPr>
          <w:ilvl w:val="0"/>
          <w:numId w:val="13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адекватно переносит зрительный и тактильный контакт.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задачи по коррекции 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эмоциональной сферы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2561" w:rsidRPr="00A43FF4" w:rsidRDefault="00F82561" w:rsidP="00F82561">
      <w:pPr>
        <w:numPr>
          <w:ilvl w:val="0"/>
          <w:numId w:val="14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эмоциональном плане становится более спокойным.</w:t>
      </w:r>
    </w:p>
    <w:p w:rsidR="00F82561" w:rsidRPr="00A43FF4" w:rsidRDefault="00F82561" w:rsidP="00F82561">
      <w:pPr>
        <w:numPr>
          <w:ilvl w:val="0"/>
          <w:numId w:val="14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готов к коммуникативному взаимодействию с педагогом.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рамках выполнения задачи по формированию 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игровых действий и умений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2561" w:rsidRPr="00A43FF4" w:rsidRDefault="00F82561" w:rsidP="00F82561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характеризуется наличием игровых действий, умений, сюжета.</w:t>
      </w:r>
    </w:p>
    <w:p w:rsidR="00F82561" w:rsidRPr="00A43FF4" w:rsidRDefault="00F82561" w:rsidP="00F82561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используются в соответствии с их функциональным назначением.</w:t>
      </w:r>
    </w:p>
    <w:p w:rsidR="00F82561" w:rsidRPr="00A43FF4" w:rsidRDefault="00F82561" w:rsidP="00F82561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умеет выполнять элементарную цепочку игровых действий.</w:t>
      </w:r>
    </w:p>
    <w:p w:rsidR="00F82561" w:rsidRPr="00A43FF4" w:rsidRDefault="00F82561" w:rsidP="00F82561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Стереотипные действия уменьшаются в своем количестве.</w:t>
      </w:r>
    </w:p>
    <w:p w:rsidR="00F82561" w:rsidRPr="00A43FF4" w:rsidRDefault="00F82561" w:rsidP="00F82561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становится коммуникативной. Появляются элементы сюжетной игры.</w:t>
      </w:r>
    </w:p>
    <w:p w:rsidR="00F82561" w:rsidRPr="00A43FF4" w:rsidRDefault="00F82561" w:rsidP="00F825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задачи развитие коммуникативных навыков:</w:t>
      </w:r>
    </w:p>
    <w:p w:rsidR="00F82561" w:rsidRDefault="00F82561" w:rsidP="00F82561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умеет приветствовать других людей, прощаться, говорить спасибо, соблюдать правила поведения, выполнять требования взрослых.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проведенной коррекционно-развивающей работы будет оцениваться с помощью психологической диагностики, которая включает в себя: обследование ребенка по методикам «Психолого-педагогическое обследование детей раннего и дошкольного возраста» </w:t>
      </w:r>
      <w:proofErr w:type="spellStart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Е.А.Стребелевой</w:t>
      </w:r>
      <w:proofErr w:type="spellEnd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Исследование поведения основывается 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наблюдении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действиями ребенка. Одними из признаков аутизма являются трудности в формировании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поведения. Поэтому при обследовании ребенка обращается внимание на возможные проявления негативизма, возбудимости,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расторможенности, отвлекаемости, несобранности, неадекватности, агрессивности.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результате обследования детей с РДА дополнительно могут быть выявлены следующие особенности поведения:</w:t>
      </w:r>
    </w:p>
    <w:p w:rsidR="00477413" w:rsidRPr="00A43FF4" w:rsidRDefault="00477413" w:rsidP="00477413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 приносящее вред самому себе;</w:t>
      </w:r>
    </w:p>
    <w:p w:rsidR="00477413" w:rsidRPr="00A43FF4" w:rsidRDefault="00477413" w:rsidP="00477413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 (нападение на других детей);</w:t>
      </w:r>
    </w:p>
    <w:p w:rsidR="00477413" w:rsidRPr="00A43FF4" w:rsidRDefault="00477413" w:rsidP="00477413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(бросание предметов, крик, уход);</w:t>
      </w:r>
    </w:p>
    <w:p w:rsidR="00477413" w:rsidRPr="00A43FF4" w:rsidRDefault="00477413" w:rsidP="00477413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взятие в рот несъедобных предметов, </w:t>
      </w:r>
      <w:proofErr w:type="spellStart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эхолалия</w:t>
      </w:r>
      <w:proofErr w:type="spellEnd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413" w:rsidRPr="00A43FF4" w:rsidRDefault="00477413" w:rsidP="00477413">
      <w:pPr>
        <w:numPr>
          <w:ilvl w:val="0"/>
          <w:numId w:val="17"/>
        </w:num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поведения (нежелание физического контакта, неконтролируемое поведение).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диагностике 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эмоционального состояния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ребенка с ранним детским аутизмом следует обращать внимание на то, как он воспринимает окружающую действительность и как относится к различным фактам жизни, какие чувства испытывает к происходящему. Определяются преобладающие в эмоциональной сфере аутичного ребенка формы переживания чувств: эмоции, аффекты, настроения, стрессы. </w:t>
      </w:r>
      <w:proofErr w:type="gramStart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диагностировании опираются на девять основных эмоциональных состояний, имеющих положительный (интерес, радость), отрицательный (страдание, гнев, отвращение, презрение, страх, стыд) и нейтральный (удивление) характер.</w:t>
      </w:r>
      <w:proofErr w:type="gramEnd"/>
    </w:p>
    <w:p w:rsidR="00A43437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обследовании </w:t>
      </w: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игровой деятельности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ребенка обращается внимание на уровень его взаимодействия во время игры с другими детьми (игра одиночная, рядом, с кратковременным либо долговременным взаимодействием). Выясняется наличие игровых 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действий, умений, сюжета. Обращается внимание на использование игрушки в соответствии с ее функциональным назначением, использование предметов-заместителей, умение выполнять цепочку игровых действий.</w:t>
      </w:r>
    </w:p>
    <w:p w:rsidR="00477413" w:rsidRPr="00A43437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этапы психологической коррекции</w:t>
      </w:r>
      <w:r w:rsid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установление контакта с аутичным ребенком.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усиление психологической активности детей.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A4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 этапе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важной задачей является организация целенаправленного поведения аутичного ребенка.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Каждое занятие состоит из нескольких последовательных частей.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часть. Вводная.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 ребенка на совместную работу, установить контакт с ним.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процедуры работы: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Приветствие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Игры на развитие навыков общения.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часть. Основная.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нее входят: игры, задания, упражнения, направленные на формирование поведения, эмоциональному воспитанию, а также формирование игровой деятельности.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процедуры:</w:t>
      </w:r>
    </w:p>
    <w:p w:rsidR="00477413" w:rsidRPr="00A43FF4" w:rsidRDefault="00477413" w:rsidP="00477413">
      <w:pPr>
        <w:numPr>
          <w:ilvl w:val="0"/>
          <w:numId w:val="18"/>
        </w:numPr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:rsidR="00477413" w:rsidRPr="00A43FF4" w:rsidRDefault="00477413" w:rsidP="00477413">
      <w:pPr>
        <w:numPr>
          <w:ilvl w:val="0"/>
          <w:numId w:val="18"/>
        </w:numPr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</w:p>
    <w:p w:rsidR="00477413" w:rsidRPr="00A43FF4" w:rsidRDefault="00477413" w:rsidP="00477413">
      <w:pPr>
        <w:numPr>
          <w:ilvl w:val="0"/>
          <w:numId w:val="18"/>
        </w:numPr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477413" w:rsidRPr="00A43FF4" w:rsidRDefault="00477413" w:rsidP="00477413">
      <w:pPr>
        <w:numPr>
          <w:ilvl w:val="0"/>
          <w:numId w:val="18"/>
        </w:numPr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деятельность. 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часть. Заключительная.</w:t>
      </w: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Ритуал прощания.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Основной целью этой части занятия является создание чувства сплоченности ребенка и взрослого, а также закрепление положительных эмоций от работы на занятии.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 занятиях разные виды деятельности плавно сменяют друг друга. В процессе занятия каждое действие ребенка повторяется несколько раз и закрепляется в игровых ситуациях.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Методические требования к занятиям:</w:t>
      </w:r>
    </w:p>
    <w:p w:rsidR="00477413" w:rsidRPr="00A43FF4" w:rsidRDefault="00477413" w:rsidP="00477413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задания должны предлагаться ребенку в наглядной форме;</w:t>
      </w:r>
    </w:p>
    <w:p w:rsidR="00477413" w:rsidRPr="00A43FF4" w:rsidRDefault="00477413" w:rsidP="00477413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должны быть простыми, повторяющимися по несколько раз, с одной и той же последовательностью, од ними и теми же выражениями;</w:t>
      </w:r>
    </w:p>
    <w:p w:rsidR="00477413" w:rsidRPr="00A43FF4" w:rsidRDefault="00477413" w:rsidP="00477413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инструкции должны предъявляться голосом разной громкости, с обращением особого внимания на тональность;</w:t>
      </w:r>
    </w:p>
    <w:p w:rsidR="00477413" w:rsidRPr="00A43FF4" w:rsidRDefault="00477413" w:rsidP="00477413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рекомендуется говорить с ребенком громким голосом. В процессе общения с ребенком целесообразно переходить на шепотную речь;</w:t>
      </w:r>
    </w:p>
    <w:p w:rsidR="00477413" w:rsidRPr="00A43FF4" w:rsidRDefault="00477413" w:rsidP="00477413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психолог должен обязательно обратить внимание ребенка на его успехи. Даже минимальная активность ребенка требует обязательного поощрения.</w:t>
      </w:r>
    </w:p>
    <w:p w:rsidR="00477413" w:rsidRPr="00A43FF4" w:rsidRDefault="00477413" w:rsidP="004774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Основные методы и приемы:</w:t>
      </w:r>
    </w:p>
    <w:p w:rsidR="00477413" w:rsidRPr="00A43FF4" w:rsidRDefault="00477413" w:rsidP="00477413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(дидактические, подвижные, коммуникативные, ролевые), упражнения, рисование, беседы.</w:t>
      </w:r>
    </w:p>
    <w:p w:rsidR="00477413" w:rsidRPr="00A43FF4" w:rsidRDefault="00477413" w:rsidP="00477413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в игровой форме, используются элементы подражательности.</w:t>
      </w:r>
    </w:p>
    <w:p w:rsidR="00477413" w:rsidRPr="00A43FF4" w:rsidRDefault="00477413" w:rsidP="00477413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и обучения опирается на развитие у учащихся базовых эмоций для привлечения их внимания и интереса, для повышения мотивации обучения, побуждения познавательных потребностей.</w:t>
      </w:r>
    </w:p>
    <w:p w:rsidR="00477413" w:rsidRPr="00A43FF4" w:rsidRDefault="00477413" w:rsidP="00477413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повторяемость материала, применение его в новой ситуации.</w:t>
      </w:r>
    </w:p>
    <w:p w:rsidR="00477413" w:rsidRPr="00A43FF4" w:rsidRDefault="00477413" w:rsidP="00477413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фиксация и эмоциональная оценка учебных малейших достижений ребенка.</w:t>
      </w:r>
    </w:p>
    <w:p w:rsidR="00477413" w:rsidRPr="00A43437" w:rsidRDefault="00A43437" w:rsidP="00A4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направления работы </w:t>
      </w:r>
      <w:proofErr w:type="gramStart"/>
      <w:r w:rsidRP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A43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проведению коррекционно-развивающей работы могут быть следующие:</w:t>
      </w:r>
    </w:p>
    <w:p w:rsidR="00477413" w:rsidRPr="00A43FF4" w:rsidRDefault="00477413" w:rsidP="008423C9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 положительного настроя.</w:t>
      </w:r>
    </w:p>
    <w:p w:rsidR="00477413" w:rsidRPr="00A43FF4" w:rsidRDefault="00477413" w:rsidP="008423C9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</w:t>
      </w:r>
      <w:bookmarkStart w:id="0" w:name="_GoBack"/>
      <w:bookmarkEnd w:id="0"/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контакта.</w:t>
      </w:r>
    </w:p>
    <w:p w:rsidR="00477413" w:rsidRPr="00A43FF4" w:rsidRDefault="00477413" w:rsidP="008423C9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подражанию.</w:t>
      </w:r>
    </w:p>
    <w:p w:rsidR="00477413" w:rsidRPr="00A43FF4" w:rsidRDefault="00477413" w:rsidP="008423C9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осознания себя, слухового внимания, формирование схемы тела.</w:t>
      </w:r>
    </w:p>
    <w:p w:rsidR="00477413" w:rsidRPr="00A43FF4" w:rsidRDefault="00477413" w:rsidP="008423C9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сходство предметов путем зрительного анализа.</w:t>
      </w:r>
    </w:p>
    <w:p w:rsidR="00477413" w:rsidRPr="00A43FF4" w:rsidRDefault="00477413" w:rsidP="008423C9">
      <w:pPr>
        <w:numPr>
          <w:ilvl w:val="0"/>
          <w:numId w:val="20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6A03DF" w:rsidRPr="00254A43" w:rsidRDefault="006A03DF">
      <w:pPr>
        <w:rPr>
          <w:rFonts w:ascii="Times New Roman" w:hAnsi="Times New Roman" w:cs="Times New Roman"/>
          <w:sz w:val="28"/>
          <w:szCs w:val="28"/>
        </w:rPr>
      </w:pPr>
    </w:p>
    <w:sectPr w:rsidR="006A03DF" w:rsidRPr="0025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65C"/>
    <w:multiLevelType w:val="multilevel"/>
    <w:tmpl w:val="DE0C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254F6"/>
    <w:multiLevelType w:val="multilevel"/>
    <w:tmpl w:val="7804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34EF2"/>
    <w:multiLevelType w:val="multilevel"/>
    <w:tmpl w:val="C13CA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F5532"/>
    <w:multiLevelType w:val="multilevel"/>
    <w:tmpl w:val="5E7A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95B4D"/>
    <w:multiLevelType w:val="multilevel"/>
    <w:tmpl w:val="AAEC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90139"/>
    <w:multiLevelType w:val="multilevel"/>
    <w:tmpl w:val="385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A0EA5"/>
    <w:multiLevelType w:val="multilevel"/>
    <w:tmpl w:val="F86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9185E"/>
    <w:multiLevelType w:val="multilevel"/>
    <w:tmpl w:val="F91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A0B06"/>
    <w:multiLevelType w:val="multilevel"/>
    <w:tmpl w:val="2118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26E1C"/>
    <w:multiLevelType w:val="multilevel"/>
    <w:tmpl w:val="0B0C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04177"/>
    <w:multiLevelType w:val="multilevel"/>
    <w:tmpl w:val="48A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35BB3"/>
    <w:multiLevelType w:val="multilevel"/>
    <w:tmpl w:val="39DAD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D452A"/>
    <w:multiLevelType w:val="multilevel"/>
    <w:tmpl w:val="219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C57E3"/>
    <w:multiLevelType w:val="multilevel"/>
    <w:tmpl w:val="F65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C0651"/>
    <w:multiLevelType w:val="multilevel"/>
    <w:tmpl w:val="04A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B641D"/>
    <w:multiLevelType w:val="multilevel"/>
    <w:tmpl w:val="EFE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D756B"/>
    <w:multiLevelType w:val="multilevel"/>
    <w:tmpl w:val="BB4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673F4"/>
    <w:multiLevelType w:val="multilevel"/>
    <w:tmpl w:val="585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619A2"/>
    <w:multiLevelType w:val="multilevel"/>
    <w:tmpl w:val="291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069C2"/>
    <w:multiLevelType w:val="multilevel"/>
    <w:tmpl w:val="128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55FB2"/>
    <w:multiLevelType w:val="multilevel"/>
    <w:tmpl w:val="177C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"/>
  </w:num>
  <w:num w:numId="5">
    <w:abstractNumId w:val="20"/>
  </w:num>
  <w:num w:numId="6">
    <w:abstractNumId w:val="10"/>
  </w:num>
  <w:num w:numId="7">
    <w:abstractNumId w:val="16"/>
  </w:num>
  <w:num w:numId="8">
    <w:abstractNumId w:val="17"/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6"/>
  </w:num>
  <w:num w:numId="14">
    <w:abstractNumId w:val="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1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AC"/>
    <w:rsid w:val="00254A43"/>
    <w:rsid w:val="002B5ECD"/>
    <w:rsid w:val="003327BB"/>
    <w:rsid w:val="00477413"/>
    <w:rsid w:val="00634B37"/>
    <w:rsid w:val="006A03DF"/>
    <w:rsid w:val="008101AC"/>
    <w:rsid w:val="008423C9"/>
    <w:rsid w:val="00A43437"/>
    <w:rsid w:val="00E63C89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2023-12-10T22:41:00Z</dcterms:created>
  <dcterms:modified xsi:type="dcterms:W3CDTF">2023-12-11T03:54:00Z</dcterms:modified>
</cp:coreProperties>
</file>