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16A82" w14:textId="16520913" w:rsidR="008A5116" w:rsidRPr="008A5116" w:rsidRDefault="00ED2B59" w:rsidP="008A5116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  <w:lang w:eastAsia="ru-RU"/>
        </w:rPr>
        <w:t>П</w:t>
      </w:r>
      <w:r w:rsidRPr="00ED2B59"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  <w:lang w:eastAsia="ru-RU"/>
        </w:rPr>
        <w:t>рименение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  <w:lang w:eastAsia="ru-RU"/>
        </w:rPr>
        <w:t xml:space="preserve"> обновленных</w:t>
      </w:r>
      <w:r w:rsidRPr="00ED2B59"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  <w:lang w:eastAsia="ru-RU"/>
        </w:rPr>
        <w:t xml:space="preserve"> ФГО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  <w:lang w:eastAsia="ru-RU"/>
        </w:rPr>
        <w:t>С в начальном образовании</w:t>
      </w:r>
    </w:p>
    <w:p w14:paraId="0912DDCC" w14:textId="4EEFAA20" w:rsidR="00DE6D7D" w:rsidRDefault="00603EB4" w:rsidP="008A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333333"/>
          <w:sz w:val="36"/>
          <w:szCs w:val="36"/>
        </w:rPr>
        <w:t xml:space="preserve">     </w:t>
      </w:r>
      <w:r w:rsidR="00DE6D7D">
        <w:rPr>
          <w:rFonts w:ascii="Times New Roman" w:hAnsi="Times New Roman" w:cs="Times New Roman"/>
          <w:sz w:val="28"/>
          <w:szCs w:val="28"/>
        </w:rPr>
        <w:t>Перед нами педагогам</w:t>
      </w:r>
      <w:r w:rsidR="00ED2B59">
        <w:rPr>
          <w:rFonts w:ascii="Times New Roman" w:hAnsi="Times New Roman" w:cs="Times New Roman"/>
          <w:sz w:val="28"/>
          <w:szCs w:val="28"/>
        </w:rPr>
        <w:t>и, начинающими с 1 сентября 2023</w:t>
      </w:r>
      <w:r w:rsidR="00DE6D7D">
        <w:rPr>
          <w:rFonts w:ascii="Times New Roman" w:hAnsi="Times New Roman" w:cs="Times New Roman"/>
          <w:sz w:val="28"/>
          <w:szCs w:val="28"/>
        </w:rPr>
        <w:t xml:space="preserve"> года обучение по обновлённому стандар</w:t>
      </w:r>
      <w:r w:rsidR="00ED2B5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у,</w:t>
      </w:r>
      <w:r w:rsidR="008A5116">
        <w:rPr>
          <w:rFonts w:ascii="Times New Roman" w:hAnsi="Times New Roman" w:cs="Times New Roman"/>
          <w:sz w:val="28"/>
          <w:szCs w:val="28"/>
        </w:rPr>
        <w:t xml:space="preserve"> стояла важная задача</w:t>
      </w:r>
      <w:bookmarkStart w:id="0" w:name="_GoBack"/>
      <w:bookmarkEnd w:id="0"/>
      <w:r w:rsidR="00DE6D7D">
        <w:rPr>
          <w:rFonts w:ascii="Times New Roman" w:hAnsi="Times New Roman" w:cs="Times New Roman"/>
          <w:sz w:val="28"/>
          <w:szCs w:val="28"/>
        </w:rPr>
        <w:t xml:space="preserve"> разобраться, какие изменения необходимо внести в образовательный процесс, чтобы быть уверенными, что работа идёт в полном соответствии с нормативными документами. </w:t>
      </w:r>
    </w:p>
    <w:p w14:paraId="33D3946E" w14:textId="1E3FF2CB" w:rsidR="00DE6D7D" w:rsidRDefault="00E9098E" w:rsidP="008A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6D7D">
        <w:rPr>
          <w:rFonts w:ascii="Times New Roman" w:hAnsi="Times New Roman" w:cs="Times New Roman"/>
          <w:sz w:val="28"/>
          <w:szCs w:val="28"/>
        </w:rPr>
        <w:t>Кратко расскажу о</w:t>
      </w:r>
      <w:r w:rsidR="00ED2B59">
        <w:rPr>
          <w:rFonts w:ascii="Times New Roman" w:hAnsi="Times New Roman" w:cs="Times New Roman"/>
          <w:sz w:val="28"/>
          <w:szCs w:val="28"/>
        </w:rPr>
        <w:t>б</w:t>
      </w:r>
      <w:r w:rsidR="00DE6D7D">
        <w:rPr>
          <w:rFonts w:ascii="Times New Roman" w:hAnsi="Times New Roman" w:cs="Times New Roman"/>
          <w:sz w:val="28"/>
          <w:szCs w:val="28"/>
        </w:rPr>
        <w:t xml:space="preserve"> особенностях именно первого года обучения, и представлю приемы работы</w:t>
      </w:r>
      <w:r w:rsidR="008A5116">
        <w:rPr>
          <w:rFonts w:ascii="Times New Roman" w:hAnsi="Times New Roman" w:cs="Times New Roman"/>
          <w:sz w:val="28"/>
          <w:szCs w:val="28"/>
        </w:rPr>
        <w:t>,</w:t>
      </w:r>
      <w:r w:rsidR="00DE6D7D">
        <w:rPr>
          <w:rFonts w:ascii="Times New Roman" w:hAnsi="Times New Roman" w:cs="Times New Roman"/>
          <w:sz w:val="28"/>
          <w:szCs w:val="28"/>
        </w:rPr>
        <w:t xml:space="preserve"> которые использую на уроках русского языка.</w:t>
      </w:r>
    </w:p>
    <w:p w14:paraId="16A97850" w14:textId="071F9F24" w:rsidR="00E9098E" w:rsidRDefault="00E9098E" w:rsidP="008A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6D7D">
        <w:rPr>
          <w:rFonts w:ascii="Times New Roman" w:hAnsi="Times New Roman" w:cs="Times New Roman"/>
          <w:sz w:val="28"/>
          <w:szCs w:val="28"/>
        </w:rPr>
        <w:t>В метапредметных результатах особое значение придаётся учебным знаково-</w:t>
      </w:r>
      <w:r w:rsidR="00DE6D7D">
        <w:rPr>
          <w:rFonts w:ascii="Times New Roman" w:hAnsi="Times New Roman" w:cs="Times New Roman"/>
          <w:sz w:val="28"/>
          <w:szCs w:val="28"/>
        </w:rPr>
        <w:softHyphen/>
        <w:t>символическим средствам, связанным прежде всего с универсальными учебными познавательными действиями: замещение, моделирование, кодирование и декодирование инфо</w:t>
      </w:r>
      <w:r>
        <w:rPr>
          <w:rFonts w:ascii="Times New Roman" w:hAnsi="Times New Roman" w:cs="Times New Roman"/>
          <w:sz w:val="28"/>
          <w:szCs w:val="28"/>
        </w:rPr>
        <w:t xml:space="preserve">рмации, логические операции. </w:t>
      </w:r>
    </w:p>
    <w:p w14:paraId="56F21813" w14:textId="6494C667" w:rsidR="00DE6D7D" w:rsidRDefault="00E9098E" w:rsidP="008A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6D7D">
        <w:rPr>
          <w:rFonts w:ascii="Times New Roman" w:hAnsi="Times New Roman" w:cs="Times New Roman"/>
          <w:sz w:val="28"/>
          <w:szCs w:val="28"/>
        </w:rPr>
        <w:t>Именно у курса «Обучение грамоте», с которого в первом классе начинается изучение предметов «Русский язык» и «Литературное чтение», огромный потенциал в заклад</w:t>
      </w:r>
      <w:r>
        <w:rPr>
          <w:rFonts w:ascii="Times New Roman" w:hAnsi="Times New Roman" w:cs="Times New Roman"/>
          <w:sz w:val="28"/>
          <w:szCs w:val="28"/>
        </w:rPr>
        <w:t>ывании основ работы со знаково-</w:t>
      </w:r>
      <w:r w:rsidR="00DE6D7D">
        <w:rPr>
          <w:rFonts w:ascii="Times New Roman" w:hAnsi="Times New Roman" w:cs="Times New Roman"/>
          <w:sz w:val="28"/>
          <w:szCs w:val="28"/>
        </w:rPr>
        <w:t>символическими средствами и в развитии логических действий, особенно таких, как сравнивать объекты, устанавливать основание для сравнения.</w:t>
      </w:r>
    </w:p>
    <w:p w14:paraId="2092821F" w14:textId="3A8C5AA0" w:rsidR="00DE6D7D" w:rsidRDefault="00E9098E" w:rsidP="008A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6D7D">
        <w:rPr>
          <w:rFonts w:ascii="Times New Roman" w:hAnsi="Times New Roman" w:cs="Times New Roman"/>
          <w:sz w:val="28"/>
          <w:szCs w:val="28"/>
        </w:rPr>
        <w:t>Также появилось новое требование, связанное с овладением основными видами речевой деятельности на основе первоначальных представлений о нормах современного русского литературного языка. Особое внимание уделено развитию функциональной грамотности, как языковая, коммуникативная, читательская, общекультурная и социальная грамотность, могут и должны развиваться на уроках русского языка.</w:t>
      </w:r>
    </w:p>
    <w:p w14:paraId="2F96A459" w14:textId="3E2FBF98" w:rsidR="00DE6D7D" w:rsidRDefault="00E9098E" w:rsidP="008A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6D7D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одержание  курса «Обучение грам</w:t>
      </w:r>
      <w:r w:rsidR="00DE6D7D">
        <w:rPr>
          <w:rFonts w:ascii="Times New Roman" w:hAnsi="Times New Roman" w:cs="Times New Roman"/>
          <w:sz w:val="28"/>
          <w:szCs w:val="28"/>
        </w:rPr>
        <w:t>оте» нет особых изменений, но на несколько моментов хотелось бы обратить внимание.</w:t>
      </w:r>
    </w:p>
    <w:p w14:paraId="79AAF27F" w14:textId="733F1AE4" w:rsidR="00E9098E" w:rsidRDefault="00DE6D7D" w:rsidP="008A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098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содержании раздела «Фонетика» появились новые элементы: «Звуковой анализ слова, работа со звуковыми моделями: построение модели звукового состава слова, подбор слов, соответствующих заданной модели». Для кого-то из педагогов это привычное уже содержание, поскольку они работают по букварям, включающим развёрнутый звуковой анализ и самостоятельное построение первоклассниками моделей слов. В то же время для кого-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то это содержание новое, так как в ряде действующих сейчас букварей звуковому анализу не уделяется должного внимания, в основном детям предлагаются готовые звуковые модели конкретных слов.  </w:t>
      </w:r>
    </w:p>
    <w:p w14:paraId="0BF65699" w14:textId="00D1A527" w:rsidR="00E9098E" w:rsidRDefault="00E9098E" w:rsidP="008A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6D7D">
        <w:rPr>
          <w:rFonts w:ascii="Times New Roman" w:hAnsi="Times New Roman" w:cs="Times New Roman"/>
          <w:sz w:val="28"/>
          <w:szCs w:val="28"/>
        </w:rPr>
        <w:t xml:space="preserve">В стандарте подчёркнута значимость работы над такими знаково-символическими действиями, как замещение, моделирование, кодирование и декодирование информации, логические действия, среди которых на первом этапе особое значение имеет сравнение. С помощью звукового анализа происходит введение первоклассников в звуковую систему языка, что важно как для обучения чтению, так и для всего последующего изучения систематического курса русского языка. Проведение развёрнутого звукового анализа позволяет первоклассникам не только научиться определять порядок следования звуков в слове, но и усвоить основные противопоставления, свойственные звуковой системе языка. Для русского языка к таким противопоставлениям относятся: гласный — согласный; твёрдый согласный </w:t>
      </w:r>
      <w:r w:rsidR="00DE6D7D">
        <w:rPr>
          <w:rFonts w:ascii="Times New Roman" w:hAnsi="Times New Roman" w:cs="Times New Roman"/>
          <w:sz w:val="28"/>
          <w:szCs w:val="28"/>
        </w:rPr>
        <w:lastRenderedPageBreak/>
        <w:t xml:space="preserve">— мягкий согласный; звонкий согласный — глухой согласный, ударный гласный — безударный гласный.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BCBADE1" w14:textId="77777777" w:rsidR="00E9098E" w:rsidRDefault="00E9098E" w:rsidP="008A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6D7D">
        <w:rPr>
          <w:rFonts w:ascii="Times New Roman" w:hAnsi="Times New Roman" w:cs="Times New Roman"/>
          <w:sz w:val="28"/>
          <w:szCs w:val="28"/>
        </w:rPr>
        <w:t xml:space="preserve">Во время звукового анализа дети имеют дело со звуками и их характеристиками, и если проводить обучение только в словесной форме, то удержать всё это первоклассникам в памяти чрезвычайно сложно. Именно поэтому важно использовать при проведении действия звукового анализа моделирование звукового состава слова. </w:t>
      </w:r>
    </w:p>
    <w:p w14:paraId="412BAFF1" w14:textId="3765D664" w:rsidR="00DE6D7D" w:rsidRDefault="00E9098E" w:rsidP="008A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6D7D">
        <w:rPr>
          <w:rFonts w:ascii="Times New Roman" w:hAnsi="Times New Roman" w:cs="Times New Roman"/>
          <w:sz w:val="28"/>
          <w:szCs w:val="28"/>
        </w:rPr>
        <w:t xml:space="preserve">В создаваемых моделях фиксируется количество звуков в слове и основные качественные характеристики звуков (на начальном этапе: гласные — согласные, согласные твёрдые — мягкие; на последующих этапах: ударные — безударные гласные, звонкие — глухие согласные), что позволяет исследовать звуковой состав конкретного слова и звуковую систему языка в целом. Особое значение имеет именно самостоятельное построение первоклассниками моделей звукового состава слова, возможность внесения изменений в модель в соответствии с изменениями в звуковом составе слова. </w:t>
      </w:r>
    </w:p>
    <w:p w14:paraId="44098093" w14:textId="588B0DC2" w:rsidR="00DE6D7D" w:rsidRPr="00E9098E" w:rsidRDefault="00E9098E" w:rsidP="008A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6D7D" w:rsidRPr="00E9098E">
        <w:rPr>
          <w:rFonts w:ascii="Times New Roman" w:hAnsi="Times New Roman" w:cs="Times New Roman"/>
          <w:sz w:val="28"/>
          <w:szCs w:val="28"/>
        </w:rPr>
        <w:t>Одинаковые или разные первые звуки в этих слова? Каким цветом изобразили твердый согл зв.? Мягкий согл.зв.?</w:t>
      </w:r>
    </w:p>
    <w:p w14:paraId="3B9660F1" w14:textId="739EBD28" w:rsidR="00DE6D7D" w:rsidRDefault="00E9098E" w:rsidP="008A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6D7D">
        <w:rPr>
          <w:rFonts w:ascii="Times New Roman" w:hAnsi="Times New Roman" w:cs="Times New Roman"/>
          <w:sz w:val="28"/>
          <w:szCs w:val="28"/>
        </w:rPr>
        <w:t xml:space="preserve">Предлагая первоклассникам те или иные проверочные работы, важно также включать в них задания, предполагающие не просто воспроизведение знаний, а включение полученных знаний и умений в жизненный контекст. </w:t>
      </w:r>
    </w:p>
    <w:p w14:paraId="1311D9B7" w14:textId="772CCB26" w:rsidR="00DE6D7D" w:rsidRDefault="00E9098E" w:rsidP="008A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6D7D">
        <w:rPr>
          <w:rFonts w:ascii="Times New Roman" w:hAnsi="Times New Roman" w:cs="Times New Roman"/>
          <w:sz w:val="28"/>
          <w:szCs w:val="28"/>
        </w:rPr>
        <w:t xml:space="preserve">Например, для закрепления написания слов с непроверяемыми гласными и согласными </w:t>
      </w:r>
      <w:r w:rsidR="00DE6D7D" w:rsidRPr="00E9098E">
        <w:rPr>
          <w:rFonts w:ascii="Times New Roman" w:hAnsi="Times New Roman" w:cs="Times New Roman"/>
          <w:sz w:val="28"/>
          <w:szCs w:val="28"/>
        </w:rPr>
        <w:t xml:space="preserve">(словарная работа)  </w:t>
      </w:r>
      <w:r w:rsidR="00DE6D7D">
        <w:rPr>
          <w:rFonts w:ascii="Times New Roman" w:hAnsi="Times New Roman" w:cs="Times New Roman"/>
          <w:sz w:val="28"/>
          <w:szCs w:val="28"/>
        </w:rPr>
        <w:t>я не только провожу словарные диктанты, но и предлагаю задания на включение этих слов в предложения и тексты.</w:t>
      </w:r>
    </w:p>
    <w:p w14:paraId="2EDA04FE" w14:textId="7BD32A00" w:rsidR="00DE6D7D" w:rsidRPr="00E9098E" w:rsidRDefault="00E9098E" w:rsidP="008A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6D7D" w:rsidRPr="00E9098E">
        <w:rPr>
          <w:rFonts w:ascii="Times New Roman" w:hAnsi="Times New Roman" w:cs="Times New Roman"/>
          <w:sz w:val="28"/>
          <w:szCs w:val="28"/>
        </w:rPr>
        <w:t xml:space="preserve">В новых стандартах значительно усилен раздел «Развитие речи», в котором рассматриваются следующие элементы содержания: </w:t>
      </w:r>
    </w:p>
    <w:p w14:paraId="7CFE50FF" w14:textId="4017FE0F" w:rsidR="00DE6D7D" w:rsidRDefault="00DE6D7D" w:rsidP="008A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09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«Речь как основная форма общения между людьми. Текст как единица речи (ознакомление). 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 Нормы речевого этикета в ситуациях учебного и бытового общения (приветствие, прощание, извинение, благодарность, обращение с просьбой)»</w:t>
      </w:r>
    </w:p>
    <w:p w14:paraId="437646D7" w14:textId="6A89B600" w:rsidR="00DE6D7D" w:rsidRDefault="00E9098E" w:rsidP="008A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6D7D">
        <w:rPr>
          <w:rFonts w:ascii="Times New Roman" w:hAnsi="Times New Roman" w:cs="Times New Roman"/>
          <w:sz w:val="28"/>
          <w:szCs w:val="28"/>
        </w:rPr>
        <w:t>Работая над темой речевой этикет, я предлагаю детям задания, в которых первоклассники должны об</w:t>
      </w:r>
      <w:r w:rsidR="00DE6D7D">
        <w:rPr>
          <w:rFonts w:ascii="Times New Roman" w:hAnsi="Times New Roman" w:cs="Times New Roman"/>
          <w:sz w:val="28"/>
          <w:szCs w:val="28"/>
        </w:rPr>
        <w:softHyphen/>
        <w:t xml:space="preserve">наружить нарушение этих норм или выстроить диалог с учетом их. </w:t>
      </w:r>
    </w:p>
    <w:p w14:paraId="2B8877DB" w14:textId="3DBC06C4" w:rsidR="00DE6D7D" w:rsidRPr="00E9098E" w:rsidRDefault="00E9098E" w:rsidP="008A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6D7D" w:rsidRPr="00E9098E">
        <w:rPr>
          <w:rFonts w:ascii="Times New Roman" w:hAnsi="Times New Roman" w:cs="Times New Roman"/>
          <w:sz w:val="28"/>
          <w:szCs w:val="28"/>
        </w:rPr>
        <w:t>В раздел «Синтаксис» введены такие дидактические единицы, как: «Установление связи слов в предложении. Восстановление деформированных предложений. Составление предложений из набора форм слов»</w:t>
      </w:r>
      <w:r w:rsidR="00D27E30">
        <w:rPr>
          <w:rFonts w:ascii="Times New Roman" w:hAnsi="Times New Roman" w:cs="Times New Roman"/>
          <w:sz w:val="28"/>
          <w:szCs w:val="28"/>
        </w:rPr>
        <w:t>.</w:t>
      </w:r>
      <w:r w:rsidR="00DE6D7D" w:rsidRPr="00E9098E">
        <w:rPr>
          <w:rFonts w:ascii="Times New Roman" w:hAnsi="Times New Roman" w:cs="Times New Roman"/>
          <w:sz w:val="28"/>
          <w:szCs w:val="28"/>
        </w:rPr>
        <w:t xml:space="preserve"> Также отслеживается языковая функциональная грамотность.</w:t>
      </w:r>
    </w:p>
    <w:p w14:paraId="2D6AC68E" w14:textId="29E92F5F" w:rsidR="00DE6D7D" w:rsidRDefault="00E9098E" w:rsidP="008A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6D7D">
        <w:rPr>
          <w:rFonts w:ascii="Times New Roman" w:hAnsi="Times New Roman" w:cs="Times New Roman"/>
          <w:sz w:val="28"/>
          <w:szCs w:val="28"/>
        </w:rPr>
        <w:t>На своих уроках русского языка провожу такую работу в игровой форме.</w:t>
      </w:r>
    </w:p>
    <w:p w14:paraId="35137CF7" w14:textId="50C7CC68" w:rsidR="00AD71FD" w:rsidRPr="008A5116" w:rsidRDefault="00D27E30" w:rsidP="008A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6D7D" w:rsidRPr="00E9098E">
        <w:rPr>
          <w:rFonts w:ascii="Times New Roman" w:hAnsi="Times New Roman" w:cs="Times New Roman"/>
          <w:sz w:val="28"/>
          <w:szCs w:val="28"/>
        </w:rPr>
        <w:t>Работая на</w:t>
      </w:r>
      <w:r w:rsidR="00BA4502">
        <w:rPr>
          <w:rFonts w:ascii="Times New Roman" w:hAnsi="Times New Roman" w:cs="Times New Roman"/>
          <w:sz w:val="28"/>
          <w:szCs w:val="28"/>
        </w:rPr>
        <w:t>д</w:t>
      </w:r>
      <w:r w:rsidR="00DE6D7D" w:rsidRPr="00E9098E">
        <w:rPr>
          <w:rFonts w:ascii="Times New Roman" w:hAnsi="Times New Roman" w:cs="Times New Roman"/>
          <w:sz w:val="28"/>
          <w:szCs w:val="28"/>
        </w:rPr>
        <w:t xml:space="preserve"> развитием всех видов речевой деятельности и отрабатывая навыки, использования полученных знаний в процессе устного и письменного общения, интеграция работы над предметными, метапредметными и личностными результатами будут способствовать общему повышению качества образовательны</w:t>
      </w:r>
      <w:r w:rsidR="008A5116">
        <w:rPr>
          <w:rFonts w:ascii="Times New Roman" w:hAnsi="Times New Roman" w:cs="Times New Roman"/>
          <w:sz w:val="28"/>
          <w:szCs w:val="28"/>
        </w:rPr>
        <w:t>х достижений младших школьников.</w:t>
      </w:r>
    </w:p>
    <w:sectPr w:rsidR="00AD71FD" w:rsidRPr="008A5116" w:rsidSect="008A51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BB1"/>
    <w:multiLevelType w:val="multilevel"/>
    <w:tmpl w:val="C5D2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3D62EB"/>
    <w:multiLevelType w:val="multilevel"/>
    <w:tmpl w:val="22AE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B6F6A"/>
    <w:multiLevelType w:val="multilevel"/>
    <w:tmpl w:val="23E8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573029"/>
    <w:multiLevelType w:val="multilevel"/>
    <w:tmpl w:val="B1E6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7C47CA"/>
    <w:multiLevelType w:val="multilevel"/>
    <w:tmpl w:val="9E16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E239DC"/>
    <w:multiLevelType w:val="hybridMultilevel"/>
    <w:tmpl w:val="8772C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FD"/>
    <w:rsid w:val="00077AA4"/>
    <w:rsid w:val="000E12C8"/>
    <w:rsid w:val="000F5B52"/>
    <w:rsid w:val="001E0F73"/>
    <w:rsid w:val="00235CB9"/>
    <w:rsid w:val="002826BA"/>
    <w:rsid w:val="002E04D7"/>
    <w:rsid w:val="004207B5"/>
    <w:rsid w:val="00421D10"/>
    <w:rsid w:val="00496C27"/>
    <w:rsid w:val="00497A87"/>
    <w:rsid w:val="00545A30"/>
    <w:rsid w:val="005A1C2B"/>
    <w:rsid w:val="005C2EFE"/>
    <w:rsid w:val="005E1B1D"/>
    <w:rsid w:val="00602194"/>
    <w:rsid w:val="00603EB4"/>
    <w:rsid w:val="00617198"/>
    <w:rsid w:val="007A7CBE"/>
    <w:rsid w:val="0087312B"/>
    <w:rsid w:val="008A5116"/>
    <w:rsid w:val="008C0B83"/>
    <w:rsid w:val="00950374"/>
    <w:rsid w:val="009C5C34"/>
    <w:rsid w:val="00A743E5"/>
    <w:rsid w:val="00AD71FD"/>
    <w:rsid w:val="00B5107C"/>
    <w:rsid w:val="00BA4502"/>
    <w:rsid w:val="00C42677"/>
    <w:rsid w:val="00CC3567"/>
    <w:rsid w:val="00D27E30"/>
    <w:rsid w:val="00DE6D7D"/>
    <w:rsid w:val="00E9098E"/>
    <w:rsid w:val="00ED2B59"/>
    <w:rsid w:val="00F344CF"/>
    <w:rsid w:val="00FA445A"/>
    <w:rsid w:val="00FC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8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2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7AA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D2B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2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7AA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D2B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Светлана</cp:lastModifiedBy>
  <cp:revision>26</cp:revision>
  <cp:lastPrinted>2023-04-28T23:02:00Z</cp:lastPrinted>
  <dcterms:created xsi:type="dcterms:W3CDTF">2023-04-25T11:49:00Z</dcterms:created>
  <dcterms:modified xsi:type="dcterms:W3CDTF">2024-03-28T13:54:00Z</dcterms:modified>
</cp:coreProperties>
</file>