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18" w:rsidRDefault="00AE1F18" w:rsidP="00AE1F18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 работы по теме</w:t>
      </w:r>
    </w:p>
    <w:p w:rsidR="00AE1F18" w:rsidRDefault="00AE1F18" w:rsidP="00AE1F18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«Экспериментальная деятельность дошкольников,</w:t>
      </w:r>
    </w:p>
    <w:p w:rsidR="00AE1F18" w:rsidRDefault="00AE1F18" w:rsidP="00AE1F18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требованиями ФГОС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E1F18" w:rsidRDefault="00AE1F18" w:rsidP="00AE1F18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F18" w:rsidRDefault="00AE1F18" w:rsidP="00AE1F18">
      <w:pPr>
        <w:tabs>
          <w:tab w:val="left" w:pos="4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Pr="00AE1F18">
        <w:rPr>
          <w:rFonts w:ascii="Times New Roman" w:hAnsi="Times New Roman" w:cs="Times New Roman"/>
          <w:bCs/>
          <w:sz w:val="28"/>
          <w:szCs w:val="28"/>
        </w:rPr>
        <w:t>Шаповалова Елена Витальевна, воспитатель МДОУ детский сад № 1 «Аленушка», г. Тейково Ивановской области</w:t>
      </w:r>
    </w:p>
    <w:p w:rsidR="00AE1F18" w:rsidRDefault="00AE1F18" w:rsidP="00AE1F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1F18" w:rsidRDefault="00AE1F18" w:rsidP="00AE1F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1F18" w:rsidRDefault="00AE1F18" w:rsidP="00AE1F1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«Детское экспериментирование - одна из форм организации детской деятельности с одной стороны и один из видов познавательной деятельности с другой» </w:t>
      </w:r>
    </w:p>
    <w:p w:rsidR="00AE1F18" w:rsidRDefault="00AE1F18" w:rsidP="00AE1F1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Поддьяков</w:t>
      </w:r>
      <w:proofErr w:type="spellEnd"/>
    </w:p>
    <w:p w:rsidR="00AE1F18" w:rsidRDefault="00AE1F18" w:rsidP="00AE1F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1F18" w:rsidRDefault="00AE1F18" w:rsidP="00AE1F1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AE1F18" w:rsidRDefault="00AE1F18" w:rsidP="00AE1F18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F18" w:rsidRDefault="00AE1F18" w:rsidP="00AE1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государственный образовательный стандарт </w:t>
      </w:r>
      <w:r>
        <w:rPr>
          <w:rFonts w:ascii="Times New Roman" w:hAnsi="Times New Roman" w:cs="Times New Roman"/>
          <w:sz w:val="28"/>
          <w:szCs w:val="28"/>
        </w:rPr>
        <w:t xml:space="preserve">направлен на решение многих задач. В соответствии с требованиями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программе дошкольного образования одним из направлений содержания   образовательной области “Познавательное развитие”, направленного на достижение целей развития у детей познавательных интересов, любознательности и познавательной мотивации, является - развитие познавательно-исследовательской деятельности “Экспериментирование”. </w:t>
      </w: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F18" w:rsidRDefault="00AE1F18" w:rsidP="00AE1F1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AE1F18" w:rsidRDefault="00AE1F18" w:rsidP="00AE1F18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eastAsia="+mn-ea"/>
          <w:kern w:val="24"/>
          <w:sz w:val="28"/>
          <w:szCs w:val="28"/>
        </w:rPr>
      </w:pPr>
      <w:r>
        <w:rPr>
          <w:rFonts w:eastAsia="+mn-ea"/>
          <w:sz w:val="28"/>
          <w:szCs w:val="28"/>
        </w:rPr>
        <w:t>Ученые, исследовавшие экспериментальную  деятельность (</w:t>
      </w:r>
      <w:proofErr w:type="spellStart"/>
      <w:r>
        <w:rPr>
          <w:rFonts w:eastAsia="+mn-ea"/>
          <w:sz w:val="28"/>
          <w:szCs w:val="28"/>
        </w:rPr>
        <w:t>Н.Н.Поддьяков</w:t>
      </w:r>
      <w:proofErr w:type="spellEnd"/>
      <w:r>
        <w:rPr>
          <w:rFonts w:eastAsia="+mn-ea"/>
          <w:sz w:val="28"/>
          <w:szCs w:val="28"/>
        </w:rPr>
        <w:t xml:space="preserve">, А.И.Савенков, О.В.  </w:t>
      </w:r>
      <w:proofErr w:type="spellStart"/>
      <w:r>
        <w:rPr>
          <w:rFonts w:eastAsia="+mn-ea"/>
          <w:sz w:val="28"/>
          <w:szCs w:val="28"/>
        </w:rPr>
        <w:t>Афансьева</w:t>
      </w:r>
      <w:proofErr w:type="spellEnd"/>
      <w:r>
        <w:rPr>
          <w:rFonts w:eastAsia="+mn-ea"/>
          <w:sz w:val="28"/>
          <w:szCs w:val="28"/>
        </w:rPr>
        <w:t>, А.Е.Чистякова), отмечают основную особенность познавательной деятельности: «Ребенок познает объект в ходе практической деятельности с ним</w:t>
      </w:r>
      <w:proofErr w:type="gramStart"/>
      <w:r>
        <w:rPr>
          <w:rFonts w:eastAsia="+mn-ea"/>
          <w:sz w:val="28"/>
          <w:szCs w:val="28"/>
        </w:rPr>
        <w:t>…   А</w:t>
      </w:r>
      <w:proofErr w:type="gramEnd"/>
      <w:r>
        <w:rPr>
          <w:rFonts w:eastAsia="+mn-ea"/>
          <w:sz w:val="28"/>
          <w:szCs w:val="28"/>
        </w:rPr>
        <w:t xml:space="preserve"> овладение  способами практического взаимодействия с окружающей средой обеспечивает мировидения ребенка».  </w:t>
      </w:r>
      <w:r>
        <w:rPr>
          <w:rFonts w:eastAsia="+mn-ea"/>
          <w:kern w:val="24"/>
          <w:sz w:val="28"/>
          <w:szCs w:val="28"/>
        </w:rPr>
        <w:t xml:space="preserve">В современном обществе востребована творческая личность, способная к активному познанию окружающего, проявлению самостоятельности, исследовательской активности. С введением ФГОС </w:t>
      </w:r>
      <w:proofErr w:type="gramStart"/>
      <w:r>
        <w:rPr>
          <w:rFonts w:eastAsia="+mn-ea"/>
          <w:kern w:val="24"/>
          <w:sz w:val="28"/>
          <w:szCs w:val="28"/>
        </w:rPr>
        <w:t>ДО</w:t>
      </w:r>
      <w:proofErr w:type="gramEnd"/>
      <w:r>
        <w:rPr>
          <w:rFonts w:eastAsia="+mn-ea"/>
          <w:kern w:val="24"/>
          <w:sz w:val="28"/>
          <w:szCs w:val="28"/>
        </w:rPr>
        <w:t xml:space="preserve">,  </w:t>
      </w:r>
      <w:proofErr w:type="gramStart"/>
      <w:r>
        <w:rPr>
          <w:rFonts w:eastAsia="+mn-ea"/>
          <w:kern w:val="24"/>
          <w:sz w:val="28"/>
          <w:szCs w:val="28"/>
        </w:rPr>
        <w:t>мне</w:t>
      </w:r>
      <w:proofErr w:type="gramEnd"/>
      <w:r>
        <w:rPr>
          <w:rFonts w:eastAsia="+mn-ea"/>
          <w:kern w:val="24"/>
          <w:sz w:val="28"/>
          <w:szCs w:val="28"/>
        </w:rPr>
        <w:t xml:space="preserve">,  как современному педагогу  необходимо выбирать и организовывать такие виды детской деятельности, в которых будут формироваться познавательный интерес и познавательная активность ребенка, а форма взаимодействия взрослого с детьми будет носить характер партнерских взаимоотношений. Изучив технологии организации педагогического процесса, представленные в работах А.И.Савенкова, Н.А.Королевой, </w:t>
      </w:r>
      <w:proofErr w:type="spellStart"/>
      <w:r>
        <w:rPr>
          <w:rFonts w:eastAsia="+mn-ea"/>
          <w:kern w:val="24"/>
          <w:sz w:val="28"/>
          <w:szCs w:val="28"/>
        </w:rPr>
        <w:t>О.В.Дыбиной</w:t>
      </w:r>
      <w:proofErr w:type="spellEnd"/>
      <w:r>
        <w:rPr>
          <w:rFonts w:eastAsia="+mn-ea"/>
          <w:kern w:val="24"/>
          <w:sz w:val="28"/>
          <w:szCs w:val="28"/>
        </w:rPr>
        <w:t xml:space="preserve">, я пришла к выводу, что познавательно-исследовательская деятельность, протекающая в форме детского экспериментирования, играет существенную роль в  формировании познавательной активности и познавательных интересов старших дошкольников. </w:t>
      </w:r>
      <w:r>
        <w:rPr>
          <w:sz w:val="28"/>
          <w:szCs w:val="28"/>
        </w:rPr>
        <w:t xml:space="preserve">В Стандарте дошкольного образования определены психолого-педагогические условия реализации образовательной программы (пункт 3.2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). </w:t>
      </w: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F18" w:rsidRDefault="00AE1F18" w:rsidP="00AE1F1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Сущность, эффективность и новизна экспериментирования.</w:t>
      </w:r>
    </w:p>
    <w:p w:rsidR="00AE1F18" w:rsidRDefault="00AE1F18" w:rsidP="00AE1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Детская экспериментальная деятельность способствует сохранению полноценного здоровья и развития личности дошкольников, отвечает также современным требованиям концепции,  модернизации российского образования: «развивающему обществу нужны современно образованные, нравственные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любознательностью, динамизмом, конструктивностью, развитым чувством ответственности за судьбы страны».</w:t>
      </w:r>
      <w:proofErr w:type="gramEnd"/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F18" w:rsidRDefault="00AE1F18" w:rsidP="00AE1F1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:rsidR="00AE1F18" w:rsidRDefault="00AE1F18" w:rsidP="00AE1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ее практическую значимость для всестороннего развития ребенка 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были выделена  следующая </w:t>
      </w: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способствовать развитию у детей познавательной активности, любознательности, потребности в умственных впечатлениях детей, стремления к самостоятельному познанию и размышлению. </w:t>
      </w: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я определила </w:t>
      </w:r>
      <w:r>
        <w:rPr>
          <w:rFonts w:ascii="Times New Roman" w:hAnsi="Times New Roman" w:cs="Times New Roman"/>
          <w:b/>
          <w:sz w:val="28"/>
          <w:szCs w:val="28"/>
        </w:rPr>
        <w:t>ряд  задач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1.Расширение представлений детей об окружающем мире через знакомство с элементарными знаниями из различных областей наук. </w:t>
      </w: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2.Формирование у детей умений пользоваться приборами-помощниками при проведении экспериментов. </w:t>
      </w: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3.Развитие у детей познавательных способностей. </w:t>
      </w: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4.Развитие ребенка в социально-личностном направлении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; самостоятельности, наблюдательности; элементарного самоконтроля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своих действий. </w:t>
      </w: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5.Активизировать работу по повышению уровня представлений детей о неживой природе.</w:t>
      </w: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Экспериментальная деятельность организовывается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пяти взаимосвязанным направлениям: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“Живая природа” 2. “Неживая природа” 3. “Физические явления” 4. “Человек” 5. “Рукотворный мир” </w:t>
      </w: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F18" w:rsidRDefault="00AE1F18" w:rsidP="00AE1F1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экспериментирования в разных возрастных группах.</w:t>
      </w:r>
    </w:p>
    <w:p w:rsidR="00AE1F18" w:rsidRDefault="00AE1F18" w:rsidP="00AE1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каждой формой экспериментирования подчиняется закону перехода количественных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качественные. Возникнув в определенном возрасте, каждая очередная форма развивается, усложняется и совершенствуется.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Стандарте дошкольного образования (пункт 2.7 ФГОС ДО) закреплено, что реализация программы зависит от 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 в младенческом возрасте (2 месяца - 1 год) - непосредственное эмоциональное общение с взрослым, манипулирование с предметами и познавательно-исследовательские действия;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раннем возрасте (1 год - 3 года) - экспериментирование с материалами и веществами; для детей дошкольного возраста (3 года - 7 лет) - ряд видов деятельности, таких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1F18" w:rsidRDefault="00AE1F18" w:rsidP="00AE1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два основных вида ориентировочно-исследовательской (поисковой) деятельности у дошкольников: </w:t>
      </w:r>
      <w:r>
        <w:rPr>
          <w:rFonts w:ascii="Times New Roman" w:hAnsi="Times New Roman" w:cs="Times New Roman"/>
          <w:b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 - активность в процессе деятельности полностью исходит от самого ребенка; </w:t>
      </w:r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</w:rPr>
        <w:t xml:space="preserve">– организуется взрослым, который выделяет существенные элементы ситуации, обучает ребенка определенному алгоритму действий. </w:t>
      </w:r>
    </w:p>
    <w:p w:rsidR="00AE1F18" w:rsidRDefault="00AE1F18" w:rsidP="00AE1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подход к обучению представлен в пособии «Инновационные модели обучения в зарубеж</w:t>
      </w:r>
      <w:r>
        <w:rPr>
          <w:rFonts w:ascii="Times New Roman" w:hAnsi="Times New Roman" w:cs="Times New Roman"/>
          <w:sz w:val="28"/>
          <w:szCs w:val="28"/>
        </w:rPr>
        <w:softHyphen/>
        <w:t>ных педагогических поисках» </w:t>
      </w:r>
      <w:r>
        <w:rPr>
          <w:rFonts w:ascii="Times New Roman" w:hAnsi="Times New Roman" w:cs="Times New Roman"/>
          <w:iCs/>
          <w:sz w:val="28"/>
          <w:szCs w:val="28"/>
        </w:rPr>
        <w:t>(М.В. Кларин, 1994).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Интеграция.</w:t>
      </w:r>
      <w:r>
        <w:rPr>
          <w:rFonts w:ascii="Times New Roman" w:hAnsi="Times New Roman" w:cs="Times New Roman"/>
          <w:sz w:val="28"/>
          <w:szCs w:val="28"/>
        </w:rPr>
        <w:t xml:space="preserve"> Опытно-экспериментальная деятельность пронизывает все сферы детской жизни, в том числе и игровую деятельность. В своей работе с детьми я придаю большое значение игровым технологиям, используя игры: </w:t>
      </w:r>
      <w:r>
        <w:rPr>
          <w:rFonts w:ascii="Times New Roman" w:hAnsi="Times New Roman" w:cs="Times New Roman"/>
          <w:b/>
          <w:bCs/>
          <w:sz w:val="28"/>
          <w:szCs w:val="28"/>
        </w:rPr>
        <w:t>дидактические, словесные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строительные игры. </w:t>
      </w:r>
      <w:r>
        <w:rPr>
          <w:rFonts w:ascii="Times New Roman" w:hAnsi="Times New Roman" w:cs="Times New Roman"/>
          <w:sz w:val="28"/>
          <w:szCs w:val="28"/>
        </w:rPr>
        <w:t>Занимательные игры-опыты, игры-превращения, фокусы и игры-эксперименты побуждают детей к самостоятельному поиску причин, способов действий, проявлению творчества, развивают положительный интерес.</w:t>
      </w: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собой экспериментирование 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коммуникация. </w:t>
      </w:r>
      <w:r>
        <w:rPr>
          <w:rFonts w:ascii="Times New Roman" w:hAnsi="Times New Roman" w:cs="Times New Roman"/>
          <w:sz w:val="28"/>
          <w:szCs w:val="28"/>
        </w:rPr>
        <w:t>Это умение четко выразить свою мысль.</w:t>
      </w: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Опытно-экспериментальная  деятельность  связана с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продуктивными видами деятельности. </w:t>
      </w:r>
      <w:r>
        <w:rPr>
          <w:rFonts w:ascii="Times New Roman" w:hAnsi="Times New Roman" w:cs="Times New Roman"/>
          <w:sz w:val="28"/>
          <w:szCs w:val="28"/>
        </w:rPr>
        <w:t>Т.к.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обоих видов деятельности одинаково важны развитие наблюдательности, восприятия, внимания, мышления и способность регистрировать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увиденное. </w:t>
      </w: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связано и с другими видами деятельности -</w:t>
      </w:r>
      <w:r>
        <w:rPr>
          <w:rFonts w:ascii="Times New Roman" w:hAnsi="Times New Roman" w:cs="Times New Roman"/>
          <w:b/>
          <w:sz w:val="28"/>
          <w:szCs w:val="28"/>
        </w:rPr>
        <w:t xml:space="preserve"> чтением художественной литературы </w:t>
      </w:r>
      <w:r>
        <w:rPr>
          <w:rFonts w:ascii="Times New Roman" w:hAnsi="Times New Roman" w:cs="Times New Roman"/>
          <w:sz w:val="28"/>
          <w:szCs w:val="28"/>
        </w:rPr>
        <w:t>(детям даются научные знания).</w:t>
      </w: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Экспериментирования связано с ФЭМП. Во время проведения опытов постоянно возникает необходимость считать, измерять, сравнивать, определять форму и размеры, производить иные операции. </w:t>
      </w: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взаимодействия с семьёй: </w:t>
      </w:r>
      <w:r>
        <w:rPr>
          <w:rFonts w:ascii="Times New Roman" w:hAnsi="Times New Roman" w:cs="Times New Roman"/>
          <w:sz w:val="28"/>
          <w:szCs w:val="28"/>
        </w:rPr>
        <w:t>анкетирование;  родительское собрание; круглый стол; памятки; папки-передвижки; консультации; картотеки опытов-экспериментов в домашних условиях; открытый показ НОД.</w:t>
      </w: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1F18" w:rsidRDefault="00AE1F18" w:rsidP="00AE1F1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 приемы  работы.</w:t>
      </w: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своей работе я использую: традиционные методы (наглядные; словесные; практические; игровые) и инновационные методы (ТРИЗ, метод игрового проблемного обучения, ИКТ).</w:t>
      </w:r>
    </w:p>
    <w:p w:rsidR="00AE1F18" w:rsidRDefault="00AE1F18" w:rsidP="00AE1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этим в нашей группе создана развивающая среда, необходимая для проведения познавательно - исследовательской деятельности и развития </w:t>
      </w:r>
    </w:p>
    <w:p w:rsidR="00AE1F18" w:rsidRDefault="00AE1F18" w:rsidP="00AE1F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поисковой активности детей. Оформлен Центр экспериментирования, в котором имеется   разнообразное оборудование. </w:t>
      </w:r>
    </w:p>
    <w:p w:rsidR="00AE1F18" w:rsidRDefault="00AE1F18" w:rsidP="00AE1F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1F18" w:rsidRDefault="00AE1F18" w:rsidP="00AE1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Сравнительная диагностика.</w:t>
      </w:r>
    </w:p>
    <w:p w:rsidR="00AE1F18" w:rsidRDefault="00AE1F18" w:rsidP="00AE1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показала, что в результате работы, у детей значительно повысился уровень знаний о свойствах  и качествах предметов и объектов окружающего мира, дети овладели определенными навыками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экспериментальной деятельности, стали проявлять инициативу, пытливость, творчество, сообразительность, самостоятельность. </w:t>
      </w:r>
    </w:p>
    <w:p w:rsidR="00AE1F18" w:rsidRPr="00AE1F18" w:rsidRDefault="00AE1F18" w:rsidP="00AE1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F18" w:rsidRDefault="00AE1F18" w:rsidP="00AE1F18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Результаты.</w:t>
      </w:r>
    </w:p>
    <w:p w:rsidR="00AE1F18" w:rsidRDefault="00AE1F18" w:rsidP="00AE1F18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Разработан перспективный план</w:t>
      </w:r>
    </w:p>
    <w:p w:rsidR="00AE1F18" w:rsidRDefault="00AE1F18" w:rsidP="00AE1F18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Систематическое использование метода экспериментирования привело  к формированию у детей знаний о материалах </w:t>
      </w:r>
    </w:p>
    <w:p w:rsidR="00AE1F18" w:rsidRDefault="00AE1F18" w:rsidP="00AE1F18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окружающего мира, а так же их свойствах. </w:t>
      </w:r>
    </w:p>
    <w:p w:rsidR="00AE1F18" w:rsidRDefault="00AE1F18" w:rsidP="00AE1F18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Сформированы представления о ценностях ЗОЖ.</w:t>
      </w:r>
    </w:p>
    <w:p w:rsidR="00AE1F18" w:rsidRDefault="00AE1F18" w:rsidP="00AE1F18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Активно развивается познавательный интерес, воображение. </w:t>
      </w:r>
    </w:p>
    <w:p w:rsidR="00AE1F18" w:rsidRDefault="00AE1F18" w:rsidP="00AE1F18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Создана картотека опытов и игр для детей.</w:t>
      </w:r>
    </w:p>
    <w:p w:rsidR="00AE1F18" w:rsidRDefault="00AE1F18" w:rsidP="00AE1F18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Изготовлен и подобран практический и дидактический материал,  для осуществления опытно – исследовательской деятельности. </w:t>
      </w:r>
    </w:p>
    <w:p w:rsidR="00AE1F18" w:rsidRDefault="00AE1F18" w:rsidP="00AE1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F18" w:rsidRDefault="00AE1F18" w:rsidP="00AE1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  Заключение.</w:t>
      </w:r>
    </w:p>
    <w:p w:rsidR="00AE1F18" w:rsidRDefault="00AE1F18" w:rsidP="00AE1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современного образовательного процесса призваны с особой внимательностью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новым педагогическим технологиям, изучать закономерности педагогического процесса, выявлять эффективность этих методов обучения. Проанализировав результаты, можно отметить положительную динамику овладения детьми дошкольниками экспериментальной деятельностью. Считаю, что единственная возможность научить ребенка жить в быстро меняющемся мире - это создать ему условия для полного развития своих собственных способностей, не указать проторенный путь познания, а помочь найти свою, пусть даже узенькую и труднопроходимую тропу. Как раз этому и способствует исследовательская деятельность дошкольников. </w:t>
      </w:r>
    </w:p>
    <w:p w:rsidR="00AE1F18" w:rsidRDefault="00AE1F18" w:rsidP="00AE1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Непосредственный контакт ребёнка с предметами или материалами, элементарные опыты с ними позволяют ему познать их свойства, качества, возможности, пробуждают любознательность, желание узнать больше, обогащают яркими образами окружающего мира. В ходе опытной деятельности дошкольник учится наблюдать, размышлять, сравнивать, отвечать на вопросы, делать выводы, устанавливать причинно – следственные связи, соблюдать правила безопасности.</w:t>
      </w:r>
    </w:p>
    <w:p w:rsidR="00AE1F18" w:rsidRDefault="00AE1F18" w:rsidP="00AE1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F18" w:rsidRDefault="00AE1F18" w:rsidP="00AE1F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E1F18" w:rsidRDefault="00AE1F18" w:rsidP="00AE1F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ПРИЛОЖЕНИЕ. </w:t>
      </w:r>
    </w:p>
    <w:p w:rsidR="00AE1F18" w:rsidRDefault="00AE1F18" w:rsidP="00AE1F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AE1F18" w:rsidRDefault="00AE1F18" w:rsidP="00AE1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 Неизведанное рядом: занимательные опыты и эксперименты для дошкольников /Текст/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П. Рахманова, В.В. Щетинина.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ТЦ «Сфера», 2005.</w:t>
      </w:r>
    </w:p>
    <w:p w:rsidR="00AE1F18" w:rsidRDefault="00AE1F18" w:rsidP="00AE1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Иванова А. И. Естественнонаучные наблюдения и эксперименты в детском саду. Растения. /Текст/: детская энциклопедия/ А. И. Иванова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ТЦ «Сфера», 2004.</w:t>
      </w:r>
    </w:p>
    <w:p w:rsidR="00AE1F18" w:rsidRDefault="00AE1F18" w:rsidP="00AE1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Прохорова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экспериментирование — путь познания окружающего мира// Формирование начал экологической культуры дошкольников (из опыта работы детского сада № 15 «Подсолнушек» г. Владимира)/ Под ред. Л.Н. Прохоровой. — Владимир, ВОИУУ, 2001.</w:t>
      </w:r>
    </w:p>
    <w:p w:rsidR="00AE1F18" w:rsidRDefault="00AE1F18" w:rsidP="00AE1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Рыжова Н. А. Волшебница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ода /Текст/ Н. А. Рыжова.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1997 .</w:t>
      </w:r>
    </w:p>
    <w:p w:rsidR="00AE1F18" w:rsidRDefault="00AE1F18" w:rsidP="00AE1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Рыжова Н.А.Игры с водой и песком// Обруч, 1997. — № 2.</w:t>
      </w:r>
    </w:p>
    <w:p w:rsidR="00AE1F18" w:rsidRDefault="00AE1F18" w:rsidP="00AE1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Рыжова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. Опыты с песком и глиной// Обруч, 1998. — № 2.</w:t>
      </w:r>
    </w:p>
    <w:p w:rsidR="00AE1F18" w:rsidRDefault="00AE1F18" w:rsidP="00AE1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Чистякова А.В. Игра-экспериментирование для детей старшего дошкольного возраста// Дошкольная педагогика, 2001. — № 1.</w:t>
      </w:r>
    </w:p>
    <w:p w:rsidR="00AE1F18" w:rsidRDefault="00AE1F18" w:rsidP="00AE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483" w:rsidRDefault="00AE1F18"/>
    <w:sectPr w:rsidR="00F10483" w:rsidSect="00AE1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48D8"/>
    <w:multiLevelType w:val="hybridMultilevel"/>
    <w:tmpl w:val="EE98E5C8"/>
    <w:lvl w:ilvl="0" w:tplc="0062F89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76843"/>
    <w:multiLevelType w:val="multilevel"/>
    <w:tmpl w:val="48DA5F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E1F18"/>
    <w:rsid w:val="00950E56"/>
    <w:rsid w:val="00AE1F18"/>
    <w:rsid w:val="00C4750D"/>
    <w:rsid w:val="00E3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1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1F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F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1509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2</cp:revision>
  <dcterms:created xsi:type="dcterms:W3CDTF">2024-03-22T21:07:00Z</dcterms:created>
  <dcterms:modified xsi:type="dcterms:W3CDTF">2024-03-22T21:13:00Z</dcterms:modified>
</cp:coreProperties>
</file>