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Pr="00B70A79" w:rsidRDefault="00B70A79" w:rsidP="00B70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hAnsi="Times New Roman" w:cs="Times New Roman"/>
          <w:sz w:val="28"/>
          <w:szCs w:val="28"/>
        </w:rPr>
        <w:t>Методическая разработка «Организация в области наставнической деятельности в детском саду»</w:t>
      </w:r>
    </w:p>
    <w:p w:rsidR="00B70A79" w:rsidRPr="00B70A79" w:rsidRDefault="00B70A79" w:rsidP="00B70A79">
      <w:pPr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hAnsi="Times New Roman" w:cs="Times New Roman"/>
          <w:sz w:val="28"/>
          <w:szCs w:val="28"/>
        </w:rPr>
        <w:t>В условиях модернизации образования значительно возрастает роль наставника, повышаются требования к его личностным и профессиональным качествам, к его активной социальной и профессиональной позиции. Роль наставничества заключается не только в профессиональном развитии сотрудников, но и в обеспечении связи поколений, передачи культурных традиций, повышении сплоченности коллектива, усилении мотивации сотрудников. Система наставничества представляет собой форму преемственности поколений, социальный институт, осуществляющий процесс передачи ускорения социального и профессионального опыта.</w:t>
      </w:r>
    </w:p>
    <w:p w:rsidR="00B70A79" w:rsidRPr="00B70A79" w:rsidRDefault="00B70A79" w:rsidP="00B70A79">
      <w:pPr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hAnsi="Times New Roman" w:cs="Times New Roman"/>
          <w:sz w:val="28"/>
          <w:szCs w:val="28"/>
        </w:rPr>
        <w:t xml:space="preserve"> В современной практике у понятия «наставничество» немало описаний и определений, но во всех определениях общее то, что речь идет о способе передачи знаний и навыков от опытного сотрудника к начинающему.</w:t>
      </w:r>
    </w:p>
    <w:p w:rsidR="00B70A79" w:rsidRPr="00B70A79" w:rsidRDefault="00B70A79" w:rsidP="00B70A79">
      <w:pPr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hAnsi="Times New Roman" w:cs="Times New Roman"/>
          <w:sz w:val="28"/>
          <w:szCs w:val="28"/>
        </w:rPr>
        <w:t xml:space="preserve"> Любой человек, начинающий свой профессиональный путь, испытывает затруднения, проблемы из-за отсутствия необходимого опыта. Современный ритм жизни требует от педагога непрерывного профессионального роста, творческого отношения к работе, самоотдачи, а что уж говорить о студентах, которые только недавно окончили школу, поступили в учебные заведения и пришли на практику в детский сад. Технология наставничества применима для решения проблем, с которыми сталкиваются студенты педагогического колледжа и молодые специалисты в новом коллективе. Данная технология позволяет получать опыт, знания, формировать навыки, компетенции и ценности быстрее, чем другие способы передачи знаний, а это важно в современном мире. </w:t>
      </w:r>
    </w:p>
    <w:p w:rsidR="00B70A79" w:rsidRPr="00B70A79" w:rsidRDefault="00B70A79" w:rsidP="00B70A79">
      <w:pPr>
        <w:spacing w:before="72" w:after="72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DD5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работы:</w:t>
      </w:r>
      <w:r w:rsidRPr="00B70A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молодому и начинающему педагогу в его профессиональном становлении, развитие профессиональных умений и навыков молодого специалиста.</w:t>
      </w:r>
    </w:p>
    <w:p w:rsidR="00B70A79" w:rsidRPr="00B70A79" w:rsidRDefault="00B70A79" w:rsidP="00B70A79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</w:t>
      </w:r>
      <w:r w:rsidRPr="00DD5146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Pr="00DD5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A79">
        <w:rPr>
          <w:rFonts w:ascii="Times New Roman" w:hAnsi="Times New Roman" w:cs="Times New Roman"/>
          <w:sz w:val="28"/>
          <w:szCs w:val="28"/>
        </w:rPr>
        <w:t xml:space="preserve"> установить доброжелательный контакт (комфортную эмоциональную атмосферу) для продуктивного общения; </w:t>
      </w: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0A79">
        <w:rPr>
          <w:rFonts w:ascii="Times New Roman" w:hAnsi="Times New Roman" w:cs="Times New Roman"/>
          <w:sz w:val="28"/>
          <w:szCs w:val="28"/>
        </w:rPr>
        <w:t>способствовать успешной адаптации начинающего специалиста к корпоративной культуре (правилам поведения, нормам, традициям в ДОО и т.д.);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молодого педагога составлять документацию ДОО и реализация в работе с воспитанниками группы;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70A79">
        <w:rPr>
          <w:rFonts w:ascii="Times New Roman" w:hAnsi="Times New Roman" w:cs="Times New Roman"/>
          <w:sz w:val="28"/>
          <w:szCs w:val="28"/>
        </w:rPr>
        <w:t>оказывать помощь и поддержку молодому педагогу в организации взаимоотношений с детьми, коллегами, родителями воспитанников, в планировании и реализации образовательной деятельности;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9">
        <w:rPr>
          <w:rFonts w:ascii="Times New Roman" w:hAnsi="Times New Roman" w:cs="Times New Roman"/>
          <w:sz w:val="28"/>
          <w:szCs w:val="28"/>
        </w:rPr>
        <w:t xml:space="preserve">- </w:t>
      </w: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методическую помощь молодому специалисту в повышении уровня организации </w:t>
      </w:r>
      <w:proofErr w:type="spellStart"/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деятельности;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0A79">
        <w:rPr>
          <w:rFonts w:ascii="Times New Roman" w:hAnsi="Times New Roman" w:cs="Times New Roman"/>
          <w:sz w:val="28"/>
          <w:szCs w:val="28"/>
        </w:rPr>
        <w:t>обеспечить оказание профессиональной поддержки и развитие творческого потенциала молодых педагогов;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hAnsi="Times New Roman" w:cs="Times New Roman"/>
          <w:sz w:val="28"/>
          <w:szCs w:val="28"/>
        </w:rPr>
        <w:t>- ускорить процесс профессионального становления воспитателя, развить его способности самостоятельно и качественно выполнять возложенные на него должностные обязанности;</w:t>
      </w:r>
    </w:p>
    <w:p w:rsidR="00B70A79" w:rsidRPr="00B70A79" w:rsidRDefault="00B70A79" w:rsidP="00B7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hAnsi="Times New Roman" w:cs="Times New Roman"/>
          <w:sz w:val="28"/>
          <w:szCs w:val="28"/>
        </w:rPr>
        <w:t>- проводить работу по анализу развивающей среды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B70A79" w:rsidRPr="00B70A79" w:rsidRDefault="00B70A79" w:rsidP="00B70A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A79">
        <w:rPr>
          <w:rFonts w:ascii="Times New Roman" w:hAnsi="Times New Roman" w:cs="Times New Roman"/>
          <w:sz w:val="28"/>
          <w:szCs w:val="28"/>
        </w:rPr>
        <w:t xml:space="preserve">- реализация знаний и умений молодого педагога </w:t>
      </w:r>
      <w:proofErr w:type="gramStart"/>
      <w:r w:rsidRPr="00B70A79">
        <w:rPr>
          <w:rFonts w:ascii="Times New Roman" w:hAnsi="Times New Roman" w:cs="Times New Roman"/>
          <w:sz w:val="28"/>
          <w:szCs w:val="28"/>
        </w:rPr>
        <w:t>в  использовать</w:t>
      </w:r>
      <w:proofErr w:type="gramEnd"/>
      <w:r w:rsidRPr="00B70A79">
        <w:rPr>
          <w:rFonts w:ascii="Times New Roman" w:hAnsi="Times New Roman" w:cs="Times New Roman"/>
          <w:sz w:val="28"/>
          <w:szCs w:val="28"/>
        </w:rPr>
        <w:t xml:space="preserve"> современные инновационные технологии в образовательно-воспитательном взаимодействии с воспитанниками, родителями (законными представителями), коллегами.</w:t>
      </w:r>
    </w:p>
    <w:p w:rsidR="00B70A79" w:rsidRPr="00DD5146" w:rsidRDefault="00B70A79" w:rsidP="00DD5146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0A79" w:rsidRPr="00DD5146" w:rsidRDefault="00B70A79" w:rsidP="00DD5146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51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Основные принципы работы с молодыми специалистами:</w:t>
      </w:r>
    </w:p>
    <w:p w:rsidR="00B70A79" w:rsidRPr="00B70A79" w:rsidRDefault="00B70A79" w:rsidP="00B70A7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уважения и доверия человека</w:t>
      </w:r>
    </w:p>
    <w:p w:rsidR="00B70A79" w:rsidRPr="00B70A79" w:rsidRDefault="00B70A79" w:rsidP="00B70A7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</w:t>
      </w:r>
    </w:p>
    <w:p w:rsidR="00B70A79" w:rsidRPr="00B70A79" w:rsidRDefault="00B70A79" w:rsidP="00B70A7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</w:t>
      </w:r>
    </w:p>
    <w:p w:rsidR="00B70A79" w:rsidRPr="00B70A79" w:rsidRDefault="00B70A79" w:rsidP="00B70A7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</w:t>
      </w:r>
    </w:p>
    <w:p w:rsidR="00B70A79" w:rsidRPr="00B70A79" w:rsidRDefault="00B70A79" w:rsidP="00B70A7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</w:t>
      </w:r>
    </w:p>
    <w:p w:rsidR="00B70A79" w:rsidRPr="00B70A79" w:rsidRDefault="00B70A79" w:rsidP="00B70A7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компетентности</w:t>
      </w:r>
    </w:p>
    <w:p w:rsidR="00B70A79" w:rsidRPr="00B70A79" w:rsidRDefault="00B70A79" w:rsidP="00B70A7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соблюдения норм профессиональной этики</w:t>
      </w:r>
    </w:p>
    <w:p w:rsidR="00B70A79" w:rsidRPr="00B70A79" w:rsidRDefault="00B70A79" w:rsidP="00B70A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движении наставничества не должно наносить ущерб основной деятельности участников движения.</w:t>
      </w:r>
    </w:p>
    <w:p w:rsidR="00B70A79" w:rsidRPr="00DD5146" w:rsidRDefault="00B70A79" w:rsidP="00DD5146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51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Планируемые  результаты: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будет самостоятельно </w:t>
      </w:r>
      <w:proofErr w:type="gramStart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proofErr w:type="gramEnd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проводить занятия, организовывать без затруднений образовательную деятельность, осуществляемую в режимных моментах;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разрабатывать  и проводить родительские собрания;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взаимоотношения с коллегами, родителями, детьми на основе сотрудничества и взаимопонимания;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4" w:righ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мероприятиях различного уровня;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4" w:righ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свои профессиональные умения и навыки;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аттестуется на соответствие занимаемой должности, а далее на первую квалификационную категорию, не ранее чем через 2 года.</w:t>
      </w:r>
    </w:p>
    <w:p w:rsidR="00B70A79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9" w:rsidRPr="00B70A79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0A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Организационные основы наставничества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задач администрации и коллектива образовательной организации является создание условий для 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профессиональной адаптации молодого педагога к учебно-воспитательной среде.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становления молодой педагог проходит </w:t>
      </w:r>
      <w:r w:rsidRPr="00DD5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 этапов:</w:t>
      </w:r>
    </w:p>
    <w:p w:rsidR="00B70A79" w:rsidRPr="008D245A" w:rsidRDefault="00B70A79" w:rsidP="00B70A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адаптацию - освоение норм профессии, её ценностей, приобретение автономности;</w:t>
      </w:r>
    </w:p>
    <w:p w:rsidR="00B70A79" w:rsidRPr="008D245A" w:rsidRDefault="00B70A79" w:rsidP="00B70A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стабилизация  - приобретение профессиональной компетентности, успешности, соответствия занимаемой должности;</w:t>
      </w:r>
    </w:p>
    <w:p w:rsidR="00B70A79" w:rsidRPr="008D245A" w:rsidRDefault="00B70A79" w:rsidP="00B70A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- достижение целостности, самодостаточности, автономности и способности к инновационной деятельности.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Решить эту проблему поможет создание системы работы в </w:t>
      </w:r>
      <w:r w:rsidR="00DD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наставничеству над молодыми и начинающими педагогами.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Наставничество - разновидность индивидуальной работы с молодыми и начинающими педагогами, не имеющими трудового стажа п</w:t>
      </w:r>
      <w:r w:rsidR="00DD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едагогической деятельности в детском саду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имеющими трудовой стаж по специальности не более 5 лет, или осваивающими смежные виды педагогической деятельности.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Заведующий ДОУ выбирает наставника из наиболее подготовленных педагогов по следующим критериям: 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стабильные результаты в работе; богатый жизненный опыт; способность и готовность делиться профессиональным опытом; стаж педагогической деятельности не менее 5 лет.</w:t>
      </w:r>
    </w:p>
    <w:p w:rsidR="00B70A79" w:rsidRPr="008D245A" w:rsidRDefault="00B70A79" w:rsidP="00B7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Наставник может иметь одновременно не более двух подшефных педагогов.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Кандидатуры наставников рассматриваются на педагогическом совете и утверждаются заведующим ДОУ.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Назначение производится при обоюдном согласии наставника и начинающего специалиста, за которым он будет закреплен.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Показателями оценки эффективности работы наставника является выполнение начинающими педагогами ДОУ целей и задач в период наставничества. Оценка производится по результатам промежуточного и итогового контроля, участия начинающего педагога в конкурсных мероприятиях и мероприятиях по обобщению опыта.</w:t>
      </w:r>
    </w:p>
    <w:p w:rsidR="00DD5146" w:rsidRDefault="00DD5146" w:rsidP="00DD5146">
      <w:pPr>
        <w:shd w:val="clear" w:color="auto" w:fill="FFFFFF"/>
        <w:spacing w:after="0" w:line="240" w:lineRule="auto"/>
        <w:ind w:right="644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D51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Права и обязанности педагога-наставника и молодого педагога</w:t>
      </w:r>
    </w:p>
    <w:p w:rsidR="00DD5146" w:rsidRPr="00DD5146" w:rsidRDefault="00DD5146" w:rsidP="00DD5146">
      <w:pPr>
        <w:shd w:val="clear" w:color="auto" w:fill="FFFFFF"/>
        <w:spacing w:after="0" w:line="240" w:lineRule="auto"/>
        <w:ind w:right="644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70A79" w:rsidRPr="00DD5146" w:rsidRDefault="00B70A79" w:rsidP="00B70A79">
      <w:pPr>
        <w:shd w:val="clear" w:color="auto" w:fill="FFFFFF"/>
        <w:spacing w:after="0" w:line="240" w:lineRule="auto"/>
        <w:ind w:left="1080" w:righ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- наставник:</w:t>
      </w:r>
    </w:p>
    <w:p w:rsidR="00B70A79" w:rsidRPr="008D245A" w:rsidRDefault="00B70A79" w:rsidP="00B70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созданию благоприятных условий для профессионального роста начинающих педагогов;</w:t>
      </w:r>
    </w:p>
    <w:p w:rsidR="00B70A79" w:rsidRPr="008D245A" w:rsidRDefault="00B70A79" w:rsidP="00B70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атмосферу взаимопомощи;</w:t>
      </w:r>
    </w:p>
    <w:p w:rsidR="00B70A79" w:rsidRPr="008D245A" w:rsidRDefault="00B70A79" w:rsidP="00B70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действия начинающего педагога в соответствии с задачами воспитания и обучения детей;</w:t>
      </w:r>
    </w:p>
    <w:p w:rsidR="00B70A79" w:rsidRPr="008D245A" w:rsidRDefault="00B70A79" w:rsidP="00B70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помощь в проектировании, моделировании и организации образовательной работы с детьми в соответствии с возрастными 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особенностями и задачами основной образовательной программы дошкольного воспитания  ДОУ;</w:t>
      </w:r>
    </w:p>
    <w:p w:rsidR="00B70A79" w:rsidRPr="008D245A" w:rsidRDefault="00B70A79" w:rsidP="00B70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свой педагогический опыт и профессиональное мастерство;</w:t>
      </w:r>
    </w:p>
    <w:p w:rsidR="00B70A79" w:rsidRPr="008D245A" w:rsidRDefault="00B70A79" w:rsidP="00B70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в процессе общения с теоретически обоснованными и востребованными педагогическими технологиями;</w:t>
      </w:r>
    </w:p>
    <w:p w:rsidR="00B70A79" w:rsidRPr="008D245A" w:rsidRDefault="00B70A79" w:rsidP="00B70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</w:t>
      </w:r>
    </w:p>
    <w:p w:rsidR="00B70A79" w:rsidRPr="00DD5146" w:rsidRDefault="00B70A79" w:rsidP="00DD5146">
      <w:pPr>
        <w:shd w:val="clear" w:color="auto" w:fill="FFFFFF"/>
        <w:spacing w:before="100" w:beforeAutospacing="1" w:after="100" w:afterAutospacing="1" w:line="240" w:lineRule="auto"/>
        <w:ind w:left="106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 наставника: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требования законодательства в сфере образования, нормативных актов, определяющих права педагогического работника ДОУ по занимаемой должности.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Изучать: деловые и нравственные качества начинающего специалиста; отношение начинающего специалиста к проведению занятий, коллективу ДОУ, воспитанникам и их родителям; его увлечения, наклонности, круг досугового общения.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в должность.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необходимое обучение; контролировать и оценивать самостоятельное проведение молодым или начинающим специалистом занятий, других мероприятий.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положительные качества начинающего специалиста, в т. ч. личным примером, корректировать его поведение в дошкольном образовательном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вопросов, связанных с педагогической и общественной деятельностью начинающего специалиста, вносить предложения о его поощрении или применении мер воспитательного и дисциплинарного воздействия.</w:t>
      </w:r>
    </w:p>
    <w:p w:rsidR="00B70A79" w:rsidRPr="008D245A" w:rsidRDefault="00B70A79" w:rsidP="00B70A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Подводить итоги профессиональной адаптации молодого или начинающего специалиста, составлять отчет по результатам наставничества с 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заключением о прохождении адаптации, с предложениями по дальнейшей работе молодого специалиста.</w:t>
      </w:r>
    </w:p>
    <w:p w:rsidR="00B70A79" w:rsidRPr="008D245A" w:rsidRDefault="00DD5146" w:rsidP="00DD5146">
      <w:pPr>
        <w:shd w:val="clear" w:color="auto" w:fill="FFFFFF"/>
        <w:spacing w:before="30" w:after="30"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молодого - педагога</w:t>
      </w:r>
    </w:p>
    <w:p w:rsidR="00B70A79" w:rsidRPr="008D245A" w:rsidRDefault="00B70A79" w:rsidP="00B70A7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на рассмотрение администрации ДОУ предложения по совершенствованию работы, связанной с наставничеством.</w:t>
      </w:r>
    </w:p>
    <w:p w:rsidR="00B70A79" w:rsidRPr="008D245A" w:rsidRDefault="00B70A79" w:rsidP="00B70A7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свою профессиональную честь и достоинство.</w:t>
      </w:r>
    </w:p>
    <w:p w:rsidR="00B70A79" w:rsidRPr="008D245A" w:rsidRDefault="00B70A79" w:rsidP="00B70A7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B70A79" w:rsidRPr="008D245A" w:rsidRDefault="00B70A79" w:rsidP="00B70A7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внешние организации по вопросам, связанным с педагогической деятельностью.</w:t>
      </w:r>
    </w:p>
    <w:p w:rsidR="00B70A79" w:rsidRPr="008D245A" w:rsidRDefault="00B70A79" w:rsidP="00B70A7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квалификацию удобным для себя способом.</w:t>
      </w:r>
    </w:p>
    <w:p w:rsidR="00B70A79" w:rsidRPr="008D245A" w:rsidRDefault="00B70A79" w:rsidP="00B70A7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</w:t>
      </w:r>
    </w:p>
    <w:p w:rsidR="00B70A79" w:rsidRPr="008D245A" w:rsidRDefault="00B70A79" w:rsidP="00B70A7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конфиденциальности дисциплинарного расследования, за исключением случаев, предусмотренных законом.</w:t>
      </w:r>
    </w:p>
    <w:p w:rsidR="00B70A79" w:rsidRPr="008D245A" w:rsidRDefault="00B70A79" w:rsidP="00DD5146">
      <w:pPr>
        <w:shd w:val="clear" w:color="auto" w:fill="FFFFFF"/>
        <w:spacing w:after="0" w:line="240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B70A79" w:rsidRPr="00DD5146" w:rsidRDefault="00B70A79" w:rsidP="00DD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51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Документы, регламентирующие наставничество</w:t>
      </w:r>
      <w:r w:rsidRPr="00DD5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 документам, регламентирующим деятельность наставников, относятся:</w:t>
      </w:r>
    </w:p>
    <w:p w:rsidR="00B70A79" w:rsidRPr="008D245A" w:rsidRDefault="00B70A79" w:rsidP="00B70A7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«О наставничестве»;</w:t>
      </w:r>
    </w:p>
    <w:p w:rsidR="00B70A79" w:rsidRPr="008D245A" w:rsidRDefault="00B70A79" w:rsidP="00B70A7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заведующего ДОУ об организации наставничества;</w:t>
      </w:r>
    </w:p>
    <w:p w:rsidR="00B70A79" w:rsidRPr="008D245A" w:rsidRDefault="00B70A79" w:rsidP="00B70A7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планы работы по наставничеству;</w:t>
      </w:r>
    </w:p>
    <w:p w:rsidR="00B70A79" w:rsidRPr="008D245A" w:rsidRDefault="00B70A79" w:rsidP="00B70A7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Совета педагогов, на которых рассматривались вопросы наставничества;</w:t>
      </w:r>
    </w:p>
    <w:p w:rsidR="00B70A79" w:rsidRPr="008D245A" w:rsidRDefault="00B70A79" w:rsidP="00B70A7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B70A79" w:rsidRPr="008D245A" w:rsidRDefault="00B70A79" w:rsidP="00B7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 окончании срока наставничества наставник в течение 10 дней должен сдать заместителю заведующего по воспитательной и методической работе следующие документы:</w:t>
      </w:r>
    </w:p>
    <w:p w:rsidR="00B70A79" w:rsidRPr="008D245A" w:rsidRDefault="00B70A79" w:rsidP="00B70A7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работе;</w:t>
      </w:r>
    </w:p>
    <w:p w:rsidR="00B70A79" w:rsidRPr="008D245A" w:rsidRDefault="00B70A79" w:rsidP="00B70A7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наставничеству профессионального становления с оценкой наставником проделанной работы и отзывом с предложениями по дальнейшей работе молодого или начинающего специалиста.</w:t>
      </w:r>
    </w:p>
    <w:p w:rsidR="00DD5146" w:rsidRDefault="00DD5146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D5146" w:rsidRPr="00DD5146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D5146" w:rsidRPr="00DD5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работы с молодым - педагогом</w:t>
      </w:r>
      <w:r w:rsidRPr="00DD5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 должна помнить, что наставничество – это общественное поручение, основанное на принципе добровольности, и учитывать следующее: педаго</w:t>
      </w:r>
      <w:proofErr w:type="gramStart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наставник должен обладать высокими профессиональными качествами, коммуникативными способностями, пользоваться авторитетом в коллективе 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коллег, воспитанников, родителей. Желательно и обоюдное согласие наставника и молодого специалиста в совместной работе.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Наставнику следует: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обратить особое внимание молодого специалиста </w:t>
      </w:r>
      <w:proofErr w:type="gramStart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организации учебно-воспитательного процесса;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использования в практической деятельности дидактических и технических средств обучения;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ведению дошкольной документации.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поддержку молодым педагогам в области: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 на занятии, создание благоприятного психологического климата на занятиях  и др.);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разработки программы творческого саморазвития;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выбора приоритетной методической темы для самообразования;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направлений повышения квалификации;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применение </w:t>
      </w:r>
      <w:proofErr w:type="gramStart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ИКТ-технологий</w:t>
      </w:r>
      <w:proofErr w:type="gramEnd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практике;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подготовки к предстоящей аттестации на квалификационную категорию.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образовательного учреждения совместно с заместителем заведующего по ВМР, педагогом -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педагога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занятиях, посещают занятия своих старших коллег, рефлексируют, обмениваются опытом, мнениями.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также проводить анкетирование молодых педагогов.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анкетирования: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выявить </w:t>
      </w:r>
      <w:proofErr w:type="gramStart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методической работе и наметить проблемы, над которыми нужно работать в следующем году;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проследить достижения молодых педагогов по самообразованию, обновлению содержания образования для составления банка данных успешности работы.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эффективность по сравнению с традиционными формами работы (беседами, консультациями, посещением и обсуждением занятий)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разработка и презентация моделей занятий, презентация себя как педагога, защита творческих работ, передача педагогического опыта от поколения к поколению воспитателями </w:t>
      </w:r>
      <w:proofErr w:type="gramStart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педагогов - наставников и молодых педагогов, которые помогут друг другу.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молодыми специалистами будет более эффективной, если наставники подготовят им различные «памятки»: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обязанности воспитателя;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 воспитанниками;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 самоанализ занятия;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организовать работу с родителями;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right="4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методические рекомендации по проведению родительского собрания, </w:t>
      </w:r>
      <w:proofErr w:type="spellStart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внегрупповых</w:t>
      </w:r>
      <w:proofErr w:type="spellEnd"/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мероприятий и др.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педагог создает свое портфолио,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 в процессе наставнической деятельности. Учитывая возможности педагогического коллектива ДОУ и преимущества наставничества как формы профессиональной адаптации и повышения квалификации, этому методу отдается значительное предпочтение.</w:t>
      </w:r>
    </w:p>
    <w:p w:rsidR="00B70A79" w:rsidRPr="00E71D0F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Организация наставничества в процессе повышения профессиональной компетентности молодого педагога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</w:t>
      </w:r>
      <w:r w:rsidRPr="00E7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 качеств на основе "Я – концепции".</w:t>
      </w:r>
    </w:p>
    <w:p w:rsidR="00B70A79" w:rsidRPr="00E71D0F" w:rsidRDefault="00B70A79" w:rsidP="00B70A7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наставничество в педагогическом коллективе выстроено </w:t>
      </w:r>
      <w:r w:rsidRPr="00E71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три этапа:</w:t>
      </w:r>
    </w:p>
    <w:p w:rsidR="00B70A79" w:rsidRPr="00E71D0F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этап </w:t>
      </w:r>
      <w:r w:rsidRPr="00E7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B70A79" w:rsidRPr="00E71D0F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этап </w:t>
      </w:r>
      <w:r w:rsidRPr="00E7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3-й этап</w:t>
      </w:r>
      <w:r w:rsidRPr="008D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молодыми педагогами строим с учетом основных аспектов: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 – ребенок и его родитель: формирование авторитета педагога, уважения, интереса к нему у детей и их родителей.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 – коллега: оказание поддержки со стороны коллег.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планы профессионального становления</w:t>
      </w: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каждого педагога учитывают:</w:t>
      </w:r>
    </w:p>
    <w:p w:rsidR="00B70A79" w:rsidRPr="008D245A" w:rsidRDefault="00B70A79" w:rsidP="00B70A7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0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самообразование и самовоспитание;</w:t>
      </w:r>
    </w:p>
    <w:p w:rsidR="00B70A79" w:rsidRPr="008D245A" w:rsidRDefault="00B70A79" w:rsidP="00B70A7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0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методического объединения;</w:t>
      </w:r>
    </w:p>
    <w:p w:rsidR="00B70A79" w:rsidRPr="008D245A" w:rsidRDefault="00B70A79" w:rsidP="00B70A7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0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жизни детского сада.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повышения профессионализма молодых специалистов строится с учётом следующих факторов:</w:t>
      </w:r>
    </w:p>
    <w:p w:rsidR="00B70A79" w:rsidRPr="008D245A" w:rsidRDefault="00B70A79" w:rsidP="00B70A7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0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базового образования;</w:t>
      </w:r>
    </w:p>
    <w:p w:rsidR="00B70A79" w:rsidRPr="008D245A" w:rsidRDefault="00B70A79" w:rsidP="00B70A7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0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особенностей: креативный потенциал, стиль, предпочитаемые способы усвоения информации и т.п.</w:t>
      </w:r>
    </w:p>
    <w:p w:rsidR="00B70A79" w:rsidRDefault="00B70A79" w:rsidP="00B70A7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0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профессиональных потребностей педагога.</w:t>
      </w:r>
    </w:p>
    <w:p w:rsidR="00E71D0F" w:rsidRPr="004B6ABC" w:rsidRDefault="00E71D0F" w:rsidP="00E71D0F">
      <w:pPr>
        <w:spacing w:after="0" w:line="240" w:lineRule="auto"/>
        <w:rPr>
          <w:rFonts w:ascii="Times New Roman" w:hAnsi="Times New Roman" w:cs="Times New Roman"/>
        </w:rPr>
      </w:pPr>
    </w:p>
    <w:p w:rsidR="00E71D0F" w:rsidRPr="00E71D0F" w:rsidRDefault="00E71D0F" w:rsidP="00E7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D0F">
        <w:rPr>
          <w:rFonts w:ascii="Times New Roman" w:hAnsi="Times New Roman" w:cs="Times New Roman"/>
          <w:sz w:val="28"/>
          <w:szCs w:val="28"/>
        </w:rPr>
        <w:t>Примерный п</w:t>
      </w:r>
      <w:r w:rsidRPr="00E71D0F">
        <w:rPr>
          <w:rFonts w:ascii="Times New Roman" w:hAnsi="Times New Roman" w:cs="Times New Roman"/>
          <w:sz w:val="28"/>
          <w:szCs w:val="28"/>
        </w:rPr>
        <w:t>лан работы</w:t>
      </w:r>
      <w:r w:rsidRPr="00E71D0F">
        <w:rPr>
          <w:rFonts w:ascii="Times New Roman" w:hAnsi="Times New Roman" w:cs="Times New Roman"/>
          <w:sz w:val="28"/>
          <w:szCs w:val="28"/>
        </w:rPr>
        <w:t xml:space="preserve"> на три года</w:t>
      </w:r>
    </w:p>
    <w:tbl>
      <w:tblPr>
        <w:tblStyle w:val="a3"/>
        <w:tblW w:w="0" w:type="auto"/>
        <w:tblInd w:w="-758" w:type="dxa"/>
        <w:tblLook w:val="04A0" w:firstRow="1" w:lastRow="0" w:firstColumn="1" w:lastColumn="0" w:noHBand="0" w:noVBand="1"/>
      </w:tblPr>
      <w:tblGrid>
        <w:gridCol w:w="851"/>
        <w:gridCol w:w="8"/>
        <w:gridCol w:w="3966"/>
        <w:gridCol w:w="3549"/>
        <w:gridCol w:w="1666"/>
      </w:tblGrid>
      <w:tr w:rsidR="00E71D0F" w:rsidTr="003A672F">
        <w:tc>
          <w:tcPr>
            <w:tcW w:w="851" w:type="dxa"/>
            <w:vAlign w:val="center"/>
          </w:tcPr>
          <w:p w:rsidR="00E71D0F" w:rsidRPr="00E71D0F" w:rsidRDefault="00E71D0F" w:rsidP="003A672F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4" w:type="dxa"/>
            <w:gridSpan w:val="2"/>
            <w:vAlign w:val="center"/>
          </w:tcPr>
          <w:p w:rsidR="00E71D0F" w:rsidRPr="00E71D0F" w:rsidRDefault="00E71D0F" w:rsidP="003A672F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49" w:type="dxa"/>
            <w:vAlign w:val="center"/>
          </w:tcPr>
          <w:p w:rsidR="00E71D0F" w:rsidRPr="00E71D0F" w:rsidRDefault="00E71D0F" w:rsidP="003A672F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и методы взаимодействия</w:t>
            </w:r>
          </w:p>
        </w:tc>
        <w:tc>
          <w:tcPr>
            <w:tcW w:w="1666" w:type="dxa"/>
            <w:vAlign w:val="center"/>
          </w:tcPr>
          <w:p w:rsidR="00E71D0F" w:rsidRPr="00E71D0F" w:rsidRDefault="00E71D0F" w:rsidP="003A672F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E71D0F" w:rsidTr="003A672F">
        <w:tc>
          <w:tcPr>
            <w:tcW w:w="10040" w:type="dxa"/>
            <w:gridSpan w:val="5"/>
            <w:vAlign w:val="center"/>
          </w:tcPr>
          <w:p w:rsidR="00E71D0F" w:rsidRPr="00E71D0F" w:rsidRDefault="00E71D0F" w:rsidP="003A672F">
            <w:pPr>
              <w:spacing w:before="72" w:after="7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D0F">
              <w:rPr>
                <w:rFonts w:ascii="Times New Roman" w:hAnsi="Times New Roman" w:cs="Times New Roman"/>
                <w:i/>
                <w:sz w:val="28"/>
                <w:szCs w:val="28"/>
              </w:rPr>
              <w:t>2021- 2022 учебный год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умений и навыков молодого специалиста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с молодым специалистом на основе анкетирования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Изучение всех видов планирования (перспективного, ежедневного, календарного, подбор </w:t>
            </w:r>
            <w:proofErr w:type="gramEnd"/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педагогической литературы)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 индивидуального детского развития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анкетирование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и согласование плана работы с заведующим детским садом и молодым педагогом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и ответы на интересующие вопросы. 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 работу по изучению документацией ДОО: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примерной основной образовательной программы дошкольного образования 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основными документами, регламентирующими деятельность ДОО.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плана.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планирования.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планирования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самостоятельное изучение данного материала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и ведение педагогической документации в группе </w:t>
            </w:r>
          </w:p>
          <w:p w:rsidR="00E71D0F" w:rsidRPr="00E71D0F" w:rsidRDefault="00E71D0F" w:rsidP="003A672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Систематизация и оформление материала по теме самообразования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календарно – тематического планирования 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Проверить и дать рекомендации по ведению документации.</w:t>
            </w:r>
          </w:p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Консультация, оказание помощи. Знакомство с основными документами. 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proofErr w:type="gramStart"/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E71D0F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создания развивающей предметно пространственной среды в 1 младшей группе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педагогической документации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НОД и режимных моментов у наставника.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- ответ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подвижных игр на прогулке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проведение работы с воспитателем по методике проведения детских праздников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прогулки, консультация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вопрос - ответ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эффективного использования дидактического материала в работе с детьми в 1 младшей группы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Посещения НОД и режимных моментов молодого педагога. Обсуждение. 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работу по изучению педагогического имиджа, этики и культуры поведения: в работе с родителями, в работе с детьми, в работе с коллегами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педагога – психолога,</w:t>
            </w:r>
          </w:p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изучение психолого – педагогической литературы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71D0F" w:rsidTr="003A672F">
        <w:trPr>
          <w:trHeight w:val="697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индивидуального детского развития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1D0F" w:rsidTr="003A672F">
        <w:trPr>
          <w:trHeight w:val="329"/>
        </w:trPr>
        <w:tc>
          <w:tcPr>
            <w:tcW w:w="10040" w:type="dxa"/>
            <w:gridSpan w:val="5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2022- 2023 учебный год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выбор темы плана по самообразованию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индивидуального детского развития</w:t>
            </w: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интереса  и мотивации к самообразованию, развивать стремление к сотрудничеству</w:t>
            </w:r>
          </w:p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1D0F" w:rsidTr="003A672F">
        <w:trPr>
          <w:trHeight w:val="32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знания </w:t>
            </w:r>
            <w:proofErr w:type="gramStart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федеральном законе «Об образовании», ФГОС, санитарно-эпидемиологических правилах и нормативов для ДОО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группы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</w:t>
            </w:r>
          </w:p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изучение нормы СанПиН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71D0F" w:rsidTr="003A672F">
        <w:trPr>
          <w:trHeight w:val="1599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сюжетно-ролевой игры 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профессиональных затруднений 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помощь, рекомендации.</w:t>
            </w:r>
          </w:p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определение путей их устранения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71D0F" w:rsidTr="003A672F">
        <w:trPr>
          <w:trHeight w:val="1408"/>
        </w:trPr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Углублять деятельность молодого педагога в формирование личного стиля работы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Совершенствования методики проведения детских праздников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</w:p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определение путей их устранения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созданию развивающей предметно пространственной среды во 2  младшей группе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 разработка конспектов НОД с применением ИКТ технологиями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анализ РППС во 2 младшей группе по ФГОС</w:t>
            </w:r>
          </w:p>
          <w:p w:rsidR="00E71D0F" w:rsidRPr="00E71D0F" w:rsidRDefault="00E71D0F" w:rsidP="003A67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«Мастер-  класс» наставника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разработки НОД с применением ИКТ технологий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знания об  организации проведения игр с детьми дошкольного возраста. Уделяя внимание роли игры в  развитие воспитанников. 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работой молодого специалиста (совместной игровой деятельности). Анализ – дискуссия  молодого </w:t>
            </w: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педагога по данной теме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с родителями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составление плана работы с родителями, подбор материала для родителей.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педагогических ситуаций, стилей педагогического общения с детьми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на тему: «Трудная ситуация в работе с детьми и ваш выход из нее» 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Уделить внимание причинам возникновения  конфликтных ситуаций и их урегулирование в процессе  педагогической деятельности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педагога – психолога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- ответ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1D0F" w:rsidTr="003A672F">
        <w:tc>
          <w:tcPr>
            <w:tcW w:w="10040" w:type="dxa"/>
            <w:gridSpan w:val="5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i/>
                <w:sz w:val="28"/>
                <w:szCs w:val="28"/>
              </w:rPr>
              <w:t>2023- 2024 учебный год</w:t>
            </w: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0F" w:rsidTr="003A672F">
        <w:tc>
          <w:tcPr>
            <w:tcW w:w="859" w:type="dxa"/>
            <w:gridSpan w:val="2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с нормативно-правовой базой учреждения. Изучение документации: ФГОС, изучение целей и задач годового плана, структура перспективно-календарного планирования, структура комплексно-тематического планирования.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всех видов планирования (перспективного, ежедневного, календарного, подбор педагогической литературы)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 – методическое сопровождение и реализация ФГОС в средней группе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1D0F" w:rsidTr="003A672F">
        <w:tc>
          <w:tcPr>
            <w:tcW w:w="859" w:type="dxa"/>
            <w:gridSpan w:val="2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созданию и обогащению развивающей среды в группе, пополнению зон развивающей среды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Консультация, мастер-класс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71D0F" w:rsidTr="003A672F">
        <w:trPr>
          <w:trHeight w:val="1819"/>
        </w:trPr>
        <w:tc>
          <w:tcPr>
            <w:tcW w:w="859" w:type="dxa"/>
            <w:gridSpan w:val="2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Углубленная деятельность педагога в использование здоровье сберегающих технологий с детьми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проведения дидактических игр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Составления плана работы с детьми средней группы по здоровье сберегающим технологиям 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(принципы </w:t>
            </w:r>
            <w:r w:rsidRPr="00E71D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построения, наличие игровых зон, их оснащение, смена материала)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71D0F" w:rsidTr="003A672F">
        <w:trPr>
          <w:trHeight w:val="845"/>
        </w:trPr>
        <w:tc>
          <w:tcPr>
            <w:tcW w:w="859" w:type="dxa"/>
            <w:gridSpan w:val="2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6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с детьми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НОД, совместная разработка конспектов НОД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и внедрение проектной работы в образовательную деятельность с детьми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1D0F" w:rsidTr="003A672F">
        <w:tc>
          <w:tcPr>
            <w:tcW w:w="859" w:type="dxa"/>
            <w:gridSpan w:val="2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проблемы в педагогической деятельности молодого педагога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ведение </w:t>
            </w:r>
            <w:proofErr w:type="gramStart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Вопрос – ответ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профессионализма результативности работы молодого специалиста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71D0F" w:rsidTr="003A672F">
        <w:tc>
          <w:tcPr>
            <w:tcW w:w="859" w:type="dxa"/>
            <w:gridSpan w:val="2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педагогической документации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участие молодого педагога в разработке материалов  для родителей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71D0F" w:rsidTr="003A672F">
        <w:tc>
          <w:tcPr>
            <w:tcW w:w="859" w:type="dxa"/>
            <w:gridSpan w:val="2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утренника посвящённого международному дню: 8 марта (молодой специалист в роли ведущего)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педагогической документации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утренника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Посещения НОД и режимных моментов молодого педагога. Обсуждение. 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конспекта и проведение организованной образовательной деятельности педагогом </w:t>
            </w:r>
            <w:proofErr w:type="gramStart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аставником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педагогической документации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наставника, наблюдение за работой молодого специалиста (совместной игровой </w:t>
            </w: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деятельности)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Посещения НОД и режимных моментов педагога - наставника. Обсуждение. 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71D0F" w:rsidTr="003A672F">
        <w:tc>
          <w:tcPr>
            <w:tcW w:w="851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74" w:type="dxa"/>
            <w:gridSpan w:val="2"/>
          </w:tcPr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Отчет молодого специалиста о проделанной за учебный год работе по теме самообразования 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мониторингом, изучение методик проведение и обследования воспитанников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выполнения рабочей учебной программы</w:t>
            </w:r>
          </w:p>
          <w:p w:rsidR="00E71D0F" w:rsidRPr="00E71D0F" w:rsidRDefault="00E71D0F" w:rsidP="003A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</w:t>
            </w:r>
          </w:p>
        </w:tc>
        <w:tc>
          <w:tcPr>
            <w:tcW w:w="3549" w:type="dxa"/>
          </w:tcPr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обсуждение</w:t>
            </w: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молодого специалиста</w:t>
            </w:r>
          </w:p>
        </w:tc>
        <w:tc>
          <w:tcPr>
            <w:tcW w:w="1666" w:type="dxa"/>
          </w:tcPr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F" w:rsidRPr="00E71D0F" w:rsidRDefault="00E71D0F" w:rsidP="003A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71D0F" w:rsidRPr="008D245A" w:rsidRDefault="00E71D0F" w:rsidP="00E71D0F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70A79" w:rsidRPr="008D245A" w:rsidRDefault="00B70A79" w:rsidP="00B70A79">
      <w:pPr>
        <w:shd w:val="clear" w:color="auto" w:fill="FFFFFF"/>
        <w:spacing w:after="0" w:line="240" w:lineRule="auto"/>
        <w:ind w:left="-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      Методическая разработка  направлена на становление молодого педагога  и с профессиональной позиции, и с позиции развития личности. Она  должна помочь становлению молодого педагога на всех уровнях данного процесса:</w:t>
      </w:r>
    </w:p>
    <w:p w:rsidR="00B70A79" w:rsidRPr="008D245A" w:rsidRDefault="00B70A79" w:rsidP="00B70A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в профессиональное образовательное пространство,</w:t>
      </w:r>
    </w:p>
    <w:p w:rsidR="00B70A79" w:rsidRPr="008D245A" w:rsidRDefault="00B70A79" w:rsidP="00B70A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самоопределение,</w:t>
      </w:r>
    </w:p>
    <w:p w:rsidR="00B70A79" w:rsidRPr="008D245A" w:rsidRDefault="00B70A79" w:rsidP="00B70A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самореализация,</w:t>
      </w:r>
    </w:p>
    <w:p w:rsidR="00B70A79" w:rsidRPr="008D245A" w:rsidRDefault="00B70A79" w:rsidP="00B70A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профессиональной карьеры,</w:t>
      </w:r>
    </w:p>
    <w:p w:rsidR="00B70A79" w:rsidRPr="008D245A" w:rsidRDefault="00B70A79" w:rsidP="00B70A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в профессиональную самостоятельную деятельность.</w:t>
      </w:r>
    </w:p>
    <w:p w:rsidR="00B70A79" w:rsidRPr="008D245A" w:rsidRDefault="00B70A79" w:rsidP="00B70A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 и развитие профессиональной карьеры.</w:t>
      </w:r>
    </w:p>
    <w:p w:rsidR="00B70A79" w:rsidRPr="008D245A" w:rsidRDefault="00B70A79" w:rsidP="00B70A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p w:rsidR="00B70A79" w:rsidRPr="00E71D0F" w:rsidRDefault="00B70A79" w:rsidP="00B70A79"/>
    <w:p w:rsidR="00B70A79" w:rsidRPr="00B70A79" w:rsidRDefault="00B70A79" w:rsidP="00B70A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0A79" w:rsidRPr="00B7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46"/>
    <w:multiLevelType w:val="multilevel"/>
    <w:tmpl w:val="29421A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09B0"/>
    <w:multiLevelType w:val="multilevel"/>
    <w:tmpl w:val="D1B8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93A88"/>
    <w:multiLevelType w:val="multilevel"/>
    <w:tmpl w:val="82AE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E1314"/>
    <w:multiLevelType w:val="multilevel"/>
    <w:tmpl w:val="540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7150E"/>
    <w:multiLevelType w:val="multilevel"/>
    <w:tmpl w:val="E8909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A7720"/>
    <w:multiLevelType w:val="multilevel"/>
    <w:tmpl w:val="B1382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771A8"/>
    <w:multiLevelType w:val="multilevel"/>
    <w:tmpl w:val="040A5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507F9"/>
    <w:multiLevelType w:val="multilevel"/>
    <w:tmpl w:val="17FEED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66C64"/>
    <w:multiLevelType w:val="multilevel"/>
    <w:tmpl w:val="F8D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016D2"/>
    <w:multiLevelType w:val="multilevel"/>
    <w:tmpl w:val="559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B5A91"/>
    <w:multiLevelType w:val="multilevel"/>
    <w:tmpl w:val="DF682C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24ABC"/>
    <w:multiLevelType w:val="multilevel"/>
    <w:tmpl w:val="8256A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34602"/>
    <w:multiLevelType w:val="multilevel"/>
    <w:tmpl w:val="EB9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14D12"/>
    <w:multiLevelType w:val="multilevel"/>
    <w:tmpl w:val="064CD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6E02DA"/>
    <w:multiLevelType w:val="multilevel"/>
    <w:tmpl w:val="F894F8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9F4D50"/>
    <w:multiLevelType w:val="multilevel"/>
    <w:tmpl w:val="6266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0192D"/>
    <w:multiLevelType w:val="multilevel"/>
    <w:tmpl w:val="712AF4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F5FCE"/>
    <w:multiLevelType w:val="multilevel"/>
    <w:tmpl w:val="6D0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95489"/>
    <w:multiLevelType w:val="multilevel"/>
    <w:tmpl w:val="8894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F2609"/>
    <w:multiLevelType w:val="multilevel"/>
    <w:tmpl w:val="3522A8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BB7D18"/>
    <w:multiLevelType w:val="multilevel"/>
    <w:tmpl w:val="C7E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B57C1"/>
    <w:multiLevelType w:val="multilevel"/>
    <w:tmpl w:val="9F3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03BA9"/>
    <w:multiLevelType w:val="multilevel"/>
    <w:tmpl w:val="029E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F5660"/>
    <w:multiLevelType w:val="multilevel"/>
    <w:tmpl w:val="E5DC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0E1CD3"/>
    <w:multiLevelType w:val="multilevel"/>
    <w:tmpl w:val="239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F40C6"/>
    <w:multiLevelType w:val="multilevel"/>
    <w:tmpl w:val="4B848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F1DA0"/>
    <w:multiLevelType w:val="multilevel"/>
    <w:tmpl w:val="12C8DB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F436E1"/>
    <w:multiLevelType w:val="multilevel"/>
    <w:tmpl w:val="18969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F15BEE"/>
    <w:multiLevelType w:val="multilevel"/>
    <w:tmpl w:val="013E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C4B96"/>
    <w:multiLevelType w:val="multilevel"/>
    <w:tmpl w:val="DCF6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50FF8"/>
    <w:multiLevelType w:val="multilevel"/>
    <w:tmpl w:val="A9AE0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F70A6A"/>
    <w:multiLevelType w:val="multilevel"/>
    <w:tmpl w:val="7CD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EA6AE0"/>
    <w:multiLevelType w:val="multilevel"/>
    <w:tmpl w:val="B82A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CD665E"/>
    <w:multiLevelType w:val="multilevel"/>
    <w:tmpl w:val="0A76B1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936C21"/>
    <w:multiLevelType w:val="multilevel"/>
    <w:tmpl w:val="E2C43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22"/>
  </w:num>
  <w:num w:numId="5">
    <w:abstractNumId w:val="1"/>
  </w:num>
  <w:num w:numId="6">
    <w:abstractNumId w:val="18"/>
  </w:num>
  <w:num w:numId="7">
    <w:abstractNumId w:val="7"/>
  </w:num>
  <w:num w:numId="8">
    <w:abstractNumId w:val="8"/>
  </w:num>
  <w:num w:numId="9">
    <w:abstractNumId w:val="2"/>
  </w:num>
  <w:num w:numId="10">
    <w:abstractNumId w:val="16"/>
  </w:num>
  <w:num w:numId="11">
    <w:abstractNumId w:val="28"/>
  </w:num>
  <w:num w:numId="12">
    <w:abstractNumId w:val="19"/>
  </w:num>
  <w:num w:numId="13">
    <w:abstractNumId w:val="26"/>
  </w:num>
  <w:num w:numId="14">
    <w:abstractNumId w:val="33"/>
  </w:num>
  <w:num w:numId="15">
    <w:abstractNumId w:val="14"/>
  </w:num>
  <w:num w:numId="16">
    <w:abstractNumId w:val="21"/>
  </w:num>
  <w:num w:numId="17">
    <w:abstractNumId w:val="3"/>
  </w:num>
  <w:num w:numId="18">
    <w:abstractNumId w:val="9"/>
  </w:num>
  <w:num w:numId="19">
    <w:abstractNumId w:val="25"/>
  </w:num>
  <w:num w:numId="20">
    <w:abstractNumId w:val="34"/>
  </w:num>
  <w:num w:numId="21">
    <w:abstractNumId w:val="24"/>
  </w:num>
  <w:num w:numId="22">
    <w:abstractNumId w:val="20"/>
  </w:num>
  <w:num w:numId="23">
    <w:abstractNumId w:val="29"/>
  </w:num>
  <w:num w:numId="24">
    <w:abstractNumId w:val="15"/>
  </w:num>
  <w:num w:numId="25">
    <w:abstractNumId w:val="12"/>
  </w:num>
  <w:num w:numId="26">
    <w:abstractNumId w:val="31"/>
  </w:num>
  <w:num w:numId="27">
    <w:abstractNumId w:val="32"/>
  </w:num>
  <w:num w:numId="28">
    <w:abstractNumId w:val="5"/>
  </w:num>
  <w:num w:numId="29">
    <w:abstractNumId w:val="11"/>
  </w:num>
  <w:num w:numId="30">
    <w:abstractNumId w:val="6"/>
  </w:num>
  <w:num w:numId="31">
    <w:abstractNumId w:val="17"/>
  </w:num>
  <w:num w:numId="32">
    <w:abstractNumId w:val="27"/>
  </w:num>
  <w:num w:numId="33">
    <w:abstractNumId w:val="30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A"/>
    <w:rsid w:val="000861EA"/>
    <w:rsid w:val="00B13631"/>
    <w:rsid w:val="00B70A79"/>
    <w:rsid w:val="00DD5146"/>
    <w:rsid w:val="00E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2</cp:revision>
  <dcterms:created xsi:type="dcterms:W3CDTF">2024-03-03T15:11:00Z</dcterms:created>
  <dcterms:modified xsi:type="dcterms:W3CDTF">2024-03-03T15:36:00Z</dcterms:modified>
</cp:coreProperties>
</file>