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DB" w:rsidRDefault="00B66BDB" w:rsidP="00B66B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Мастер-класс по теме</w:t>
      </w:r>
    </w:p>
    <w:p w:rsidR="00B66BDB" w:rsidRPr="00B66BDB" w:rsidRDefault="00B66BDB" w:rsidP="00B66B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B66BDB">
        <w:rPr>
          <w:b/>
          <w:bCs/>
          <w:i/>
          <w:color w:val="000000"/>
          <w:sz w:val="28"/>
          <w:szCs w:val="28"/>
        </w:rPr>
        <w:t>«Развитие внимания и концентрации у детей младшего школьного возраста»</w:t>
      </w:r>
    </w:p>
    <w:p w:rsidR="00B66BDB" w:rsidRDefault="00B66BDB" w:rsidP="00B66B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94E03" w:rsidRP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4E03">
        <w:rPr>
          <w:b/>
          <w:bCs/>
          <w:color w:val="000000"/>
          <w:sz w:val="28"/>
          <w:szCs w:val="28"/>
        </w:rPr>
        <w:t>Ход мастер-класса.</w:t>
      </w:r>
    </w:p>
    <w:p w:rsidR="00B94E03" w:rsidRPr="00B66BDB" w:rsidRDefault="00E17106" w:rsidP="00B94E0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66BDB">
        <w:rPr>
          <w:b/>
          <w:i/>
          <w:color w:val="000000"/>
          <w:sz w:val="28"/>
          <w:szCs w:val="28"/>
          <w:lang w:val="en-US"/>
        </w:rPr>
        <w:t>I</w:t>
      </w:r>
      <w:r w:rsidR="00B94E03" w:rsidRPr="00B66BDB">
        <w:rPr>
          <w:b/>
          <w:i/>
          <w:color w:val="000000"/>
          <w:sz w:val="28"/>
          <w:szCs w:val="28"/>
        </w:rPr>
        <w:t xml:space="preserve">. </w:t>
      </w:r>
      <w:proofErr w:type="gramStart"/>
      <w:r w:rsidR="00B94E03" w:rsidRPr="00B66BDB">
        <w:rPr>
          <w:b/>
          <w:i/>
          <w:color w:val="000000"/>
          <w:sz w:val="28"/>
          <w:szCs w:val="28"/>
        </w:rPr>
        <w:t xml:space="preserve">Вступительная </w:t>
      </w:r>
      <w:r w:rsidR="00E0550F" w:rsidRPr="00B66BDB">
        <w:rPr>
          <w:b/>
          <w:i/>
          <w:color w:val="000000"/>
          <w:sz w:val="28"/>
          <w:szCs w:val="28"/>
        </w:rPr>
        <w:t xml:space="preserve"> </w:t>
      </w:r>
      <w:r w:rsidR="00B94E03" w:rsidRPr="00B66BDB">
        <w:rPr>
          <w:b/>
          <w:i/>
          <w:color w:val="000000"/>
          <w:sz w:val="28"/>
          <w:szCs w:val="28"/>
        </w:rPr>
        <w:t>часть</w:t>
      </w:r>
      <w:proofErr w:type="gramEnd"/>
      <w:r w:rsidR="00B94E03" w:rsidRPr="00B66BDB">
        <w:rPr>
          <w:b/>
          <w:i/>
          <w:color w:val="000000"/>
          <w:sz w:val="28"/>
          <w:szCs w:val="28"/>
        </w:rPr>
        <w:t>.</w:t>
      </w:r>
    </w:p>
    <w:p w:rsidR="006E0174" w:rsidRDefault="00B94E03" w:rsidP="00B94E03">
      <w:pPr>
        <w:pStyle w:val="a3"/>
        <w:shd w:val="clear" w:color="auto" w:fill="FFFFFF"/>
        <w:spacing w:before="0" w:beforeAutospacing="0" w:after="150" w:afterAutospacing="0"/>
        <w:rPr>
          <w:i/>
          <w:color w:val="222222"/>
          <w:sz w:val="28"/>
          <w:szCs w:val="28"/>
          <w:shd w:val="clear" w:color="auto" w:fill="FFFFFF"/>
        </w:rPr>
      </w:pPr>
      <w:r w:rsidRPr="00B94E03">
        <w:rPr>
          <w:color w:val="000000"/>
          <w:sz w:val="28"/>
          <w:szCs w:val="28"/>
        </w:rPr>
        <w:t xml:space="preserve">-Дорогие коллеги, рада приветствовать вас на нашей встрече. Начать я хотела бы с </w:t>
      </w:r>
      <w:r w:rsidR="00825FB3">
        <w:rPr>
          <w:color w:val="000000"/>
          <w:sz w:val="28"/>
          <w:szCs w:val="28"/>
        </w:rPr>
        <w:t xml:space="preserve">изречения </w:t>
      </w:r>
      <w:proofErr w:type="spellStart"/>
      <w:r w:rsidR="00825FB3">
        <w:rPr>
          <w:color w:val="000000"/>
          <w:sz w:val="28"/>
          <w:szCs w:val="28"/>
        </w:rPr>
        <w:t>Сэмюэля</w:t>
      </w:r>
      <w:proofErr w:type="spellEnd"/>
      <w:r w:rsidR="00825FB3">
        <w:rPr>
          <w:color w:val="000000"/>
          <w:sz w:val="28"/>
          <w:szCs w:val="28"/>
        </w:rPr>
        <w:t xml:space="preserve"> Джонсона, англи</w:t>
      </w:r>
      <w:r w:rsidR="006E0174">
        <w:rPr>
          <w:color w:val="000000"/>
          <w:sz w:val="28"/>
          <w:szCs w:val="28"/>
        </w:rPr>
        <w:t>й</w:t>
      </w:r>
      <w:r w:rsidR="00825FB3">
        <w:rPr>
          <w:color w:val="000000"/>
          <w:sz w:val="28"/>
          <w:szCs w:val="28"/>
        </w:rPr>
        <w:t>ского критика</w:t>
      </w:r>
      <w:r w:rsidR="006E0174">
        <w:rPr>
          <w:color w:val="000000"/>
          <w:sz w:val="28"/>
          <w:szCs w:val="28"/>
        </w:rPr>
        <w:t xml:space="preserve">: </w:t>
      </w:r>
      <w:r w:rsidR="006E0174" w:rsidRPr="006E0174">
        <w:rPr>
          <w:i/>
          <w:color w:val="222222"/>
          <w:sz w:val="28"/>
          <w:szCs w:val="28"/>
          <w:shd w:val="clear" w:color="auto" w:fill="FFFFFF"/>
        </w:rPr>
        <w:t>«</w:t>
      </w:r>
      <w:r w:rsidR="006E0174" w:rsidRPr="006E0174">
        <w:rPr>
          <w:rStyle w:val="a5"/>
          <w:i w:val="0"/>
          <w:color w:val="222222"/>
          <w:sz w:val="28"/>
          <w:szCs w:val="28"/>
          <w:shd w:val="clear" w:color="auto" w:fill="FFFFFF"/>
        </w:rPr>
        <w:t>Запоминать умеет тот,</w:t>
      </w:r>
      <w:r w:rsidR="006E0174">
        <w:rPr>
          <w:rStyle w:val="a5"/>
          <w:i w:val="0"/>
          <w:color w:val="222222"/>
          <w:sz w:val="28"/>
          <w:szCs w:val="28"/>
          <w:shd w:val="clear" w:color="auto" w:fill="FFFFFF"/>
        </w:rPr>
        <w:t xml:space="preserve"> </w:t>
      </w:r>
      <w:r w:rsidR="006E0174" w:rsidRPr="006E0174">
        <w:rPr>
          <w:rStyle w:val="a5"/>
          <w:i w:val="0"/>
          <w:color w:val="222222"/>
          <w:sz w:val="28"/>
          <w:szCs w:val="28"/>
          <w:shd w:val="clear" w:color="auto" w:fill="FFFFFF"/>
        </w:rPr>
        <w:t>кто умеет быть внимательным</w:t>
      </w:r>
      <w:r w:rsidR="006E0174" w:rsidRPr="006E0174">
        <w:rPr>
          <w:i/>
          <w:color w:val="222222"/>
          <w:sz w:val="28"/>
          <w:szCs w:val="28"/>
          <w:shd w:val="clear" w:color="auto" w:fill="FFFFFF"/>
        </w:rPr>
        <w:t>»</w:t>
      </w:r>
      <w:r w:rsidR="006E0174">
        <w:rPr>
          <w:i/>
          <w:color w:val="222222"/>
          <w:sz w:val="28"/>
          <w:szCs w:val="28"/>
          <w:shd w:val="clear" w:color="auto" w:fill="FFFFFF"/>
        </w:rPr>
        <w:t>.</w:t>
      </w:r>
      <w:r w:rsidR="006E0174" w:rsidRPr="006E0174">
        <w:rPr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B94E03" w:rsidRP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4E03">
        <w:rPr>
          <w:color w:val="000000"/>
          <w:sz w:val="28"/>
          <w:szCs w:val="28"/>
        </w:rPr>
        <w:t>- Готовясь и организовывая этот мастер-класс, я ставила для себя следующую цель: передача коллегам личного профессионального опыта в использован</w:t>
      </w:r>
      <w:r>
        <w:rPr>
          <w:color w:val="000000"/>
          <w:sz w:val="28"/>
          <w:szCs w:val="28"/>
        </w:rPr>
        <w:t>ии игр и упражнений на концентрацию внимания</w:t>
      </w:r>
      <w:r w:rsidRPr="00B94E03">
        <w:rPr>
          <w:color w:val="000000"/>
          <w:sz w:val="28"/>
          <w:szCs w:val="28"/>
        </w:rPr>
        <w:t xml:space="preserve"> в преодолении трудностей в обучении младших школьников.</w:t>
      </w:r>
    </w:p>
    <w:p w:rsid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94E03">
        <w:rPr>
          <w:color w:val="000000"/>
          <w:sz w:val="28"/>
          <w:szCs w:val="28"/>
        </w:rPr>
        <w:t>А также обозначила задачи: познакомить в</w:t>
      </w:r>
      <w:r w:rsidR="005D0973">
        <w:rPr>
          <w:color w:val="000000"/>
          <w:sz w:val="28"/>
          <w:szCs w:val="28"/>
        </w:rPr>
        <w:t xml:space="preserve">ас с условиями для лучшей концентрации внимания, познакомить с  трудностями, возникающими  </w:t>
      </w:r>
      <w:r>
        <w:rPr>
          <w:color w:val="000000"/>
          <w:sz w:val="28"/>
          <w:szCs w:val="28"/>
        </w:rPr>
        <w:t xml:space="preserve"> при рассеянном внимании у ребёнка </w:t>
      </w:r>
      <w:r w:rsidR="00E0550F">
        <w:rPr>
          <w:color w:val="000000"/>
          <w:sz w:val="28"/>
          <w:szCs w:val="28"/>
        </w:rPr>
        <w:t xml:space="preserve">при </w:t>
      </w:r>
      <w:r w:rsidRPr="00B94E03">
        <w:rPr>
          <w:color w:val="000000"/>
          <w:sz w:val="28"/>
          <w:szCs w:val="28"/>
        </w:rPr>
        <w:t>обучении и другим видам деятельности, а также показат</w:t>
      </w:r>
      <w:r>
        <w:rPr>
          <w:color w:val="000000"/>
          <w:sz w:val="28"/>
          <w:szCs w:val="28"/>
        </w:rPr>
        <w:t xml:space="preserve">ь некоторые </w:t>
      </w:r>
      <w:r w:rsidRPr="00B94E03">
        <w:rPr>
          <w:color w:val="000000"/>
          <w:sz w:val="28"/>
          <w:szCs w:val="28"/>
        </w:rPr>
        <w:t xml:space="preserve"> упражнения и игры</w:t>
      </w:r>
      <w:r>
        <w:rPr>
          <w:color w:val="000000"/>
          <w:sz w:val="28"/>
          <w:szCs w:val="28"/>
        </w:rPr>
        <w:t xml:space="preserve"> для выработки внимания и концентрации</w:t>
      </w:r>
      <w:r w:rsidRPr="00B94E03">
        <w:rPr>
          <w:color w:val="000000"/>
          <w:sz w:val="28"/>
          <w:szCs w:val="28"/>
        </w:rPr>
        <w:t>, которые я применяю на своих уроках. И искренне надеюсь, что вы сможете применить эти знания непосредственно уже на своих уроках.</w:t>
      </w:r>
    </w:p>
    <w:p w:rsidR="00B94E03" w:rsidRPr="00B66BDB" w:rsidRDefault="00E17106" w:rsidP="00B94E0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66BDB">
        <w:rPr>
          <w:b/>
          <w:i/>
          <w:color w:val="000000"/>
          <w:sz w:val="28"/>
          <w:szCs w:val="28"/>
          <w:lang w:val="en-US"/>
        </w:rPr>
        <w:t>II</w:t>
      </w:r>
      <w:r w:rsidR="00B94E03" w:rsidRPr="00B66BDB">
        <w:rPr>
          <w:b/>
          <w:i/>
          <w:color w:val="000000"/>
          <w:sz w:val="28"/>
          <w:szCs w:val="28"/>
        </w:rPr>
        <w:t xml:space="preserve">. </w:t>
      </w:r>
      <w:proofErr w:type="gramStart"/>
      <w:r w:rsidR="00B94E03" w:rsidRPr="00B66BDB">
        <w:rPr>
          <w:b/>
          <w:i/>
          <w:color w:val="000000"/>
          <w:sz w:val="28"/>
          <w:szCs w:val="28"/>
        </w:rPr>
        <w:t xml:space="preserve">Основная </w:t>
      </w:r>
      <w:r w:rsidR="00E0550F" w:rsidRPr="00B66BDB">
        <w:rPr>
          <w:b/>
          <w:i/>
          <w:color w:val="000000"/>
          <w:sz w:val="28"/>
          <w:szCs w:val="28"/>
        </w:rPr>
        <w:t xml:space="preserve"> </w:t>
      </w:r>
      <w:r w:rsidR="00B94E03" w:rsidRPr="00B66BDB">
        <w:rPr>
          <w:b/>
          <w:i/>
          <w:color w:val="000000"/>
          <w:sz w:val="28"/>
          <w:szCs w:val="28"/>
        </w:rPr>
        <w:t>часть</w:t>
      </w:r>
      <w:proofErr w:type="gramEnd"/>
      <w:r w:rsidR="00B94E03" w:rsidRPr="00B66BDB">
        <w:rPr>
          <w:b/>
          <w:i/>
          <w:color w:val="000000"/>
          <w:sz w:val="28"/>
          <w:szCs w:val="28"/>
        </w:rPr>
        <w:t>.</w:t>
      </w:r>
    </w:p>
    <w:p w:rsid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чего человеку нужно внимание?</w:t>
      </w:r>
    </w:p>
    <w:p w:rsidR="001203DA" w:rsidRDefault="001203DA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мы знаем, что основоположником принципов дидактики является Я. А. Коменский. По его мнению, </w:t>
      </w:r>
      <w:bookmarkStart w:id="0" w:name="_GoBack"/>
      <w:r>
        <w:rPr>
          <w:color w:val="000000"/>
          <w:sz w:val="28"/>
          <w:szCs w:val="28"/>
        </w:rPr>
        <w:t>истинные  и прочные знания ученики могут получить только из личных наблюдений. А результат любого наблюдения в первую очередь зависит от внимательности и настроя ученика, от того, как долго учитель сможет привлечь его внимание.</w:t>
      </w:r>
    </w:p>
    <w:bookmarkEnd w:id="0"/>
    <w:p w:rsid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-Да, без внимания было бы невозможно сосредоточиться на чём-либо, выделить из окружающего мира какой-либо предмет. Кроме того, устойчивое внимание – залог успешного обучения ребёнка в школе. Внимание – это сознательное или полусознательное сосредоточение человека на одной информации. Благодаря вниманию из огромного потока информации, непрерывно идущего из окружающего мира, мы способны выбирать ту, которая интересна и значима для нас.</w:t>
      </w:r>
    </w:p>
    <w:p w:rsid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начала проведём небольшой тест на вашу внимательность. Все ли вы внимательны? Вспомните, что у меня</w:t>
      </w:r>
      <w:r w:rsidR="005D0973">
        <w:rPr>
          <w:color w:val="000000"/>
          <w:sz w:val="28"/>
          <w:szCs w:val="28"/>
        </w:rPr>
        <w:t xml:space="preserve"> было на руке перед тем, когда я начала своё выступление и как он выглядел? Не все обратили внимание на мой браслет. Почему?</w:t>
      </w:r>
    </w:p>
    <w:p w:rsidR="005D0973" w:rsidRDefault="005D097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правы. Во-первых, ваше внимание было сосредоточено на теме нашего разговора. Во – вторых, не всем был интересен мой браслет, поскольку </w:t>
      </w:r>
      <w:r>
        <w:rPr>
          <w:color w:val="000000"/>
          <w:sz w:val="28"/>
          <w:szCs w:val="28"/>
        </w:rPr>
        <w:lastRenderedPageBreak/>
        <w:t>всегда привлекает что-то более яркое. Следовательно, для того, чтобы что-либо привлекло наше внимание, необходимо, чтобы объект был нам интересен, и чтобы в этот момент не было какого-либо другого отвлекающего фактора.</w:t>
      </w:r>
    </w:p>
    <w:p w:rsidR="005D0973" w:rsidRDefault="005D097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Скажите, а если бы я вас заранее попросила обратить внимание на то, что я надела на руку, то количество ответов увеличилось бы? Вот и третье необходимое условие для проявления внимания – знание того, на что следует обратить внимание.</w:t>
      </w:r>
      <w:r w:rsidR="00E0550F">
        <w:rPr>
          <w:color w:val="000000"/>
          <w:sz w:val="28"/>
          <w:szCs w:val="28"/>
        </w:rPr>
        <w:t xml:space="preserve"> Поэтому наблюдается большая разница между проявлением внимания у взрослого человека и ребёнка - младшего школьника. Младшие школьники не всегда могут целенаправленно сосредотачивать своё внимание на чём-либо. Например, время, проведённое ребёнком возле телевизора, компьютера, смартфона или любого гаджета, в 90% случаев следует считать проведённым во вред здоровью. Характерная черта большинства современных видеороликов, фильмов и даже мультфильмов и прочего – это очень высокая скорость смены сюжетной линии, что совсем не способствует развитию концентрации внимания у детей. Поэтому в школу  приходят дети, в большинстве случаев, с </w:t>
      </w:r>
      <w:proofErr w:type="spellStart"/>
      <w:r w:rsidR="00E0550F">
        <w:rPr>
          <w:color w:val="000000"/>
          <w:sz w:val="28"/>
          <w:szCs w:val="28"/>
        </w:rPr>
        <w:t>растроенной</w:t>
      </w:r>
      <w:proofErr w:type="spellEnd"/>
      <w:r w:rsidR="00E0550F">
        <w:rPr>
          <w:color w:val="000000"/>
          <w:sz w:val="28"/>
          <w:szCs w:val="28"/>
        </w:rPr>
        <w:t xml:space="preserve">  концентрацией внимания, неусидчивые, гипердинамичные. Память  ребёнка сама по себе не развивается, с ним нужно заниматься, проводить упражнения на развитие внимания.</w:t>
      </w:r>
    </w:p>
    <w:p w:rsidR="00E0550F" w:rsidRDefault="00E0550F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Существует большое количество упражнений и игр, направленных на развитие внимания.</w:t>
      </w:r>
      <w:r w:rsidR="00E17106">
        <w:rPr>
          <w:color w:val="000000"/>
          <w:sz w:val="28"/>
          <w:szCs w:val="28"/>
        </w:rPr>
        <w:t xml:space="preserve"> Некоторые из них я хочу продемонстрировать. Хочу попросить мне коллег помочь в этом и принять участие в проведении некоторых упражнений.</w:t>
      </w:r>
    </w:p>
    <w:p w:rsidR="00E17106" w:rsidRPr="00B66BDB" w:rsidRDefault="00E17106" w:rsidP="00B94E0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en-US"/>
        </w:rPr>
      </w:pPr>
      <w:r w:rsidRPr="00B66BDB">
        <w:rPr>
          <w:b/>
          <w:i/>
          <w:color w:val="000000"/>
          <w:sz w:val="28"/>
          <w:szCs w:val="28"/>
          <w:lang w:val="en-US"/>
        </w:rPr>
        <w:t>III</w:t>
      </w:r>
      <w:r w:rsidRPr="00B66BDB">
        <w:rPr>
          <w:b/>
          <w:i/>
          <w:color w:val="000000"/>
          <w:sz w:val="28"/>
          <w:szCs w:val="28"/>
        </w:rPr>
        <w:t>. Практическая часть.</w:t>
      </w:r>
    </w:p>
    <w:p w:rsidR="00E17106" w:rsidRPr="000C6029" w:rsidRDefault="008B0220" w:rsidP="008B02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«Поверни </w:t>
      </w:r>
      <w:r w:rsidR="000C602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голову». </w:t>
      </w:r>
      <w:r w:rsidR="000C6029">
        <w:rPr>
          <w:b/>
          <w:color w:val="000000"/>
          <w:sz w:val="28"/>
          <w:szCs w:val="28"/>
        </w:rPr>
        <w:t xml:space="preserve"> </w:t>
      </w:r>
      <w:r w:rsidR="000C6029">
        <w:rPr>
          <w:color w:val="000000"/>
          <w:sz w:val="28"/>
          <w:szCs w:val="28"/>
        </w:rPr>
        <w:t xml:space="preserve">Детям предлагается повернуть голову по команде учителя налево, но при этом учитель в руках держит табличку с нарисованной стрелкой в обратную сторону. </w:t>
      </w:r>
    </w:p>
    <w:p w:rsidR="000C6029" w:rsidRPr="000C6029" w:rsidRDefault="000C6029" w:rsidP="008B02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«Запрещённое слово».  </w:t>
      </w:r>
      <w:r>
        <w:rPr>
          <w:color w:val="000000"/>
          <w:sz w:val="28"/>
          <w:szCs w:val="28"/>
        </w:rPr>
        <w:t>Перед началом устанавливается правило: нельзя называть, например, зелёный цвет. Или нельзя называть число 4. А теперь вопросы. Какого цвета небо? Какого цвета трава? Какие ели растут в лесу? Какого цвета газон? При каком цвете светофора можно переходить улицу? Какие листья у розы? Сколько ног у петуха? Сколько ног у коровы? По сколько человек вы сидите в группах? Сколько тебе лет? Какой год будет через два года?</w:t>
      </w:r>
    </w:p>
    <w:p w:rsidR="000C6029" w:rsidRPr="007503D9" w:rsidRDefault="000C6029" w:rsidP="008B02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«Коллективный счёт» </w:t>
      </w:r>
      <w:r>
        <w:rPr>
          <w:color w:val="000000"/>
          <w:sz w:val="28"/>
          <w:szCs w:val="28"/>
        </w:rPr>
        <w:t xml:space="preserve">По заданному рисунку посчитать каждую фигуру </w:t>
      </w:r>
      <w:r w:rsidR="007503D9">
        <w:rPr>
          <w:color w:val="000000"/>
          <w:sz w:val="28"/>
          <w:szCs w:val="28"/>
        </w:rPr>
        <w:t xml:space="preserve">1-ый </w:t>
      </w:r>
      <w:proofErr w:type="spellStart"/>
      <w:r w:rsidR="007503D9">
        <w:rPr>
          <w:color w:val="000000"/>
          <w:sz w:val="28"/>
          <w:szCs w:val="28"/>
        </w:rPr>
        <w:t>кавдрат</w:t>
      </w:r>
      <w:proofErr w:type="spellEnd"/>
      <w:r w:rsidR="007503D9">
        <w:rPr>
          <w:color w:val="000000"/>
          <w:sz w:val="28"/>
          <w:szCs w:val="28"/>
        </w:rPr>
        <w:t xml:space="preserve">, 1-ый круг, 1-ыц </w:t>
      </w:r>
      <w:proofErr w:type="spellStart"/>
      <w:r w:rsidR="007503D9">
        <w:rPr>
          <w:color w:val="000000"/>
          <w:sz w:val="28"/>
          <w:szCs w:val="28"/>
        </w:rPr>
        <w:t>треуголник</w:t>
      </w:r>
      <w:proofErr w:type="spellEnd"/>
      <w:r w:rsidR="007503D9">
        <w:rPr>
          <w:color w:val="000000"/>
          <w:sz w:val="28"/>
          <w:szCs w:val="28"/>
        </w:rPr>
        <w:t>, 2-ой круг и т. д.</w:t>
      </w:r>
    </w:p>
    <w:p w:rsidR="007503D9" w:rsidRPr="007503D9" w:rsidRDefault="007503D9" w:rsidP="008B02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«Назови  цвет». </w:t>
      </w:r>
      <w:r w:rsidRPr="007503D9">
        <w:rPr>
          <w:color w:val="000000"/>
          <w:sz w:val="28"/>
          <w:szCs w:val="28"/>
        </w:rPr>
        <w:t>Назвать цвет, которым написано слово. Для того</w:t>
      </w:r>
      <w:proofErr w:type="gramStart"/>
      <w:r w:rsidRPr="007503D9">
        <w:rPr>
          <w:color w:val="000000"/>
          <w:sz w:val="28"/>
          <w:szCs w:val="28"/>
        </w:rPr>
        <w:t>,</w:t>
      </w:r>
      <w:proofErr w:type="gramEnd"/>
      <w:r w:rsidRPr="007503D9">
        <w:rPr>
          <w:color w:val="000000"/>
          <w:sz w:val="28"/>
          <w:szCs w:val="28"/>
        </w:rPr>
        <w:t xml:space="preserve"> чтобы игра </w:t>
      </w:r>
      <w:proofErr w:type="spellStart"/>
      <w:r w:rsidRPr="007503D9">
        <w:rPr>
          <w:color w:val="000000"/>
          <w:sz w:val="28"/>
          <w:szCs w:val="28"/>
        </w:rPr>
        <w:t>призвела</w:t>
      </w:r>
      <w:proofErr w:type="spellEnd"/>
      <w:r w:rsidRPr="007503D9">
        <w:rPr>
          <w:color w:val="000000"/>
          <w:sz w:val="28"/>
          <w:szCs w:val="28"/>
        </w:rPr>
        <w:t xml:space="preserve"> правильный эффект, ребёнок должен хорошо читать.</w:t>
      </w:r>
    </w:p>
    <w:p w:rsidR="007503D9" w:rsidRPr="007503D9" w:rsidRDefault="007503D9" w:rsidP="008B02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«Слепое письмо» </w:t>
      </w:r>
      <w:r>
        <w:rPr>
          <w:color w:val="000000"/>
          <w:sz w:val="28"/>
          <w:szCs w:val="28"/>
        </w:rPr>
        <w:t>На спине друг у друга написать букву, цифру, рисунок. Задача другог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сказать, что вы написали.</w:t>
      </w:r>
    </w:p>
    <w:p w:rsidR="007503D9" w:rsidRPr="007503D9" w:rsidRDefault="007503D9" w:rsidP="008B022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 xml:space="preserve">«Ухо – нос» </w:t>
      </w:r>
      <w:r>
        <w:rPr>
          <w:color w:val="000000"/>
          <w:sz w:val="28"/>
          <w:szCs w:val="28"/>
        </w:rPr>
        <w:t>По команде «ухо» дотронуться до носа, по команде «нос» дотронуться до уха.</w:t>
      </w:r>
      <w:proofErr w:type="gramEnd"/>
      <w:r>
        <w:rPr>
          <w:color w:val="000000"/>
          <w:sz w:val="28"/>
          <w:szCs w:val="28"/>
        </w:rPr>
        <w:t xml:space="preserve"> Команды хаотично меняются. Например, ухо-нос-нос-ухо-ух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нос.</w:t>
      </w:r>
    </w:p>
    <w:p w:rsidR="007503D9" w:rsidRPr="007F5CD9" w:rsidRDefault="007503D9" w:rsidP="007503D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«Кулак, ребро, ладошка» </w:t>
      </w:r>
      <w:r>
        <w:rPr>
          <w:color w:val="000000"/>
          <w:sz w:val="28"/>
          <w:szCs w:val="28"/>
        </w:rPr>
        <w:t>Каждому слову показывается определённая фигура. Задача – по подготовленной схеме повторить команды двумя ру</w:t>
      </w:r>
      <w:r w:rsidR="007F5CD9"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ми. Квадрат – показываем кулак, овал – ребро, прямоугольни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ладошка»</w:t>
      </w:r>
    </w:p>
    <w:p w:rsidR="007F5CD9" w:rsidRDefault="007F5CD9" w:rsidP="007F5CD9">
      <w:pPr>
        <w:pStyle w:val="a4"/>
        <w:numPr>
          <w:ilvl w:val="0"/>
          <w:numId w:val="1"/>
        </w:numPr>
        <w:shd w:val="clear" w:color="auto" w:fill="FFFFFF"/>
        <w:spacing w:after="100" w:line="360" w:lineRule="atLeast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B66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«Догони жука» </w:t>
      </w:r>
      <w:r w:rsidRPr="00B66BDB">
        <w:rPr>
          <w:rFonts w:ascii="Times New Roman" w:hAnsi="Times New Roman" w:cs="Times New Roman"/>
          <w:color w:val="000000"/>
          <w:sz w:val="28"/>
          <w:szCs w:val="28"/>
        </w:rPr>
        <w:t>На бумаг</w:t>
      </w:r>
      <w:r w:rsidR="00B66BDB" w:rsidRPr="00B66B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6BDB">
        <w:rPr>
          <w:rFonts w:ascii="Times New Roman" w:hAnsi="Times New Roman" w:cs="Times New Roman"/>
          <w:color w:val="000000"/>
          <w:sz w:val="28"/>
          <w:szCs w:val="28"/>
        </w:rPr>
        <w:t xml:space="preserve">, разделённой на квадратики, в один из квадратов помещается жучок. Он будет передвигаться вверх, вниз, вправо, влево по вашим командам. Продиктовать несколько ходов и попросить ребёнка указать, в какую клетку переместился жучок. Водить по полю пальцем нельзя, разрешается только взглядом. </w:t>
      </w:r>
    </w:p>
    <w:p w:rsidR="00B66BDB" w:rsidRPr="00B66BDB" w:rsidRDefault="00B66BDB" w:rsidP="00B66BDB">
      <w:pPr>
        <w:shd w:val="clear" w:color="auto" w:fill="FFFFFF"/>
        <w:spacing w:after="100" w:line="360" w:lineRule="atLeast"/>
        <w:ind w:left="142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7F5CD9" w:rsidRPr="00B66BDB" w:rsidRDefault="007F5CD9" w:rsidP="007F5CD9">
      <w:pPr>
        <w:pStyle w:val="a4"/>
        <w:numPr>
          <w:ilvl w:val="0"/>
          <w:numId w:val="1"/>
        </w:numPr>
        <w:shd w:val="clear" w:color="auto" w:fill="FFFFFF"/>
        <w:spacing w:after="100" w:line="360" w:lineRule="atLeast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«Запрещённая цифра». </w:t>
      </w:r>
      <w:r w:rsidRPr="00B66BDB">
        <w:rPr>
          <w:rFonts w:ascii="Times New Roman" w:hAnsi="Times New Roman" w:cs="Times New Roman"/>
          <w:color w:val="000000"/>
          <w:sz w:val="28"/>
          <w:szCs w:val="28"/>
        </w:rPr>
        <w:t xml:space="preserve">Сосчитайте вслух от 1 до 41, не </w:t>
      </w:r>
      <w:proofErr w:type="spellStart"/>
      <w:r w:rsidRPr="00B66BDB">
        <w:rPr>
          <w:rFonts w:ascii="Times New Roman" w:hAnsi="Times New Roman" w:cs="Times New Roman"/>
          <w:color w:val="000000"/>
          <w:sz w:val="28"/>
          <w:szCs w:val="28"/>
        </w:rPr>
        <w:t>азывая</w:t>
      </w:r>
      <w:proofErr w:type="spellEnd"/>
      <w:r w:rsidRPr="00B66BDB">
        <w:rPr>
          <w:rFonts w:ascii="Times New Roman" w:hAnsi="Times New Roman" w:cs="Times New Roman"/>
          <w:color w:val="000000"/>
          <w:sz w:val="28"/>
          <w:szCs w:val="28"/>
        </w:rPr>
        <w:t xml:space="preserve"> числа, в которых есть цифра 4.</w:t>
      </w:r>
    </w:p>
    <w:p w:rsidR="00B66BDB" w:rsidRPr="007F5CD9" w:rsidRDefault="00B66BDB" w:rsidP="00B66BDB">
      <w:pPr>
        <w:pStyle w:val="a4"/>
        <w:shd w:val="clear" w:color="auto" w:fill="FFFFFF"/>
        <w:spacing w:after="100" w:line="360" w:lineRule="atLeast"/>
        <w:ind w:left="502"/>
        <w:textAlignment w:val="top"/>
        <w:rPr>
          <w:b/>
          <w:color w:val="000000"/>
          <w:sz w:val="28"/>
          <w:szCs w:val="28"/>
        </w:rPr>
      </w:pPr>
    </w:p>
    <w:p w:rsidR="007F5CD9" w:rsidRDefault="007F5CD9" w:rsidP="007F5CD9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Разрешённая группа слов» </w:t>
      </w:r>
      <w:r>
        <w:rPr>
          <w:rFonts w:ascii="Times New Roman" w:hAnsi="Times New Roman" w:cs="Times New Roman"/>
          <w:sz w:val="28"/>
          <w:szCs w:val="28"/>
        </w:rPr>
        <w:t>Называются разные слова, но нужно вставать только тогда, когда услышите названия овощей, животных, городов и т.д.</w:t>
      </w:r>
      <w:r w:rsidR="00B66BDB">
        <w:rPr>
          <w:rFonts w:ascii="Times New Roman" w:hAnsi="Times New Roman" w:cs="Times New Roman"/>
          <w:sz w:val="28"/>
          <w:szCs w:val="28"/>
        </w:rPr>
        <w:t xml:space="preserve"> Например, волк, лиса, утюг, </w:t>
      </w:r>
      <w:r w:rsidR="00B66BDB" w:rsidRPr="00B66BDB">
        <w:rPr>
          <w:rFonts w:ascii="Times New Roman" w:hAnsi="Times New Roman" w:cs="Times New Roman"/>
          <w:i/>
          <w:sz w:val="28"/>
          <w:szCs w:val="28"/>
        </w:rPr>
        <w:t>помидор</w:t>
      </w:r>
      <w:r w:rsidR="00B66BDB">
        <w:rPr>
          <w:rFonts w:ascii="Times New Roman" w:hAnsi="Times New Roman" w:cs="Times New Roman"/>
          <w:sz w:val="28"/>
          <w:szCs w:val="28"/>
        </w:rPr>
        <w:t xml:space="preserve">, город, стол, машина, </w:t>
      </w:r>
      <w:r w:rsidR="00B66BDB" w:rsidRPr="00B66BDB">
        <w:rPr>
          <w:rFonts w:ascii="Times New Roman" w:hAnsi="Times New Roman" w:cs="Times New Roman"/>
          <w:i/>
          <w:sz w:val="28"/>
          <w:szCs w:val="28"/>
        </w:rPr>
        <w:t>репка</w:t>
      </w:r>
      <w:r w:rsidR="00B6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66BDB" w:rsidRPr="00B6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66B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66BDB" w:rsidRDefault="00B66BDB" w:rsidP="00B66BDB">
      <w:pPr>
        <w:pStyle w:val="a4"/>
        <w:ind w:left="5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7106" w:rsidRPr="00B66BDB" w:rsidRDefault="00B66BDB" w:rsidP="00B66BD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«Цифровая таблица»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 данной цифровой таблице,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хаотично расположены цифры, найти и назвать цифры по порядку, показывая их расположение в таблице. Учитывать время счёта от начала до конца. Например, от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</w:t>
      </w:r>
    </w:p>
    <w:p w:rsidR="00E17106" w:rsidRPr="00B66BDB" w:rsidRDefault="00E17106" w:rsidP="00B94E03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B66BDB">
        <w:rPr>
          <w:b/>
          <w:i/>
          <w:color w:val="000000"/>
          <w:sz w:val="28"/>
          <w:szCs w:val="28"/>
          <w:lang w:val="en-US"/>
        </w:rPr>
        <w:t>VI</w:t>
      </w:r>
      <w:r w:rsidRPr="00B66BDB">
        <w:rPr>
          <w:b/>
          <w:i/>
          <w:color w:val="000000"/>
          <w:sz w:val="28"/>
          <w:szCs w:val="28"/>
        </w:rPr>
        <w:t>. Итог.</w:t>
      </w:r>
    </w:p>
    <w:p w:rsidR="00E17106" w:rsidRDefault="00E17106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Сегодня вы познакомились только с малым количеством игр и упражнений для развития внимания у детей. Все они доступны и могут применяться в игровой  деятельности детей и во время урока, как для снятия статического напряжения, и особенно на внеурочных занятиях.</w:t>
      </w:r>
    </w:p>
    <w:p w:rsidR="00E17106" w:rsidRDefault="00E17106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Очень надеюсь, что это занятие было для вас интересным и полезным. И применение таких видов работы в своей практике поможет нашим детям стать более внимательными, умными, активными, подготовленными личностями  к условиям современной жизни.</w:t>
      </w:r>
    </w:p>
    <w:p w:rsidR="00E17106" w:rsidRDefault="00E17106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Спасибо за внимание.</w:t>
      </w:r>
    </w:p>
    <w:p w:rsidR="00B94E03" w:rsidRPr="00B94E03" w:rsidRDefault="00B94E03" w:rsidP="00B94E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0137" w:rsidRPr="00B94E03" w:rsidRDefault="00570137">
      <w:pPr>
        <w:rPr>
          <w:rFonts w:ascii="Times New Roman" w:hAnsi="Times New Roman" w:cs="Times New Roman"/>
        </w:rPr>
      </w:pPr>
    </w:p>
    <w:sectPr w:rsidR="00570137" w:rsidRPr="00B9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AC0"/>
    <w:multiLevelType w:val="hybridMultilevel"/>
    <w:tmpl w:val="7E84F6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A3"/>
    <w:rsid w:val="000C6029"/>
    <w:rsid w:val="001203DA"/>
    <w:rsid w:val="00570137"/>
    <w:rsid w:val="005D0973"/>
    <w:rsid w:val="006E0174"/>
    <w:rsid w:val="007503D9"/>
    <w:rsid w:val="007F5CD9"/>
    <w:rsid w:val="00825FB3"/>
    <w:rsid w:val="008B0220"/>
    <w:rsid w:val="00A90FEB"/>
    <w:rsid w:val="00B66BDB"/>
    <w:rsid w:val="00B94E03"/>
    <w:rsid w:val="00E0550F"/>
    <w:rsid w:val="00E17106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029"/>
    <w:pPr>
      <w:ind w:left="720"/>
      <w:contextualSpacing/>
    </w:pPr>
  </w:style>
  <w:style w:type="character" w:styleId="a5">
    <w:name w:val="Emphasis"/>
    <w:basedOn w:val="a0"/>
    <w:uiPriority w:val="20"/>
    <w:qFormat/>
    <w:rsid w:val="00825FB3"/>
    <w:rPr>
      <w:i/>
      <w:iCs/>
    </w:rPr>
  </w:style>
  <w:style w:type="character" w:styleId="a6">
    <w:name w:val="Hyperlink"/>
    <w:basedOn w:val="a0"/>
    <w:uiPriority w:val="99"/>
    <w:semiHidden/>
    <w:unhideWhenUsed/>
    <w:rsid w:val="00825F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029"/>
    <w:pPr>
      <w:ind w:left="720"/>
      <w:contextualSpacing/>
    </w:pPr>
  </w:style>
  <w:style w:type="character" w:styleId="a5">
    <w:name w:val="Emphasis"/>
    <w:basedOn w:val="a0"/>
    <w:uiPriority w:val="20"/>
    <w:qFormat/>
    <w:rsid w:val="00825FB3"/>
    <w:rPr>
      <w:i/>
      <w:iCs/>
    </w:rPr>
  </w:style>
  <w:style w:type="character" w:styleId="a6">
    <w:name w:val="Hyperlink"/>
    <w:basedOn w:val="a0"/>
    <w:uiPriority w:val="99"/>
    <w:semiHidden/>
    <w:unhideWhenUsed/>
    <w:rsid w:val="00825F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svetfotina72@mail.ru</dc:creator>
  <cp:keywords/>
  <dc:description/>
  <cp:lastModifiedBy>svetfotina72@mail.ru</cp:lastModifiedBy>
  <cp:revision>7</cp:revision>
  <cp:lastPrinted>2022-12-21T16:29:00Z</cp:lastPrinted>
  <dcterms:created xsi:type="dcterms:W3CDTF">2022-12-19T17:29:00Z</dcterms:created>
  <dcterms:modified xsi:type="dcterms:W3CDTF">2022-12-21T18:11:00Z</dcterms:modified>
</cp:coreProperties>
</file>