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widowControl/>
        <w:spacing w:beforeAutospacing="0" w:after="0" w:afterAutospacing="0" w:line="18" w:lineRule="atLeast"/>
        <w:ind w:left="0" w:right="0" w:firstLine="0"/>
        <w:jc w:val="center"/>
        <w:rPr>
          <w:rFonts w:ascii="-webkit-standard" w:hAnsi="-webkit-standard" w:eastAsia="-webkit-standard" w:cs="-webkit-standard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i w:val="0"/>
          <w:caps w:val="0"/>
          <w:color w:val="000000"/>
          <w:spacing w:val="0"/>
          <w:sz w:val="28"/>
          <w:szCs w:val="28"/>
          <w:u w:val="none"/>
        </w:rPr>
        <w:t>Республика Адыгея</w:t>
      </w:r>
    </w:p>
    <w:p>
      <w:pPr>
        <w:pStyle w:val="4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i w:val="0"/>
          <w:caps w:val="0"/>
          <w:color w:val="000000"/>
          <w:spacing w:val="0"/>
          <w:sz w:val="28"/>
          <w:szCs w:val="28"/>
          <w:u w:val="none"/>
        </w:rPr>
        <w:t>Комитет по образованию Администрации </w:t>
      </w:r>
    </w:p>
    <w:p>
      <w:pPr>
        <w:pStyle w:val="4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i w:val="0"/>
          <w:caps w:val="0"/>
          <w:color w:val="000000"/>
          <w:spacing w:val="0"/>
          <w:sz w:val="28"/>
          <w:szCs w:val="28"/>
          <w:u w:val="none"/>
        </w:rPr>
        <w:t>муниципального образования «Город Майкоп»</w:t>
      </w:r>
    </w:p>
    <w:p>
      <w:pPr>
        <w:pStyle w:val="4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i/>
          <w:caps w:val="0"/>
          <w:color w:val="000000"/>
          <w:spacing w:val="0"/>
          <w:sz w:val="28"/>
          <w:szCs w:val="28"/>
          <w:u w:val="none"/>
        </w:rPr>
        <w:t>Муниципальное бюджетное общеобразовательное учреждение</w:t>
      </w:r>
    </w:p>
    <w:p>
      <w:pPr>
        <w:pStyle w:val="4"/>
        <w:widowControl/>
        <w:spacing w:beforeAutospacing="0" w:after="0" w:afterAutospacing="0" w:line="324" w:lineRule="atLeast"/>
        <w:ind w:left="450" w:right="675" w:firstLine="0"/>
        <w:jc w:val="center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i/>
          <w:caps w:val="0"/>
          <w:color w:val="000000"/>
          <w:spacing w:val="0"/>
          <w:sz w:val="28"/>
          <w:szCs w:val="28"/>
          <w:u w:val="none"/>
        </w:rPr>
        <w:t xml:space="preserve">«Средняя школа </w:t>
      </w:r>
      <w:r>
        <w:rPr>
          <w:rFonts w:hint="default" w:ascii="Times New Roman" w:hAnsi="Times New Roman" w:eastAsia="-webkit-standard" w:cs="Times New Roman"/>
          <w:i/>
          <w:caps w:val="0"/>
          <w:color w:val="000000"/>
          <w:spacing w:val="0"/>
          <w:sz w:val="28"/>
          <w:szCs w:val="28"/>
          <w:u w:val="none"/>
          <w:lang w:val="ru-RU"/>
        </w:rPr>
        <w:t>№ 7»</w:t>
      </w: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Методическая разработка учебного занятия на тему:</w:t>
      </w: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«От 3 Д модели до бумажного макета ».</w:t>
      </w: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jc w:val="right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Автор:</w:t>
      </w:r>
    </w:p>
    <w:p>
      <w:pPr>
        <w:jc w:val="right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учитель дополнительного образования </w:t>
      </w:r>
    </w:p>
    <w:p>
      <w:pPr>
        <w:jc w:val="right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Кумпан Наталья Владимировна</w:t>
      </w:r>
    </w:p>
    <w:p>
      <w:pPr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Майкоп 2024 г.</w:t>
      </w:r>
    </w:p>
    <w:p>
      <w:pPr>
        <w:jc w:val="both"/>
        <w:rPr>
          <w:rFonts w:hint="default" w:ascii="Open Sans" w:hAnsi="Open Sans" w:eastAsia="Open Sans" w:cs="Open Sans"/>
          <w:b/>
          <w:bCs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ru-RU"/>
        </w:rPr>
        <w:t>Пояснительная записка</w:t>
      </w:r>
    </w:p>
    <w:p>
      <w:pPr>
        <w:widowControl/>
        <w:spacing w:beforeAutospacing="0" w:after="0" w:afterAutospacing="0" w:line="240" w:lineRule="auto"/>
        <w:ind w:left="0" w:right="0" w:firstLine="709"/>
        <w:jc w:val="left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Цель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Объяснение и усвоение обучающимся темы занятия в рамках изучения предмета 3Д-моделирование и умение использовать несколько программ для создания проектов. И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зучении основ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предмета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 с использованием различных средств, материалов и графических техник и в развитии их творческих способностей.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 </w:t>
      </w:r>
    </w:p>
    <w:p>
      <w:pPr>
        <w:widowControl/>
        <w:spacing w:beforeAutospacing="0" w:after="0" w:afterAutospacing="0" w:line="240" w:lineRule="auto"/>
        <w:ind w:left="0" w:right="0" w:firstLine="709"/>
        <w:jc w:val="left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Задачи: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1. Вовлечь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обучающихся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 в начально-техническое творчество, ранняя профориентация.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2.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Обучить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 принцип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ам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 и инструментам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 для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работ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ы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 в  программах (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Tinkercad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, Pepakura Designer).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3. Развить творческое мышление при создании полигональных моделей.</w:t>
      </w:r>
    </w:p>
    <w:p>
      <w:pPr>
        <w:widowControl/>
        <w:spacing w:beforeAutospacing="0" w:after="0" w:afterAutospacing="0" w:line="240" w:lineRule="auto"/>
        <w:ind w:left="0" w:right="0" w:firstLine="709"/>
        <w:jc w:val="left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Ожидаемые результаты: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повышение креативности учащихся;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возможность применение нового нетрадиционного метода в своей практике;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изучение разработки по теме;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рост мотивации учащихся к формированию собственного стиля творческой деятельности;</w:t>
      </w:r>
    </w:p>
    <w:p>
      <w:pPr>
        <w:widowControl/>
        <w:spacing w:beforeAutospacing="0" w:after="0" w:afterAutospacing="0" w:line="360" w:lineRule="auto"/>
        <w:ind w:left="0" w:leftChars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практическое освоение специальных знаний, умений, навыков и приемов в процессе работы;</w:t>
      </w:r>
    </w:p>
    <w:p>
      <w:pPr>
        <w:widowControl/>
        <w:spacing w:beforeAutospacing="0" w:after="0" w:afterAutospacing="0" w:line="360" w:lineRule="auto"/>
        <w:ind w:left="0" w:leftChars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- создание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проекта «Ракета»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Целевая аудитория : </w:t>
      </w: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обучающиеся по направлению «</w:t>
      </w: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3</w:t>
      </w: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Д моделирование» от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1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0 - 14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 лет.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Форма проведения: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групповая.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Время проведения занятий по теме: 6 часов.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Тип урока: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 изучение нового материала.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Методы: 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интерактивный (словесный, наглядный, практический);</w:t>
      </w:r>
    </w:p>
    <w:p>
      <w:pPr>
        <w:widowControl/>
        <w:spacing w:beforeAutospacing="0" w:after="0" w:afterAutospacing="0" w:line="360" w:lineRule="auto"/>
        <w:ind w:left="708" w:right="0" w:firstLine="1"/>
        <w:jc w:val="both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Приемы: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br w:type="textWrapping"/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объяснение;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br w:type="textWrapping"/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консультация;</w:t>
      </w:r>
    </w:p>
    <w:p>
      <w:pPr>
        <w:widowControl/>
        <w:spacing w:beforeAutospacing="0" w:after="0" w:afterAutospacing="0" w:line="360" w:lineRule="auto"/>
        <w:ind w:left="709" w:right="0" w:firstLine="0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рассказ;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br w:type="textWrapping"/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беседа с показом практических действий.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Использование наглядности: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образцы готовых работ выполненные педагогом;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схемы поэтапного выполнения изделий;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- материалы для практической работы.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Материалы и инструменты: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Ноутбуки,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принтер, программ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ы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Tinkercad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, Pepakura Designer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План занятия.</w:t>
      </w:r>
    </w:p>
    <w:p>
      <w:pPr>
        <w:widowControl/>
        <w:numPr>
          <w:ilvl w:val="0"/>
          <w:numId w:val="1"/>
        </w:numPr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Начальный этап</w:t>
      </w:r>
    </w:p>
    <w:p>
      <w:pPr>
        <w:widowControl/>
        <w:numPr>
          <w:ilvl w:val="0"/>
          <w:numId w:val="1"/>
        </w:numPr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Объяснение нового материала</w:t>
      </w:r>
    </w:p>
    <w:p>
      <w:pPr>
        <w:widowControl/>
        <w:numPr>
          <w:ilvl w:val="0"/>
          <w:numId w:val="1"/>
        </w:numPr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Практическая работа</w:t>
      </w:r>
    </w:p>
    <w:p>
      <w:pPr>
        <w:widowControl/>
        <w:numPr>
          <w:ilvl w:val="0"/>
          <w:numId w:val="1"/>
        </w:numPr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Подведение итогов урока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Ход занятия.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lang w:val="ru" w:eastAsia="zh-CN" w:bidi="ar"/>
        </w:rPr>
        <w:t>1.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333333"/>
          <w:spacing w:val="0"/>
          <w:kern w:val="0"/>
          <w:sz w:val="14"/>
          <w:szCs w:val="14"/>
          <w:u w:val="none"/>
          <w:lang w:val="ru" w:eastAsia="zh-CN" w:bidi="ar"/>
        </w:rPr>
        <w:t>                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Начальный этап.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а) организационный момент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б) проверка готовности учащихся к занятию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lang w:val="ru" w:eastAsia="zh-CN" w:bidi="ar"/>
        </w:rPr>
        <w:t>2.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333333"/>
          <w:spacing w:val="0"/>
          <w:kern w:val="0"/>
          <w:sz w:val="14"/>
          <w:szCs w:val="14"/>
          <w:u w:val="none"/>
          <w:lang w:val="ru" w:eastAsia="zh-CN" w:bidi="ar"/>
        </w:rPr>
        <w:t>                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Сообщение нового материала.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lang w:val="ru" w:eastAsia="zh-CN" w:bidi="ar"/>
        </w:rPr>
        <w:t>4.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333333"/>
          <w:spacing w:val="0"/>
          <w:kern w:val="0"/>
          <w:sz w:val="14"/>
          <w:szCs w:val="14"/>
          <w:u w:val="none"/>
          <w:lang w:val="ru" w:eastAsia="zh-CN" w:bidi="ar"/>
        </w:rPr>
        <w:t>                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Практическая работа.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а)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создание 3Д модели ракеты в программе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Tinkercad;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б) изготовление объемного низкополигональн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ой модели ракеты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 xml:space="preserve">при помощи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программы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Pepakura Designer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lang w:val="ru" w:eastAsia="zh-CN" w:bidi="ar"/>
        </w:rPr>
        <w:t>5.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333333"/>
          <w:spacing w:val="0"/>
          <w:kern w:val="0"/>
          <w:sz w:val="14"/>
          <w:szCs w:val="14"/>
          <w:u w:val="none"/>
          <w:lang w:val="ru" w:eastAsia="zh-CN" w:bidi="ar"/>
        </w:rPr>
        <w:t>                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Подведение итогов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Сценарий занятия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I этап: Начальный этап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Цель: проверить готовность учащихся к занятию.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lang w:val="ru" w:eastAsia="zh-CN" w:bidi="ar"/>
        </w:rPr>
        <w:t>1.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333333"/>
          <w:spacing w:val="0"/>
          <w:kern w:val="0"/>
          <w:sz w:val="14"/>
          <w:szCs w:val="14"/>
          <w:u w:val="none"/>
          <w:lang w:val="ru" w:eastAsia="zh-CN" w:bidi="ar"/>
        </w:rPr>
        <w:t>                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Приветствие.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lang w:val="ru" w:eastAsia="zh-CN" w:bidi="ar"/>
        </w:rPr>
        <w:t>2.</w:t>
      </w:r>
      <w:r>
        <w:rPr>
          <w:rFonts w:hint="default" w:ascii="Times New Roman" w:hAnsi="Times New Roman" w:eastAsia="Open Sans" w:cs="Times New Roman"/>
          <w:b w:val="0"/>
          <w:i w:val="0"/>
          <w:caps w:val="0"/>
          <w:color w:val="333333"/>
          <w:spacing w:val="0"/>
          <w:kern w:val="0"/>
          <w:sz w:val="14"/>
          <w:szCs w:val="14"/>
          <w:u w:val="none"/>
          <w:lang w:val="ru" w:eastAsia="zh-CN" w:bidi="ar"/>
        </w:rPr>
        <w:t>                 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Проверка готовности учащихся к занятию.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II</w:t>
      </w: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 этап: Сообщение нового материала.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Актуализация опыта учащихся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Цель: ознакомление с п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онятием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полигонального моделирования.</w:t>
      </w:r>
    </w:p>
    <w:p>
      <w:pPr>
        <w:widowControl/>
        <w:spacing w:line="360" w:lineRule="auto"/>
        <w:jc w:val="both"/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 xml:space="preserve">III </w:t>
      </w: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этап : </w:t>
      </w:r>
      <w:r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Практическая работа.</w:t>
      </w: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Цель: Формировать умения и навыки работы с программами, 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создание 3Д модели.</w:t>
      </w: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В первую очередь нам нужно создать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 3Д модель ракеты в программе 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Tinkercad.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 (рис.1.).</w:t>
      </w: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drawing>
          <wp:inline distT="0" distB="0" distL="114300" distR="114300">
            <wp:extent cx="5941695" cy="3602355"/>
            <wp:effectExtent l="0" t="0" r="0" b="0"/>
            <wp:docPr id="1" name="Рисунок 1" descr="2024-01-16 09:10:59.2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024-01-16 09:10:59.270000"/>
                    <pic:cNvPicPr>
                      <a:picLocks noChangeAspect="1"/>
                    </pic:cNvPicPr>
                  </pic:nvPicPr>
                  <pic:blipFill>
                    <a:blip r:embed="rId4"/>
                    <a:srcRect t="13191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 рис.1. 3 Д модель ракеты.</w:t>
      </w: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Далее экспортируем файл с 3Д моделью в формате 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OBJ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. (рис.2).</w:t>
      </w:r>
      <w:bookmarkStart w:id="0" w:name="_GoBack"/>
      <w:bookmarkEnd w:id="0"/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drawing>
          <wp:inline distT="0" distB="0" distL="114300" distR="114300">
            <wp:extent cx="4748530" cy="2874010"/>
            <wp:effectExtent l="0" t="0" r="0" b="0"/>
            <wp:docPr id="2" name="Рисунок 2" descr="2024-01-16 09:12:45.4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2024-01-16 09:12:45.401000"/>
                    <pic:cNvPicPr>
                      <a:picLocks noChangeAspect="1"/>
                    </pic:cNvPicPr>
                  </pic:nvPicPr>
                  <pic:blipFill>
                    <a:blip r:embed="rId5"/>
                    <a:srcRect t="13345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both"/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Рис.2. Экспорт модели.</w:t>
      </w:r>
    </w:p>
    <w:p>
      <w:pPr>
        <w:widowControl/>
        <w:spacing w:line="360" w:lineRule="auto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Вторым этапом будет импортирование файла ракеты в программу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Pepakura Designer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. После в программе мы готовим развертки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3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Д модели ракеты к распечатке на принтере.</w:t>
      </w:r>
    </w:p>
    <w:p>
      <w:pPr>
        <w:widowControl/>
        <w:spacing w:line="360" w:lineRule="auto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drawing>
          <wp:inline distT="0" distB="0" distL="114300" distR="114300">
            <wp:extent cx="5400040" cy="2883535"/>
            <wp:effectExtent l="0" t="0" r="6350" b="1270"/>
            <wp:docPr id="4" name="Рисунок 4" descr="2024-01-16 20:34:47.0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2024-01-16 20:34:47.011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 xml:space="preserve">Рис.3. Работа в программе 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Pepakura Designer</w:t>
      </w: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.</w:t>
      </w:r>
    </w:p>
    <w:p>
      <w:pPr>
        <w:widowControl/>
        <w:spacing w:line="360" w:lineRule="auto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Третьим этапом мы печатаем развертки на принтере, разрезаем и склеиваем нашу модель ракеты.</w:t>
      </w:r>
    </w:p>
    <w:p>
      <w:pPr>
        <w:widowControl/>
        <w:numPr>
          <w:ilvl w:val="0"/>
          <w:numId w:val="0"/>
        </w:numPr>
        <w:spacing w:beforeAutospacing="0" w:after="0" w:afterAutospacing="0"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Open Sans" w:cs="Times New Roman"/>
          <w:b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  <w:r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-RU" w:eastAsia="zh-CN" w:bidi="ar"/>
        </w:rPr>
        <w:t>Итогом работы будет бумажная модель ракеты.</w:t>
      </w:r>
    </w:p>
    <w:p>
      <w:pPr>
        <w:widowControl/>
        <w:shd w:val="clear" w:fill="FFFFFF"/>
        <w:spacing w:beforeAutospacing="0" w:after="0" w:afterAutospacing="0" w:line="360" w:lineRule="auto"/>
        <w:ind w:left="0" w:right="0" w:firstLine="567"/>
        <w:jc w:val="both"/>
        <w:rPr>
          <w:rFonts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181818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Подведение итогов.</w:t>
      </w:r>
    </w:p>
    <w:p>
      <w:pPr>
        <w:widowControl/>
        <w:shd w:val="clear" w:fill="FFFFFF"/>
        <w:spacing w:beforeAutospacing="0" w:after="0" w:afterAutospacing="0" w:line="360" w:lineRule="auto"/>
        <w:ind w:left="0" w:right="0" w:firstLine="567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181818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Обобщаем, что узнали нового, что уже было известно и для чего нужны эти знания в трехмерном моделировании.</w:t>
      </w:r>
    </w:p>
    <w:p>
      <w:pPr>
        <w:widowControl/>
        <w:shd w:val="clear" w:fill="FFFFFF"/>
        <w:spacing w:beforeAutospacing="0" w:after="0" w:afterAutospacing="0" w:line="360" w:lineRule="auto"/>
        <w:ind w:left="0" w:right="0" w:firstLine="567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181818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Анализируем, что было непонятно, с чем возникли сложности, на что следует еще раз обратить внимание.</w:t>
      </w:r>
    </w:p>
    <w:p>
      <w:pPr>
        <w:widowControl/>
        <w:numPr>
          <w:ilvl w:val="0"/>
          <w:numId w:val="0"/>
        </w:numPr>
        <w:spacing w:beforeAutospacing="0" w:after="0" w:afterAutospacing="0"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Open Sans" w:cs="Times New Roman"/>
          <w:b w:val="0"/>
          <w:bCs w:val="0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Open Sans" w:hAnsi="Open Sans" w:eastAsia="Open Sans" w:cs="Open Sans"/>
          <w:i w:val="0"/>
          <w:caps w:val="0"/>
          <w:color w:val="181818"/>
          <w:spacing w:val="0"/>
          <w:sz w:val="21"/>
          <w:szCs w:val="21"/>
          <w:u w:val="none"/>
        </w:rPr>
      </w:pPr>
      <w:r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  <w:t>        </w:t>
      </w: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spacing w:beforeAutospacing="0" w:after="0" w:afterAutospacing="0" w:line="360" w:lineRule="auto"/>
        <w:ind w:left="0" w:right="0" w:firstLine="709"/>
        <w:jc w:val="both"/>
        <w:rPr>
          <w:rFonts w:hint="default" w:ascii="Times New Roman" w:hAnsi="Times New Roman" w:eastAsia="Open Sans" w:cs="Times New Roman"/>
          <w:i w:val="0"/>
          <w:caps w:val="0"/>
          <w:color w:val="333333"/>
          <w:spacing w:val="0"/>
          <w:kern w:val="0"/>
          <w:sz w:val="28"/>
          <w:szCs w:val="28"/>
          <w:u w:val="none"/>
          <w:shd w:val="clear" w:fill="FFFFFF"/>
          <w:lang w:val="ru" w:eastAsia="zh-CN" w:bidi="ar"/>
        </w:rPr>
      </w:pPr>
    </w:p>
    <w:p>
      <w:pPr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A23FE6"/>
    <w:multiLevelType w:val="singleLevel"/>
    <w:tmpl w:val="65A23FE6"/>
    <w:lvl w:ilvl="0" w:tentative="0">
      <w:start w:val="1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6A31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2024-01-14T00:56:00Z</dcterms:created>
  <dc:creator>iPad</dc:creator>
  <cp:lastModifiedBy>Admin</cp:lastModifiedBy>
  <dcterms:modified xsi:type="dcterms:W3CDTF">2024-01-17T08:22:58Z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2484EF0F2F998A251834A265760F4C34_31</vt:lpwstr>
  </property>
</Properties>
</file>