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CF" w:rsidRPr="00000D67" w:rsidRDefault="00795CCF" w:rsidP="00F908AC">
      <w:pPr>
        <w:spacing w:line="360" w:lineRule="auto"/>
        <w:ind w:left="-851" w:right="-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D67">
        <w:rPr>
          <w:rFonts w:ascii="Times New Roman" w:hAnsi="Times New Roman" w:cs="Times New Roman"/>
          <w:b/>
          <w:sz w:val="28"/>
          <w:szCs w:val="28"/>
        </w:rPr>
        <w:t xml:space="preserve">Тема: «Способы развития креативного мышления </w:t>
      </w:r>
      <w:r w:rsidR="0061752C" w:rsidRPr="00000D67">
        <w:rPr>
          <w:rFonts w:ascii="Times New Roman" w:hAnsi="Times New Roman" w:cs="Times New Roman"/>
          <w:b/>
          <w:sz w:val="28"/>
          <w:szCs w:val="28"/>
        </w:rPr>
        <w:t>у младших школьников».</w:t>
      </w:r>
    </w:p>
    <w:p w:rsidR="00795CCF" w:rsidRDefault="00795CCF" w:rsidP="00F908AC">
      <w:pPr>
        <w:spacing w:line="360" w:lineRule="auto"/>
        <w:ind w:left="-851" w:right="-426" w:firstLine="709"/>
        <w:jc w:val="both"/>
      </w:pPr>
      <w:r w:rsidRPr="00795CCF">
        <w:rPr>
          <w:rFonts w:ascii="Times New Roman" w:hAnsi="Times New Roman" w:cs="Times New Roman"/>
          <w:sz w:val="28"/>
          <w:szCs w:val="28"/>
        </w:rPr>
        <w:t xml:space="preserve">Креативное мышление — компонент функциональный грамотности, под которым понимают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</w:t>
      </w:r>
      <w:r w:rsidR="0061752C">
        <w:rPr>
          <w:rFonts w:ascii="Times New Roman" w:hAnsi="Times New Roman" w:cs="Times New Roman"/>
          <w:sz w:val="28"/>
          <w:szCs w:val="28"/>
        </w:rPr>
        <w:t>К</w:t>
      </w:r>
      <w:r w:rsidRPr="00795CCF">
        <w:rPr>
          <w:rFonts w:ascii="Times New Roman" w:hAnsi="Times New Roman" w:cs="Times New Roman"/>
          <w:sz w:val="28"/>
          <w:szCs w:val="28"/>
        </w:rPr>
        <w:t>реативное мышление также способность критически осмысливать свои разработки, совершенствовать их.</w:t>
      </w:r>
      <w:r w:rsidRPr="00795CCF">
        <w:t xml:space="preserve"> </w:t>
      </w:r>
    </w:p>
    <w:p w:rsidR="00795CCF" w:rsidRPr="00795CCF" w:rsidRDefault="00795CCF" w:rsidP="00F908AC">
      <w:pPr>
        <w:spacing w:line="360" w:lineRule="auto"/>
        <w:ind w:left="-851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CCF">
        <w:rPr>
          <w:rFonts w:ascii="Times New Roman" w:hAnsi="Times New Roman" w:cs="Times New Roman"/>
          <w:sz w:val="28"/>
          <w:szCs w:val="28"/>
        </w:rPr>
        <w:t>Креативное мышление характеризуют четыре основных качества:</w:t>
      </w:r>
    </w:p>
    <w:p w:rsidR="00795CCF" w:rsidRPr="00795CCF" w:rsidRDefault="00795CCF" w:rsidP="00F908AC">
      <w:pPr>
        <w:spacing w:line="360" w:lineRule="auto"/>
        <w:ind w:left="-851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CCF">
        <w:rPr>
          <w:rFonts w:ascii="Times New Roman" w:hAnsi="Times New Roman" w:cs="Times New Roman"/>
          <w:sz w:val="28"/>
          <w:szCs w:val="28"/>
        </w:rPr>
        <w:t>-быстрота (</w:t>
      </w:r>
      <w:r w:rsidR="00E921C7">
        <w:rPr>
          <w:rFonts w:ascii="Times New Roman" w:hAnsi="Times New Roman" w:cs="Times New Roman"/>
          <w:sz w:val="28"/>
          <w:szCs w:val="28"/>
        </w:rPr>
        <w:t>представление большого количества</w:t>
      </w:r>
      <w:r w:rsidRPr="00795CCF">
        <w:rPr>
          <w:rFonts w:ascii="Times New Roman" w:hAnsi="Times New Roman" w:cs="Times New Roman"/>
          <w:sz w:val="28"/>
          <w:szCs w:val="28"/>
        </w:rPr>
        <w:t xml:space="preserve"> идей в </w:t>
      </w:r>
      <w:r w:rsidR="00FD798F">
        <w:rPr>
          <w:rFonts w:ascii="Times New Roman" w:hAnsi="Times New Roman" w:cs="Times New Roman"/>
          <w:sz w:val="28"/>
          <w:szCs w:val="28"/>
        </w:rPr>
        <w:t>конкретный</w:t>
      </w:r>
      <w:r w:rsidRPr="00795CCF">
        <w:rPr>
          <w:rFonts w:ascii="Times New Roman" w:hAnsi="Times New Roman" w:cs="Times New Roman"/>
          <w:sz w:val="28"/>
          <w:szCs w:val="28"/>
        </w:rPr>
        <w:t xml:space="preserve"> </w:t>
      </w:r>
      <w:r w:rsidR="00E921C7">
        <w:rPr>
          <w:rFonts w:ascii="Times New Roman" w:hAnsi="Times New Roman" w:cs="Times New Roman"/>
          <w:sz w:val="28"/>
          <w:szCs w:val="28"/>
        </w:rPr>
        <w:t>временной отрезок)</w:t>
      </w:r>
      <w:r w:rsidRPr="00795CCF">
        <w:rPr>
          <w:rFonts w:ascii="Times New Roman" w:hAnsi="Times New Roman" w:cs="Times New Roman"/>
          <w:sz w:val="28"/>
          <w:szCs w:val="28"/>
        </w:rPr>
        <w:t>,</w:t>
      </w:r>
    </w:p>
    <w:p w:rsidR="00795CCF" w:rsidRPr="00795CCF" w:rsidRDefault="00795CCF" w:rsidP="00F908AC">
      <w:pPr>
        <w:spacing w:line="360" w:lineRule="auto"/>
        <w:ind w:left="-851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CCF">
        <w:rPr>
          <w:rFonts w:ascii="Times New Roman" w:hAnsi="Times New Roman" w:cs="Times New Roman"/>
          <w:sz w:val="28"/>
          <w:szCs w:val="28"/>
        </w:rPr>
        <w:t xml:space="preserve">-гибкость (способность высказывать </w:t>
      </w:r>
      <w:r w:rsidR="00FD798F" w:rsidRPr="00FD798F">
        <w:rPr>
          <w:rFonts w:ascii="Times New Roman" w:hAnsi="Times New Roman" w:cs="Times New Roman"/>
          <w:sz w:val="28"/>
          <w:szCs w:val="28"/>
        </w:rPr>
        <w:t>обширное разнообразие</w:t>
      </w:r>
      <w:r w:rsidR="00FD798F">
        <w:rPr>
          <w:rFonts w:ascii="Times New Roman" w:hAnsi="Times New Roman" w:cs="Times New Roman"/>
          <w:sz w:val="28"/>
          <w:szCs w:val="28"/>
        </w:rPr>
        <w:t xml:space="preserve"> идей), </w:t>
      </w:r>
    </w:p>
    <w:p w:rsidR="00795CCF" w:rsidRPr="00795CCF" w:rsidRDefault="00795CCF" w:rsidP="00F908AC">
      <w:pPr>
        <w:spacing w:line="360" w:lineRule="auto"/>
        <w:ind w:left="-851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CCF">
        <w:rPr>
          <w:rFonts w:ascii="Times New Roman" w:hAnsi="Times New Roman" w:cs="Times New Roman"/>
          <w:sz w:val="28"/>
          <w:szCs w:val="28"/>
        </w:rPr>
        <w:t xml:space="preserve">-оригинальность (способность порождать </w:t>
      </w:r>
      <w:r w:rsidR="00FD798F" w:rsidRPr="00FD798F">
        <w:rPr>
          <w:rFonts w:ascii="Times New Roman" w:hAnsi="Times New Roman" w:cs="Times New Roman"/>
          <w:sz w:val="28"/>
          <w:szCs w:val="28"/>
        </w:rPr>
        <w:t>свежие неординарные</w:t>
      </w:r>
      <w:r w:rsidR="00FD798F">
        <w:rPr>
          <w:rFonts w:ascii="Times New Roman" w:hAnsi="Times New Roman" w:cs="Times New Roman"/>
          <w:sz w:val="28"/>
          <w:szCs w:val="28"/>
        </w:rPr>
        <w:t xml:space="preserve"> </w:t>
      </w:r>
      <w:r w:rsidRPr="00795CCF">
        <w:rPr>
          <w:rFonts w:ascii="Times New Roman" w:hAnsi="Times New Roman" w:cs="Times New Roman"/>
          <w:sz w:val="28"/>
          <w:szCs w:val="28"/>
        </w:rPr>
        <w:t>идеи),</w:t>
      </w:r>
    </w:p>
    <w:p w:rsidR="0001554E" w:rsidRDefault="00795CCF" w:rsidP="00F908AC">
      <w:pPr>
        <w:spacing w:line="360" w:lineRule="auto"/>
        <w:ind w:left="-851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CCF">
        <w:rPr>
          <w:rFonts w:ascii="Times New Roman" w:hAnsi="Times New Roman" w:cs="Times New Roman"/>
          <w:sz w:val="28"/>
          <w:szCs w:val="28"/>
        </w:rPr>
        <w:t>-точность (законченность, способность совершенствовать или придавать завершенный вид своим мыслям)</w:t>
      </w:r>
      <w:r w:rsidR="00FD798F">
        <w:rPr>
          <w:rFonts w:ascii="Times New Roman" w:hAnsi="Times New Roman" w:cs="Times New Roman"/>
          <w:sz w:val="28"/>
          <w:szCs w:val="28"/>
        </w:rPr>
        <w:t>.</w:t>
      </w:r>
    </w:p>
    <w:p w:rsidR="00795CCF" w:rsidRDefault="00795CCF" w:rsidP="00F908AC">
      <w:pPr>
        <w:shd w:val="clear" w:color="auto" w:fill="FFFFFF"/>
        <w:spacing w:line="360" w:lineRule="auto"/>
        <w:ind w:left="-851" w:right="-426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5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Факторы, </w:t>
      </w:r>
      <w:r w:rsidR="00E92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воздействующие </w:t>
      </w:r>
      <w:r w:rsidRPr="00795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proofErr w:type="spellStart"/>
      <w:r w:rsidRPr="00795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креативность</w:t>
      </w:r>
      <w:proofErr w:type="spellEnd"/>
      <w:r w:rsidR="00FD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D7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уверенность в своих силах, </w:t>
      </w:r>
      <w:r w:rsidRPr="00795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знание предмета, отсутствие боязни показаться странным и необычным</w:t>
      </w:r>
      <w:r w:rsidR="00FD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5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отсутствие конформизма в действиях и мыслях</w:t>
      </w:r>
      <w:r w:rsidR="00FD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5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нацеленность на достижение результата</w:t>
      </w:r>
      <w:r w:rsidR="00000D67" w:rsidRPr="00000D67">
        <w:t xml:space="preserve"> </w:t>
      </w:r>
      <w:r w:rsidR="00000D67" w:rsidRPr="0000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лим</w:t>
      </w:r>
      <w:r w:rsidR="0000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 времени; состояние стресса;</w:t>
      </w:r>
      <w:r w:rsidR="00000D67" w:rsidRPr="0000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желание быстро найти реше</w:t>
      </w:r>
      <w:r w:rsidR="0000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ние; слишком сильная или</w:t>
      </w:r>
      <w:r w:rsidR="00000D67" w:rsidRPr="0000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слабая мотивация; наличие фиксированной установки н</w:t>
      </w:r>
      <w:r w:rsidR="0000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конкретный способ решения</w:t>
      </w:r>
      <w:r w:rsidR="00FD7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00D67" w:rsidRPr="00795CCF" w:rsidRDefault="00E921C7" w:rsidP="00F908AC">
      <w:pPr>
        <w:shd w:val="clear" w:color="auto" w:fill="FFFFFF"/>
        <w:spacing w:line="360" w:lineRule="auto"/>
        <w:ind w:left="-851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критического мышления</w:t>
      </w:r>
      <w:r w:rsidR="00000D67" w:rsidRPr="000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</w:t>
      </w:r>
      <w:r w:rsidR="00000D67" w:rsidRPr="000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всевозможные приёмы</w:t>
      </w:r>
      <w:r w:rsidR="00000D67" w:rsidRPr="000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нацеленные</w:t>
      </w:r>
      <w:r w:rsidR="00000D67" w:rsidRPr="000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то, чтобы сначала заинтересовать </w:t>
      </w:r>
      <w:r w:rsidR="00000D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 а затем</w:t>
      </w:r>
      <w:r w:rsidR="00000D67" w:rsidRPr="000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предоставить усло</w:t>
      </w:r>
      <w:r w:rsidR="000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вия для осмысления материала и </w:t>
      </w:r>
      <w:r w:rsidR="00000D67" w:rsidRPr="000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обобщить приобретённые знания.</w:t>
      </w:r>
    </w:p>
    <w:p w:rsidR="00795CCF" w:rsidRDefault="00FD798F" w:rsidP="00F908AC">
      <w:pPr>
        <w:spacing w:line="360" w:lineRule="auto"/>
        <w:ind w:left="-851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8F">
        <w:rPr>
          <w:rFonts w:ascii="Times New Roman" w:hAnsi="Times New Roman" w:cs="Times New Roman"/>
          <w:sz w:val="28"/>
          <w:szCs w:val="28"/>
        </w:rPr>
        <w:t xml:space="preserve">Способность мыслить нестандартно – это основа для развития и становления личности. Методы, развивающие </w:t>
      </w:r>
      <w:proofErr w:type="spellStart"/>
      <w:r w:rsidRPr="00FD798F"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 w:rsidRPr="00FD798F">
        <w:rPr>
          <w:rFonts w:ascii="Times New Roman" w:hAnsi="Times New Roman" w:cs="Times New Roman"/>
          <w:sz w:val="28"/>
          <w:szCs w:val="28"/>
        </w:rPr>
        <w:t xml:space="preserve"> мышление: Мозговой штурм (</w:t>
      </w:r>
      <w:proofErr w:type="spellStart"/>
      <w:r w:rsidRPr="00FD798F">
        <w:rPr>
          <w:rFonts w:ascii="Times New Roman" w:hAnsi="Times New Roman" w:cs="Times New Roman"/>
          <w:sz w:val="28"/>
          <w:szCs w:val="28"/>
        </w:rPr>
        <w:t>Брейнсторминг</w:t>
      </w:r>
      <w:proofErr w:type="spellEnd"/>
      <w:r w:rsidRPr="00FD798F">
        <w:rPr>
          <w:rFonts w:ascii="Times New Roman" w:hAnsi="Times New Roman" w:cs="Times New Roman"/>
          <w:sz w:val="28"/>
          <w:szCs w:val="28"/>
        </w:rPr>
        <w:t>). Проблемное</w:t>
      </w:r>
      <w:r>
        <w:rPr>
          <w:rFonts w:ascii="Times New Roman" w:hAnsi="Times New Roman" w:cs="Times New Roman"/>
          <w:sz w:val="28"/>
          <w:szCs w:val="28"/>
        </w:rPr>
        <w:t xml:space="preserve"> обучение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Синектический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 w:rsidRPr="00FD798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D798F">
        <w:rPr>
          <w:rFonts w:ascii="Times New Roman" w:hAnsi="Times New Roman" w:cs="Times New Roman"/>
          <w:sz w:val="28"/>
          <w:szCs w:val="28"/>
        </w:rPr>
        <w:t>Примеривание</w:t>
      </w:r>
      <w:proofErr w:type="spellEnd"/>
      <w:r w:rsidRPr="00FD798F">
        <w:rPr>
          <w:rFonts w:ascii="Times New Roman" w:hAnsi="Times New Roman" w:cs="Times New Roman"/>
          <w:sz w:val="28"/>
          <w:szCs w:val="28"/>
        </w:rPr>
        <w:t xml:space="preserve"> на себя». Интроспективный анализ. Дискуссии. Ролевые игры. Методы сотрудничества.</w:t>
      </w:r>
    </w:p>
    <w:p w:rsidR="00000D67" w:rsidRDefault="00000D67" w:rsidP="00F908AC">
      <w:pPr>
        <w:spacing w:line="360" w:lineRule="auto"/>
        <w:ind w:left="-851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для развития креативного мышления:</w:t>
      </w:r>
    </w:p>
    <w:p w:rsidR="00000D67" w:rsidRDefault="00000D67" w:rsidP="00F908AC">
      <w:pPr>
        <w:spacing w:line="360" w:lineRule="auto"/>
        <w:ind w:left="-851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000D67">
        <w:rPr>
          <w:rFonts w:ascii="Times New Roman" w:hAnsi="Times New Roman" w:cs="Times New Roman"/>
          <w:sz w:val="28"/>
          <w:szCs w:val="28"/>
        </w:rPr>
        <w:t>Прием «Верите ли вы, что …»</w:t>
      </w:r>
      <w:r w:rsidR="00463A4F">
        <w:rPr>
          <w:rFonts w:ascii="Times New Roman" w:hAnsi="Times New Roman" w:cs="Times New Roman"/>
          <w:sz w:val="28"/>
          <w:szCs w:val="28"/>
        </w:rPr>
        <w:t>. Работа в группах, каждая из них получает высказывание, необходимо обосновать, почему оно верно или не верно.</w:t>
      </w:r>
      <w:r w:rsidRPr="00000D67">
        <w:rPr>
          <w:rFonts w:ascii="Times New Roman" w:hAnsi="Times New Roman" w:cs="Times New Roman"/>
          <w:sz w:val="28"/>
          <w:szCs w:val="28"/>
        </w:rPr>
        <w:t xml:space="preserve"> </w:t>
      </w:r>
      <w:r w:rsidR="00463A4F">
        <w:rPr>
          <w:rFonts w:ascii="Times New Roman" w:hAnsi="Times New Roman" w:cs="Times New Roman"/>
          <w:sz w:val="28"/>
          <w:szCs w:val="28"/>
        </w:rPr>
        <w:t xml:space="preserve">Пример: </w:t>
      </w:r>
      <w:r w:rsidRPr="00000D67">
        <w:rPr>
          <w:rFonts w:ascii="Times New Roman" w:hAnsi="Times New Roman" w:cs="Times New Roman"/>
          <w:sz w:val="28"/>
          <w:szCs w:val="28"/>
        </w:rPr>
        <w:t>1 К</w:t>
      </w:r>
      <w:r w:rsidR="00463A4F" w:rsidRPr="00000D67">
        <w:rPr>
          <w:rFonts w:ascii="Times New Roman" w:hAnsi="Times New Roman" w:cs="Times New Roman"/>
          <w:sz w:val="28"/>
          <w:szCs w:val="28"/>
        </w:rPr>
        <w:t>азахстан располагается между 5 странами и далеко от всех океанов</w:t>
      </w:r>
      <w:r w:rsidRPr="00000D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3A4F" w:rsidRDefault="00463A4F" w:rsidP="00F908AC">
      <w:pPr>
        <w:spacing w:line="360" w:lineRule="auto"/>
        <w:ind w:left="-851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63A4F">
        <w:rPr>
          <w:rFonts w:ascii="Times New Roman" w:hAnsi="Times New Roman" w:cs="Times New Roman"/>
          <w:sz w:val="28"/>
          <w:szCs w:val="28"/>
        </w:rPr>
        <w:t xml:space="preserve">Прием «Знаю – хочу узнать – узнал» - это работа с </w:t>
      </w:r>
      <w:proofErr w:type="gramStart"/>
      <w:r w:rsidRPr="00463A4F">
        <w:rPr>
          <w:rFonts w:ascii="Times New Roman" w:hAnsi="Times New Roman" w:cs="Times New Roman"/>
          <w:sz w:val="28"/>
          <w:szCs w:val="28"/>
        </w:rPr>
        <w:t>таблицей</w:t>
      </w:r>
      <w:proofErr w:type="gramEnd"/>
      <w:r w:rsidRPr="00463A4F">
        <w:rPr>
          <w:rFonts w:ascii="Times New Roman" w:hAnsi="Times New Roman" w:cs="Times New Roman"/>
          <w:sz w:val="28"/>
          <w:szCs w:val="28"/>
        </w:rPr>
        <w:t xml:space="preserve"> что мы знаем что мы хотим узнать что мы узнали, и что нам осталось узнать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3A4F" w:rsidRDefault="00463A4F" w:rsidP="00F908AC">
      <w:pPr>
        <w:spacing w:line="360" w:lineRule="auto"/>
        <w:ind w:left="-851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63A4F">
        <w:rPr>
          <w:rFonts w:ascii="Times New Roman" w:hAnsi="Times New Roman" w:cs="Times New Roman"/>
          <w:sz w:val="28"/>
          <w:szCs w:val="28"/>
        </w:rPr>
        <w:t xml:space="preserve">Прием «Толстые и </w:t>
      </w:r>
      <w:r>
        <w:rPr>
          <w:rFonts w:ascii="Times New Roman" w:hAnsi="Times New Roman" w:cs="Times New Roman"/>
          <w:sz w:val="28"/>
          <w:szCs w:val="28"/>
        </w:rPr>
        <w:t>тонкие вопросы» Толстые вопросы: д</w:t>
      </w:r>
      <w:r w:rsidRPr="00463A4F">
        <w:rPr>
          <w:rFonts w:ascii="Times New Roman" w:hAnsi="Times New Roman" w:cs="Times New Roman"/>
          <w:sz w:val="28"/>
          <w:szCs w:val="28"/>
        </w:rPr>
        <w:t xml:space="preserve">айте объяснение, почему... почему вы думаете... почему вы считаете... в чем разница... предположите, </w:t>
      </w:r>
      <w:r>
        <w:rPr>
          <w:rFonts w:ascii="Times New Roman" w:hAnsi="Times New Roman" w:cs="Times New Roman"/>
          <w:sz w:val="28"/>
          <w:szCs w:val="28"/>
        </w:rPr>
        <w:t>что будет, если... что, если.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Тонкие вопросы:</w:t>
      </w:r>
      <w:r w:rsidRPr="00463A4F">
        <w:rPr>
          <w:rFonts w:ascii="Times New Roman" w:hAnsi="Times New Roman" w:cs="Times New Roman"/>
          <w:sz w:val="28"/>
          <w:szCs w:val="28"/>
        </w:rPr>
        <w:t xml:space="preserve"> кто... что... когда... может... будет... мог ли... как звали... было ли...</w:t>
      </w:r>
      <w:r>
        <w:rPr>
          <w:rFonts w:ascii="Times New Roman" w:hAnsi="Times New Roman" w:cs="Times New Roman"/>
          <w:sz w:val="28"/>
          <w:szCs w:val="28"/>
        </w:rPr>
        <w:t xml:space="preserve"> согласны ли вы... верно ли.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A4F">
        <w:rPr>
          <w:rFonts w:ascii="Times New Roman" w:hAnsi="Times New Roman" w:cs="Times New Roman"/>
          <w:sz w:val="28"/>
          <w:szCs w:val="28"/>
        </w:rPr>
        <w:t>Таблица "Толстых" и "Тонких" вопросов может быть использован</w:t>
      </w:r>
      <w:r w:rsidR="00F43597">
        <w:rPr>
          <w:rFonts w:ascii="Times New Roman" w:hAnsi="Times New Roman" w:cs="Times New Roman"/>
          <w:sz w:val="28"/>
          <w:szCs w:val="28"/>
        </w:rPr>
        <w:t>а на любом этапе</w:t>
      </w:r>
      <w:r>
        <w:rPr>
          <w:rFonts w:ascii="Times New Roman" w:hAnsi="Times New Roman" w:cs="Times New Roman"/>
          <w:sz w:val="28"/>
          <w:szCs w:val="28"/>
        </w:rPr>
        <w:t xml:space="preserve"> урока.</w:t>
      </w:r>
    </w:p>
    <w:p w:rsidR="00463A4F" w:rsidRDefault="00463A4F" w:rsidP="00F908AC">
      <w:pPr>
        <w:spacing w:line="360" w:lineRule="auto"/>
        <w:ind w:left="-851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63A4F">
        <w:rPr>
          <w:rFonts w:ascii="Times New Roman" w:hAnsi="Times New Roman" w:cs="Times New Roman"/>
          <w:sz w:val="28"/>
          <w:szCs w:val="28"/>
        </w:rPr>
        <w:t>Прием « Кластер»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3A4F" w:rsidRDefault="00463A4F" w:rsidP="00F908AC">
      <w:pPr>
        <w:spacing w:line="360" w:lineRule="auto"/>
        <w:ind w:left="-851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 w:rsidRPr="00463A4F">
        <w:rPr>
          <w:rFonts w:ascii="Times New Roman" w:hAnsi="Times New Roman" w:cs="Times New Roman"/>
          <w:sz w:val="28"/>
          <w:szCs w:val="28"/>
        </w:rPr>
        <w:t>»</w:t>
      </w:r>
      <w:r w:rsidR="00F43597">
        <w:rPr>
          <w:rFonts w:ascii="Times New Roman" w:hAnsi="Times New Roman" w:cs="Times New Roman"/>
          <w:sz w:val="28"/>
          <w:szCs w:val="28"/>
        </w:rPr>
        <w:t xml:space="preserve"> (рыбья кость). В голове</w:t>
      </w:r>
      <w:r w:rsidRPr="00463A4F">
        <w:rPr>
          <w:rFonts w:ascii="Times New Roman" w:hAnsi="Times New Roman" w:cs="Times New Roman"/>
          <w:sz w:val="28"/>
          <w:szCs w:val="28"/>
        </w:rPr>
        <w:t xml:space="preserve"> </w:t>
      </w:r>
      <w:r w:rsidR="00F43597">
        <w:rPr>
          <w:rFonts w:ascii="Times New Roman" w:hAnsi="Times New Roman" w:cs="Times New Roman"/>
          <w:sz w:val="28"/>
          <w:szCs w:val="28"/>
        </w:rPr>
        <w:t>ставиться проблема</w:t>
      </w:r>
      <w:r w:rsidRPr="00463A4F">
        <w:rPr>
          <w:rFonts w:ascii="Times New Roman" w:hAnsi="Times New Roman" w:cs="Times New Roman"/>
          <w:sz w:val="28"/>
          <w:szCs w:val="28"/>
        </w:rPr>
        <w:t xml:space="preserve">. </w:t>
      </w:r>
      <w:r w:rsidR="00F43597">
        <w:rPr>
          <w:rFonts w:ascii="Times New Roman" w:hAnsi="Times New Roman" w:cs="Times New Roman"/>
          <w:sz w:val="28"/>
          <w:szCs w:val="28"/>
        </w:rPr>
        <w:t>На верхних косточках причины, по которым проблем возникли</w:t>
      </w:r>
      <w:r w:rsidRPr="00463A4F">
        <w:rPr>
          <w:rFonts w:ascii="Times New Roman" w:hAnsi="Times New Roman" w:cs="Times New Roman"/>
          <w:sz w:val="28"/>
          <w:szCs w:val="28"/>
        </w:rPr>
        <w:t xml:space="preserve">. </w:t>
      </w:r>
      <w:r w:rsidR="00E921C7">
        <w:rPr>
          <w:rFonts w:ascii="Times New Roman" w:hAnsi="Times New Roman" w:cs="Times New Roman"/>
          <w:sz w:val="28"/>
          <w:szCs w:val="28"/>
        </w:rPr>
        <w:t>На нижних косточках фиксируются</w:t>
      </w:r>
      <w:r w:rsidRPr="00463A4F">
        <w:rPr>
          <w:rFonts w:ascii="Times New Roman" w:hAnsi="Times New Roman" w:cs="Times New Roman"/>
          <w:sz w:val="28"/>
          <w:szCs w:val="28"/>
        </w:rPr>
        <w:t xml:space="preserve"> факты, подтверждающие наличие причин. Записи</w:t>
      </w:r>
      <w:r w:rsidR="00E921C7">
        <w:rPr>
          <w:rFonts w:ascii="Times New Roman" w:hAnsi="Times New Roman" w:cs="Times New Roman"/>
          <w:sz w:val="28"/>
          <w:szCs w:val="28"/>
        </w:rPr>
        <w:t xml:space="preserve"> представляют собой ключевые слова.</w:t>
      </w:r>
      <w:r w:rsidRPr="00463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A4F" w:rsidRDefault="00463A4F" w:rsidP="00F908AC">
      <w:pPr>
        <w:spacing w:line="360" w:lineRule="auto"/>
        <w:ind w:left="-851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E921C7">
        <w:rPr>
          <w:rFonts w:ascii="Times New Roman" w:hAnsi="Times New Roman" w:cs="Times New Roman"/>
          <w:sz w:val="28"/>
          <w:szCs w:val="28"/>
        </w:rPr>
        <w:t>Прием «</w:t>
      </w:r>
      <w:proofErr w:type="spellStart"/>
      <w:r w:rsidR="00E921C7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E921C7">
        <w:rPr>
          <w:rFonts w:ascii="Times New Roman" w:hAnsi="Times New Roman" w:cs="Times New Roman"/>
          <w:sz w:val="28"/>
          <w:szCs w:val="28"/>
        </w:rPr>
        <w:t xml:space="preserve">». </w:t>
      </w:r>
      <w:r w:rsidRPr="00463A4F">
        <w:rPr>
          <w:rFonts w:ascii="Times New Roman" w:hAnsi="Times New Roman" w:cs="Times New Roman"/>
          <w:sz w:val="28"/>
          <w:szCs w:val="28"/>
        </w:rPr>
        <w:t>1 строка - существительное; 2 строка – 2 прилагательных; 3 строка – 3 глагола; 4 строка – чувство (фраза из 4 слов) 5 строка – суть темы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63A4F" w:rsidRDefault="00463A4F" w:rsidP="00F908AC">
      <w:pPr>
        <w:spacing w:line="360" w:lineRule="auto"/>
        <w:ind w:left="-851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63A4F">
        <w:rPr>
          <w:rFonts w:ascii="Times New Roman" w:hAnsi="Times New Roman" w:cs="Times New Roman"/>
          <w:sz w:val="28"/>
          <w:szCs w:val="28"/>
        </w:rPr>
        <w:t>Придумайте и запишите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A4F">
        <w:rPr>
          <w:rFonts w:ascii="Times New Roman" w:hAnsi="Times New Roman" w:cs="Times New Roman"/>
          <w:sz w:val="28"/>
          <w:szCs w:val="28"/>
        </w:rPr>
        <w:t>несколько 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A4F">
        <w:rPr>
          <w:rFonts w:ascii="Times New Roman" w:hAnsi="Times New Roman" w:cs="Times New Roman"/>
          <w:sz w:val="28"/>
          <w:szCs w:val="28"/>
        </w:rPr>
        <w:t>заголовков к приведенной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A4F">
        <w:rPr>
          <w:rFonts w:ascii="Times New Roman" w:hAnsi="Times New Roman" w:cs="Times New Roman"/>
          <w:sz w:val="28"/>
          <w:szCs w:val="28"/>
        </w:rPr>
        <w:t>иллюстрации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3A4F" w:rsidRDefault="00463A4F" w:rsidP="00F908AC">
      <w:pPr>
        <w:spacing w:line="360" w:lineRule="auto"/>
        <w:ind w:left="-851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463A4F">
        <w:rPr>
          <w:rFonts w:ascii="Times New Roman" w:hAnsi="Times New Roman" w:cs="Times New Roman"/>
          <w:sz w:val="28"/>
          <w:szCs w:val="28"/>
        </w:rPr>
        <w:t xml:space="preserve">Рассмотрите обложку книги. </w:t>
      </w:r>
      <w:r w:rsidR="00E921C7">
        <w:rPr>
          <w:rFonts w:ascii="Times New Roman" w:hAnsi="Times New Roman" w:cs="Times New Roman"/>
          <w:sz w:val="28"/>
          <w:szCs w:val="28"/>
        </w:rPr>
        <w:t xml:space="preserve">О </w:t>
      </w:r>
      <w:r w:rsidRPr="00463A4F">
        <w:rPr>
          <w:rFonts w:ascii="Times New Roman" w:hAnsi="Times New Roman" w:cs="Times New Roman"/>
          <w:sz w:val="28"/>
          <w:szCs w:val="28"/>
        </w:rPr>
        <w:t xml:space="preserve">чём </w:t>
      </w:r>
      <w:r w:rsidR="00E921C7">
        <w:rPr>
          <w:rFonts w:ascii="Times New Roman" w:hAnsi="Times New Roman" w:cs="Times New Roman"/>
          <w:sz w:val="28"/>
          <w:szCs w:val="28"/>
        </w:rPr>
        <w:t>эта книга может быть</w:t>
      </w:r>
      <w:r w:rsidRPr="00463A4F">
        <w:rPr>
          <w:rFonts w:ascii="Times New Roman" w:hAnsi="Times New Roman" w:cs="Times New Roman"/>
          <w:sz w:val="28"/>
          <w:szCs w:val="28"/>
        </w:rPr>
        <w:t xml:space="preserve">? Предложите </w:t>
      </w:r>
      <w:r w:rsidR="00E921C7">
        <w:rPr>
          <w:rFonts w:ascii="Times New Roman" w:hAnsi="Times New Roman" w:cs="Times New Roman"/>
          <w:sz w:val="28"/>
          <w:szCs w:val="28"/>
        </w:rPr>
        <w:t>ваши версии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3A4F" w:rsidRDefault="00463A4F" w:rsidP="00F908AC">
      <w:pPr>
        <w:spacing w:line="360" w:lineRule="auto"/>
        <w:ind w:left="-851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463A4F">
        <w:rPr>
          <w:rFonts w:ascii="Times New Roman" w:hAnsi="Times New Roman" w:cs="Times New Roman"/>
          <w:sz w:val="28"/>
          <w:szCs w:val="28"/>
        </w:rPr>
        <w:t>Чаще использовать задания на демонстрацию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A4F">
        <w:rPr>
          <w:rFonts w:ascii="Times New Roman" w:hAnsi="Times New Roman" w:cs="Times New Roman"/>
          <w:sz w:val="28"/>
          <w:szCs w:val="28"/>
        </w:rPr>
        <w:t>«понимания смыслов»: задания типа «Приведи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A4F">
        <w:rPr>
          <w:rFonts w:ascii="Times New Roman" w:hAnsi="Times New Roman" w:cs="Times New Roman"/>
          <w:sz w:val="28"/>
          <w:szCs w:val="28"/>
        </w:rPr>
        <w:t>пример…», «Вырази с помощью…», «Поясни термин,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A4F">
        <w:rPr>
          <w:rFonts w:ascii="Times New Roman" w:hAnsi="Times New Roman" w:cs="Times New Roman"/>
          <w:sz w:val="28"/>
          <w:szCs w:val="28"/>
        </w:rPr>
        <w:t>утверждение…», «Изобрази…»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3A4F" w:rsidRDefault="00463A4F" w:rsidP="00F908AC">
      <w:pPr>
        <w:spacing w:line="360" w:lineRule="auto"/>
        <w:ind w:left="-851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463A4F">
        <w:rPr>
          <w:rFonts w:ascii="Times New Roman" w:hAnsi="Times New Roman" w:cs="Times New Roman"/>
          <w:sz w:val="28"/>
          <w:szCs w:val="28"/>
        </w:rPr>
        <w:t>Задания на преобразование (например, добавляем</w:t>
      </w:r>
      <w:r w:rsidR="00F43597">
        <w:rPr>
          <w:rFonts w:ascii="Times New Roman" w:hAnsi="Times New Roman" w:cs="Times New Roman"/>
          <w:sz w:val="28"/>
          <w:szCs w:val="28"/>
        </w:rPr>
        <w:t xml:space="preserve"> </w:t>
      </w:r>
      <w:r w:rsidRPr="00463A4F">
        <w:rPr>
          <w:rFonts w:ascii="Times New Roman" w:hAnsi="Times New Roman" w:cs="Times New Roman"/>
          <w:sz w:val="28"/>
          <w:szCs w:val="28"/>
        </w:rPr>
        <w:t>предметам новые функции и свойства, перефразируем</w:t>
      </w:r>
      <w:r w:rsidR="00F43597">
        <w:rPr>
          <w:rFonts w:ascii="Times New Roman" w:hAnsi="Times New Roman" w:cs="Times New Roman"/>
          <w:sz w:val="28"/>
          <w:szCs w:val="28"/>
        </w:rPr>
        <w:t xml:space="preserve"> </w:t>
      </w:r>
      <w:r w:rsidRPr="00463A4F">
        <w:rPr>
          <w:rFonts w:ascii="Times New Roman" w:hAnsi="Times New Roman" w:cs="Times New Roman"/>
          <w:sz w:val="28"/>
          <w:szCs w:val="28"/>
        </w:rPr>
        <w:t>задания и вопросы и т.п.)</w:t>
      </w:r>
    </w:p>
    <w:p w:rsidR="00463A4F" w:rsidRPr="00463A4F" w:rsidRDefault="00463A4F" w:rsidP="00F908AC">
      <w:pPr>
        <w:spacing w:line="360" w:lineRule="auto"/>
        <w:ind w:left="-851" w:right="-426" w:firstLine="709"/>
        <w:jc w:val="both"/>
      </w:pPr>
      <w:r w:rsidRPr="00463A4F">
        <w:rPr>
          <w:rFonts w:ascii="Times New Roman" w:hAnsi="Times New Roman" w:cs="Times New Roman"/>
          <w:sz w:val="28"/>
          <w:szCs w:val="28"/>
        </w:rPr>
        <w:lastRenderedPageBreak/>
        <w:t xml:space="preserve">Умение мыслить критически – это не выискивание недостатков, а объективная оценка </w:t>
      </w:r>
      <w:r>
        <w:rPr>
          <w:rFonts w:ascii="Times New Roman" w:hAnsi="Times New Roman" w:cs="Times New Roman"/>
          <w:sz w:val="28"/>
          <w:szCs w:val="28"/>
        </w:rPr>
        <w:t>отрицательных  положительных</w:t>
      </w:r>
      <w:r w:rsidRPr="00463A4F">
        <w:rPr>
          <w:rFonts w:ascii="Times New Roman" w:hAnsi="Times New Roman" w:cs="Times New Roman"/>
          <w:sz w:val="28"/>
          <w:szCs w:val="28"/>
        </w:rPr>
        <w:t xml:space="preserve"> сторон в познаваемом объекте. </w:t>
      </w:r>
    </w:p>
    <w:sectPr w:rsidR="00463A4F" w:rsidRPr="00463A4F" w:rsidSect="0001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57FB"/>
    <w:multiLevelType w:val="multilevel"/>
    <w:tmpl w:val="0CC0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CCF"/>
    <w:rsid w:val="00000D67"/>
    <w:rsid w:val="0001554E"/>
    <w:rsid w:val="00463894"/>
    <w:rsid w:val="00463A4F"/>
    <w:rsid w:val="0061752C"/>
    <w:rsid w:val="00795CCF"/>
    <w:rsid w:val="007C67DF"/>
    <w:rsid w:val="00E921C7"/>
    <w:rsid w:val="00F43597"/>
    <w:rsid w:val="00F735D2"/>
    <w:rsid w:val="00F908AC"/>
    <w:rsid w:val="00FD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2022-01-05T08:04:00Z</dcterms:created>
  <dcterms:modified xsi:type="dcterms:W3CDTF">2024-03-09T11:02:00Z</dcterms:modified>
</cp:coreProperties>
</file>