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C3D" w:rsidRPr="002B6C3D" w:rsidRDefault="002B6C3D" w:rsidP="005E7428">
      <w:pPr>
        <w:spacing w:line="240" w:lineRule="auto"/>
        <w:jc w:val="center"/>
        <w:rPr>
          <w:rFonts w:ascii="Times New Roman" w:hAnsi="Times New Roman"/>
          <w:sz w:val="28"/>
          <w:szCs w:val="28"/>
        </w:rPr>
      </w:pPr>
      <w:r w:rsidRPr="002B6C3D">
        <w:rPr>
          <w:rFonts w:ascii="Times New Roman" w:hAnsi="Times New Roman"/>
          <w:sz w:val="28"/>
          <w:szCs w:val="28"/>
        </w:rPr>
        <w:t>АВТОНОМНАЯ НЕКОММЕРЧЕСКАЯ ПРОФЕССИОНАЛЬНАЯ ОБРАЗОВАТЕЛЬНАЯ ОРГАНИЗАЦИЯ</w:t>
      </w:r>
    </w:p>
    <w:p w:rsidR="00D751EA" w:rsidRPr="002B6C3D" w:rsidRDefault="00D751EA" w:rsidP="005E7428">
      <w:pPr>
        <w:spacing w:line="240" w:lineRule="auto"/>
        <w:jc w:val="center"/>
        <w:rPr>
          <w:rFonts w:ascii="Times New Roman" w:hAnsi="Times New Roman"/>
          <w:sz w:val="28"/>
          <w:szCs w:val="28"/>
        </w:rPr>
      </w:pPr>
      <w:r w:rsidRPr="002B6C3D">
        <w:rPr>
          <w:rFonts w:ascii="Times New Roman" w:hAnsi="Times New Roman"/>
          <w:sz w:val="28"/>
          <w:szCs w:val="28"/>
        </w:rPr>
        <w:t>«Сибирская региональная школа бизнеса (колледж)</w:t>
      </w:r>
    </w:p>
    <w:p w:rsidR="00D751EA" w:rsidRPr="00BA0F5A" w:rsidRDefault="00D751EA" w:rsidP="005E7428">
      <w:pPr>
        <w:spacing w:line="240" w:lineRule="auto"/>
        <w:ind w:firstLine="709"/>
        <w:jc w:val="both"/>
        <w:rPr>
          <w:rFonts w:ascii="Times New Roman" w:hAnsi="Times New Roman"/>
          <w:sz w:val="24"/>
        </w:rPr>
      </w:pPr>
    </w:p>
    <w:p w:rsidR="00D751EA" w:rsidRPr="00BA0F5A" w:rsidRDefault="00D751EA" w:rsidP="005E7428">
      <w:pPr>
        <w:tabs>
          <w:tab w:val="left" w:pos="6945"/>
        </w:tabs>
        <w:spacing w:line="240" w:lineRule="auto"/>
        <w:ind w:firstLine="709"/>
        <w:jc w:val="both"/>
        <w:rPr>
          <w:rFonts w:ascii="Times New Roman" w:hAnsi="Times New Roman"/>
          <w:sz w:val="24"/>
        </w:rPr>
      </w:pPr>
      <w:r w:rsidRPr="00BA0F5A">
        <w:rPr>
          <w:rFonts w:ascii="Times New Roman" w:hAnsi="Times New Roman"/>
          <w:sz w:val="24"/>
        </w:rPr>
        <w:tab/>
      </w:r>
    </w:p>
    <w:p w:rsidR="00D751EA" w:rsidRDefault="00D751EA" w:rsidP="005E7428">
      <w:pPr>
        <w:spacing w:line="240" w:lineRule="auto"/>
        <w:ind w:firstLine="709"/>
        <w:jc w:val="both"/>
        <w:rPr>
          <w:rFonts w:ascii="Times New Roman" w:hAnsi="Times New Roman"/>
          <w:sz w:val="24"/>
        </w:rPr>
      </w:pPr>
    </w:p>
    <w:p w:rsidR="005E7428" w:rsidRDefault="005E7428" w:rsidP="005E7428">
      <w:pPr>
        <w:spacing w:line="240" w:lineRule="auto"/>
        <w:ind w:firstLine="709"/>
        <w:jc w:val="both"/>
        <w:rPr>
          <w:rFonts w:ascii="Times New Roman" w:hAnsi="Times New Roman"/>
          <w:sz w:val="24"/>
        </w:rPr>
      </w:pPr>
    </w:p>
    <w:p w:rsidR="005E7428" w:rsidRPr="00BA0F5A" w:rsidRDefault="005E7428" w:rsidP="005E7428">
      <w:pPr>
        <w:spacing w:line="240" w:lineRule="auto"/>
        <w:ind w:firstLine="709"/>
        <w:jc w:val="both"/>
        <w:rPr>
          <w:rFonts w:ascii="Times New Roman" w:hAnsi="Times New Roman"/>
          <w:sz w:val="24"/>
        </w:rPr>
      </w:pPr>
    </w:p>
    <w:p w:rsidR="00D751EA" w:rsidRPr="002B6C3D" w:rsidRDefault="002B6C3D" w:rsidP="005E7428">
      <w:pPr>
        <w:spacing w:line="240" w:lineRule="auto"/>
        <w:ind w:firstLine="709"/>
        <w:jc w:val="both"/>
        <w:rPr>
          <w:rFonts w:ascii="Times New Roman" w:hAnsi="Times New Roman"/>
          <w:bCs/>
          <w:sz w:val="28"/>
          <w:szCs w:val="28"/>
          <w:u w:val="single"/>
        </w:rPr>
      </w:pPr>
      <w:r w:rsidRPr="002B6C3D">
        <w:rPr>
          <w:rFonts w:ascii="Times New Roman" w:hAnsi="Times New Roman"/>
          <w:bCs/>
          <w:sz w:val="28"/>
          <w:szCs w:val="28"/>
          <w:u w:val="single"/>
        </w:rPr>
        <w:t>40.02.01</w:t>
      </w:r>
    </w:p>
    <w:p w:rsidR="002B6C3D" w:rsidRDefault="002B6C3D" w:rsidP="005E7428">
      <w:pPr>
        <w:spacing w:line="240" w:lineRule="auto"/>
        <w:ind w:firstLine="709"/>
        <w:jc w:val="both"/>
        <w:rPr>
          <w:rFonts w:ascii="Times New Roman" w:hAnsi="Times New Roman"/>
          <w:b/>
          <w:color w:val="000000"/>
          <w:sz w:val="28"/>
          <w:szCs w:val="28"/>
        </w:rPr>
      </w:pPr>
    </w:p>
    <w:p w:rsidR="005E7428" w:rsidRDefault="005E7428" w:rsidP="005E7428">
      <w:pPr>
        <w:spacing w:line="240" w:lineRule="auto"/>
        <w:ind w:firstLine="709"/>
        <w:jc w:val="both"/>
        <w:rPr>
          <w:rFonts w:ascii="Times New Roman" w:hAnsi="Times New Roman"/>
          <w:b/>
          <w:color w:val="000000"/>
          <w:sz w:val="28"/>
          <w:szCs w:val="28"/>
        </w:rPr>
      </w:pPr>
    </w:p>
    <w:p w:rsidR="005E7428" w:rsidRDefault="005E7428" w:rsidP="005E7428">
      <w:pPr>
        <w:spacing w:line="240" w:lineRule="auto"/>
        <w:ind w:firstLine="709"/>
        <w:jc w:val="both"/>
        <w:rPr>
          <w:rFonts w:ascii="Times New Roman" w:hAnsi="Times New Roman"/>
          <w:b/>
          <w:color w:val="000000"/>
          <w:sz w:val="28"/>
          <w:szCs w:val="28"/>
        </w:rPr>
      </w:pPr>
    </w:p>
    <w:p w:rsidR="005E7428" w:rsidRDefault="005E7428" w:rsidP="005E7428">
      <w:pPr>
        <w:spacing w:line="240" w:lineRule="auto"/>
        <w:ind w:firstLine="709"/>
        <w:jc w:val="both"/>
        <w:rPr>
          <w:rFonts w:ascii="Times New Roman" w:hAnsi="Times New Roman"/>
          <w:b/>
          <w:color w:val="000000"/>
          <w:sz w:val="28"/>
          <w:szCs w:val="28"/>
        </w:rPr>
      </w:pPr>
    </w:p>
    <w:p w:rsidR="005E7428" w:rsidRDefault="005E7428" w:rsidP="005E7428">
      <w:pPr>
        <w:spacing w:line="240" w:lineRule="auto"/>
        <w:ind w:firstLine="709"/>
        <w:jc w:val="both"/>
        <w:rPr>
          <w:rFonts w:ascii="Times New Roman" w:hAnsi="Times New Roman"/>
          <w:b/>
          <w:color w:val="000000"/>
          <w:sz w:val="28"/>
          <w:szCs w:val="28"/>
        </w:rPr>
      </w:pPr>
    </w:p>
    <w:p w:rsidR="002B6C3D" w:rsidRDefault="002B6C3D" w:rsidP="005E7428">
      <w:pPr>
        <w:spacing w:line="240" w:lineRule="auto"/>
        <w:ind w:firstLine="709"/>
        <w:jc w:val="both"/>
        <w:rPr>
          <w:rFonts w:ascii="Times New Roman" w:hAnsi="Times New Roman"/>
          <w:b/>
          <w:color w:val="000000"/>
          <w:sz w:val="28"/>
          <w:szCs w:val="28"/>
        </w:rPr>
      </w:pPr>
    </w:p>
    <w:p w:rsidR="00D751EA" w:rsidRDefault="00D751EA" w:rsidP="005E7428">
      <w:pPr>
        <w:spacing w:line="240" w:lineRule="auto"/>
        <w:jc w:val="center"/>
        <w:rPr>
          <w:rFonts w:ascii="Times New Roman" w:hAnsi="Times New Roman"/>
          <w:b/>
          <w:color w:val="000000"/>
          <w:sz w:val="28"/>
          <w:szCs w:val="28"/>
        </w:rPr>
      </w:pPr>
      <w:r w:rsidRPr="00BA0F5A">
        <w:rPr>
          <w:rFonts w:ascii="Times New Roman" w:hAnsi="Times New Roman"/>
          <w:b/>
          <w:color w:val="000000"/>
          <w:sz w:val="28"/>
          <w:szCs w:val="28"/>
        </w:rPr>
        <w:t>КУРСОВАЯ РАБОТА</w:t>
      </w:r>
    </w:p>
    <w:p w:rsidR="007E3F37" w:rsidRPr="00BA0F5A" w:rsidRDefault="007E3F37" w:rsidP="005E7428">
      <w:pPr>
        <w:spacing w:line="240" w:lineRule="auto"/>
        <w:jc w:val="center"/>
        <w:rPr>
          <w:rFonts w:ascii="Times New Roman" w:hAnsi="Times New Roman"/>
          <w:b/>
          <w:color w:val="000000"/>
          <w:sz w:val="28"/>
          <w:szCs w:val="28"/>
        </w:rPr>
      </w:pPr>
    </w:p>
    <w:p w:rsidR="00D751EA" w:rsidRPr="00BA0F5A" w:rsidRDefault="00D751EA" w:rsidP="005E7428">
      <w:pPr>
        <w:spacing w:line="240" w:lineRule="auto"/>
        <w:ind w:firstLine="709"/>
        <w:jc w:val="both"/>
        <w:rPr>
          <w:rFonts w:ascii="Times New Roman" w:hAnsi="Times New Roman"/>
          <w:color w:val="000000"/>
          <w:sz w:val="28"/>
          <w:szCs w:val="28"/>
        </w:rPr>
      </w:pPr>
      <w:r w:rsidRPr="001D1EB0">
        <w:rPr>
          <w:rFonts w:ascii="Times New Roman" w:hAnsi="Times New Roman"/>
          <w:b/>
          <w:color w:val="000000"/>
          <w:sz w:val="28"/>
          <w:szCs w:val="28"/>
        </w:rPr>
        <w:t>По дисциплине</w:t>
      </w:r>
      <w:r w:rsidR="002B6C3D" w:rsidRPr="001D1EB0">
        <w:rPr>
          <w:rFonts w:ascii="Times New Roman" w:hAnsi="Times New Roman"/>
          <w:b/>
          <w:color w:val="000000"/>
          <w:sz w:val="28"/>
          <w:szCs w:val="28"/>
        </w:rPr>
        <w:t>:</w:t>
      </w:r>
      <w:r w:rsidR="002B6C3D">
        <w:rPr>
          <w:rFonts w:ascii="Times New Roman" w:hAnsi="Times New Roman"/>
          <w:color w:val="000000"/>
          <w:sz w:val="28"/>
          <w:szCs w:val="28"/>
        </w:rPr>
        <w:t xml:space="preserve"> МДК 01.01 </w:t>
      </w:r>
      <w:r w:rsidRPr="00BA0F5A">
        <w:rPr>
          <w:rFonts w:ascii="Times New Roman" w:hAnsi="Times New Roman"/>
          <w:color w:val="000000"/>
          <w:sz w:val="28"/>
          <w:szCs w:val="28"/>
        </w:rPr>
        <w:t>П</w:t>
      </w:r>
      <w:r w:rsidR="002B6C3D" w:rsidRPr="00BA0F5A">
        <w:rPr>
          <w:rFonts w:ascii="Times New Roman" w:hAnsi="Times New Roman"/>
          <w:color w:val="000000"/>
          <w:sz w:val="28"/>
          <w:szCs w:val="28"/>
        </w:rPr>
        <w:t xml:space="preserve">раво </w:t>
      </w:r>
      <w:r w:rsidR="002B6C3D">
        <w:rPr>
          <w:rFonts w:ascii="Times New Roman" w:hAnsi="Times New Roman"/>
          <w:color w:val="000000"/>
          <w:sz w:val="28"/>
          <w:szCs w:val="28"/>
        </w:rPr>
        <w:t xml:space="preserve">и организация </w:t>
      </w:r>
      <w:r w:rsidR="002B6C3D" w:rsidRPr="00BA0F5A">
        <w:rPr>
          <w:rFonts w:ascii="Times New Roman" w:hAnsi="Times New Roman"/>
          <w:color w:val="000000"/>
          <w:sz w:val="28"/>
          <w:szCs w:val="28"/>
        </w:rPr>
        <w:t>социального обеспечения</w:t>
      </w:r>
    </w:p>
    <w:p w:rsidR="00D751EA" w:rsidRPr="00BA0F5A" w:rsidRDefault="00D751EA" w:rsidP="005E7428">
      <w:pPr>
        <w:spacing w:line="240" w:lineRule="auto"/>
        <w:ind w:firstLine="709"/>
        <w:jc w:val="both"/>
        <w:rPr>
          <w:rFonts w:ascii="Times New Roman" w:hAnsi="Times New Roman"/>
          <w:color w:val="000000"/>
          <w:sz w:val="28"/>
          <w:szCs w:val="28"/>
        </w:rPr>
      </w:pPr>
      <w:r w:rsidRPr="00BA0F5A">
        <w:rPr>
          <w:rFonts w:ascii="Times New Roman" w:hAnsi="Times New Roman"/>
          <w:b/>
          <w:color w:val="000000"/>
          <w:sz w:val="28"/>
          <w:szCs w:val="28"/>
        </w:rPr>
        <w:t>Тема:</w:t>
      </w:r>
      <w:bookmarkStart w:id="0" w:name="_dx_frag_StartFragment"/>
      <w:bookmarkEnd w:id="0"/>
      <w:r w:rsidRPr="00BA0F5A">
        <w:rPr>
          <w:rFonts w:ascii="Times New Roman" w:hAnsi="Times New Roman"/>
          <w:b/>
          <w:color w:val="000000"/>
          <w:sz w:val="28"/>
          <w:szCs w:val="28"/>
        </w:rPr>
        <w:t xml:space="preserve"> </w:t>
      </w:r>
      <w:r w:rsidRPr="00BA0F5A">
        <w:rPr>
          <w:rFonts w:ascii="Times New Roman" w:hAnsi="Times New Roman"/>
          <w:color w:val="000000"/>
          <w:sz w:val="28"/>
          <w:szCs w:val="28"/>
        </w:rPr>
        <w:t>Компенсация в праве социального обеспечения</w:t>
      </w:r>
    </w:p>
    <w:p w:rsidR="00D751EA" w:rsidRPr="00BA0F5A" w:rsidRDefault="00D751EA" w:rsidP="005E7428">
      <w:pPr>
        <w:spacing w:line="240" w:lineRule="auto"/>
        <w:ind w:firstLine="709"/>
        <w:jc w:val="both"/>
        <w:rPr>
          <w:rFonts w:ascii="Times New Roman" w:hAnsi="Times New Roman"/>
          <w:sz w:val="24"/>
        </w:rPr>
      </w:pPr>
    </w:p>
    <w:p w:rsidR="00D751EA" w:rsidRDefault="00D751EA" w:rsidP="005E7428">
      <w:pPr>
        <w:spacing w:line="240" w:lineRule="auto"/>
        <w:ind w:firstLine="709"/>
        <w:jc w:val="both"/>
        <w:rPr>
          <w:rFonts w:ascii="Times New Roman" w:hAnsi="Times New Roman"/>
          <w:b/>
          <w:sz w:val="28"/>
        </w:rPr>
      </w:pPr>
    </w:p>
    <w:p w:rsidR="005E7428" w:rsidRDefault="005E7428" w:rsidP="005E7428">
      <w:pPr>
        <w:spacing w:line="240" w:lineRule="auto"/>
        <w:ind w:firstLine="709"/>
        <w:jc w:val="both"/>
        <w:rPr>
          <w:rFonts w:ascii="Times New Roman" w:hAnsi="Times New Roman"/>
          <w:b/>
          <w:sz w:val="28"/>
        </w:rPr>
      </w:pPr>
    </w:p>
    <w:p w:rsidR="005E7428" w:rsidRDefault="005E7428" w:rsidP="005E7428">
      <w:pPr>
        <w:spacing w:line="240" w:lineRule="auto"/>
        <w:ind w:firstLine="709"/>
        <w:jc w:val="both"/>
        <w:rPr>
          <w:rFonts w:ascii="Times New Roman" w:hAnsi="Times New Roman"/>
          <w:b/>
          <w:sz w:val="28"/>
        </w:rPr>
      </w:pPr>
    </w:p>
    <w:p w:rsidR="005E7428" w:rsidRDefault="005E7428" w:rsidP="005E7428">
      <w:pPr>
        <w:spacing w:line="240" w:lineRule="auto"/>
        <w:ind w:firstLine="709"/>
        <w:jc w:val="both"/>
        <w:rPr>
          <w:rFonts w:ascii="Times New Roman" w:hAnsi="Times New Roman"/>
          <w:b/>
          <w:sz w:val="28"/>
        </w:rPr>
      </w:pPr>
    </w:p>
    <w:p w:rsidR="005E7428" w:rsidRDefault="005E7428" w:rsidP="005E7428">
      <w:pPr>
        <w:spacing w:line="240" w:lineRule="auto"/>
        <w:ind w:firstLine="709"/>
        <w:jc w:val="both"/>
        <w:rPr>
          <w:rFonts w:ascii="Times New Roman" w:hAnsi="Times New Roman"/>
          <w:b/>
          <w:sz w:val="28"/>
        </w:rPr>
      </w:pPr>
    </w:p>
    <w:p w:rsidR="005E7428" w:rsidRDefault="005E7428" w:rsidP="005E7428">
      <w:pPr>
        <w:spacing w:line="240" w:lineRule="auto"/>
        <w:ind w:firstLine="709"/>
        <w:jc w:val="both"/>
        <w:rPr>
          <w:rFonts w:ascii="Times New Roman" w:hAnsi="Times New Roman"/>
          <w:b/>
          <w:sz w:val="28"/>
        </w:rPr>
      </w:pPr>
    </w:p>
    <w:p w:rsidR="005E7428" w:rsidRPr="00BA0F5A" w:rsidRDefault="005E7428" w:rsidP="005E7428">
      <w:pPr>
        <w:spacing w:line="240" w:lineRule="auto"/>
        <w:ind w:left="4395"/>
        <w:jc w:val="both"/>
        <w:rPr>
          <w:rFonts w:ascii="Times New Roman" w:hAnsi="Times New Roman"/>
          <w:b/>
          <w:sz w:val="28"/>
        </w:rPr>
      </w:pPr>
    </w:p>
    <w:p w:rsidR="00D751EA" w:rsidRPr="005E7428" w:rsidRDefault="00D751EA" w:rsidP="005E7428">
      <w:pPr>
        <w:spacing w:line="240" w:lineRule="auto"/>
        <w:ind w:left="4395"/>
        <w:rPr>
          <w:rFonts w:ascii="Times New Roman" w:hAnsi="Times New Roman"/>
          <w:bCs/>
          <w:sz w:val="28"/>
        </w:rPr>
      </w:pPr>
      <w:r w:rsidRPr="005E7428">
        <w:rPr>
          <w:rFonts w:ascii="Times New Roman" w:hAnsi="Times New Roman"/>
          <w:bCs/>
          <w:sz w:val="28"/>
        </w:rPr>
        <w:t>Выполн</w:t>
      </w:r>
      <w:r w:rsidR="002B6C3D" w:rsidRPr="005E7428">
        <w:rPr>
          <w:rFonts w:ascii="Times New Roman" w:hAnsi="Times New Roman"/>
          <w:bCs/>
          <w:sz w:val="28"/>
        </w:rPr>
        <w:t>ила</w:t>
      </w:r>
      <w:r w:rsidRPr="005E7428">
        <w:rPr>
          <w:rFonts w:ascii="Times New Roman" w:hAnsi="Times New Roman"/>
          <w:bCs/>
          <w:sz w:val="28"/>
        </w:rPr>
        <w:t>:</w:t>
      </w:r>
    </w:p>
    <w:p w:rsidR="002B6C3D" w:rsidRPr="005E7428" w:rsidRDefault="002B6C3D" w:rsidP="005E7428">
      <w:pPr>
        <w:spacing w:line="240" w:lineRule="auto"/>
        <w:ind w:left="4395"/>
        <w:rPr>
          <w:rFonts w:ascii="Times New Roman" w:hAnsi="Times New Roman"/>
          <w:bCs/>
          <w:sz w:val="28"/>
        </w:rPr>
      </w:pPr>
      <w:r w:rsidRPr="005E7428">
        <w:rPr>
          <w:rFonts w:ascii="Times New Roman" w:hAnsi="Times New Roman"/>
          <w:bCs/>
          <w:sz w:val="28"/>
        </w:rPr>
        <w:t xml:space="preserve">Студентка 3 курса группы </w:t>
      </w:r>
      <w:r w:rsidR="005E3871">
        <w:rPr>
          <w:rFonts w:ascii="Times New Roman" w:hAnsi="Times New Roman"/>
          <w:bCs/>
          <w:sz w:val="28"/>
        </w:rPr>
        <w:t>П-321</w:t>
      </w:r>
    </w:p>
    <w:p w:rsidR="002B6C3D" w:rsidRPr="005E7428" w:rsidRDefault="002B6C3D" w:rsidP="005E7428">
      <w:pPr>
        <w:spacing w:line="240" w:lineRule="auto"/>
        <w:ind w:left="4395"/>
        <w:rPr>
          <w:rFonts w:ascii="Times New Roman" w:hAnsi="Times New Roman"/>
          <w:bCs/>
          <w:sz w:val="28"/>
        </w:rPr>
      </w:pPr>
      <w:r w:rsidRPr="005E7428">
        <w:rPr>
          <w:rFonts w:ascii="Times New Roman" w:hAnsi="Times New Roman"/>
          <w:bCs/>
          <w:sz w:val="28"/>
        </w:rPr>
        <w:t xml:space="preserve">Очного обучения </w:t>
      </w:r>
    </w:p>
    <w:p w:rsidR="00D751EA" w:rsidRPr="005E7428" w:rsidRDefault="005E3871" w:rsidP="005E7428">
      <w:pPr>
        <w:pStyle w:val="ad"/>
        <w:spacing w:before="0" w:beforeAutospacing="0" w:after="0" w:afterAutospacing="0"/>
        <w:ind w:left="4395"/>
        <w:rPr>
          <w:bCs/>
          <w:color w:val="000000"/>
          <w:sz w:val="28"/>
        </w:rPr>
      </w:pPr>
      <w:proofErr w:type="spellStart"/>
      <w:r>
        <w:rPr>
          <w:bCs/>
          <w:color w:val="000000"/>
          <w:sz w:val="28"/>
        </w:rPr>
        <w:t>Мыльникова</w:t>
      </w:r>
      <w:proofErr w:type="spellEnd"/>
      <w:r>
        <w:rPr>
          <w:bCs/>
          <w:color w:val="000000"/>
          <w:sz w:val="28"/>
        </w:rPr>
        <w:t xml:space="preserve"> Анастасия Валерьевна </w:t>
      </w:r>
      <w:r w:rsidR="00D751EA" w:rsidRPr="005E7428">
        <w:rPr>
          <w:bCs/>
          <w:color w:val="000000"/>
          <w:sz w:val="28"/>
        </w:rPr>
        <w:t>Специальность</w:t>
      </w:r>
      <w:r w:rsidR="005E7428" w:rsidRPr="005E7428">
        <w:rPr>
          <w:bCs/>
          <w:color w:val="000000"/>
          <w:sz w:val="28"/>
        </w:rPr>
        <w:t>:</w:t>
      </w:r>
      <w:r w:rsidR="00D751EA" w:rsidRPr="005E7428">
        <w:rPr>
          <w:bCs/>
          <w:color w:val="000000"/>
          <w:sz w:val="28"/>
        </w:rPr>
        <w:t xml:space="preserve"> 40.02.01</w:t>
      </w:r>
      <w:r w:rsidR="005E7428" w:rsidRPr="005E7428">
        <w:rPr>
          <w:bCs/>
          <w:color w:val="000000"/>
          <w:sz w:val="28"/>
        </w:rPr>
        <w:t xml:space="preserve"> П</w:t>
      </w:r>
      <w:r w:rsidR="00D751EA" w:rsidRPr="005E7428">
        <w:rPr>
          <w:bCs/>
          <w:color w:val="000000"/>
          <w:sz w:val="28"/>
        </w:rPr>
        <w:t xml:space="preserve">раво и </w:t>
      </w:r>
      <w:r w:rsidR="005E7428" w:rsidRPr="005E7428">
        <w:rPr>
          <w:bCs/>
          <w:color w:val="000000"/>
          <w:sz w:val="28"/>
        </w:rPr>
        <w:t xml:space="preserve">организация </w:t>
      </w:r>
      <w:r w:rsidR="00D751EA" w:rsidRPr="005E7428">
        <w:rPr>
          <w:bCs/>
          <w:color w:val="000000"/>
          <w:sz w:val="28"/>
        </w:rPr>
        <w:t>социально</w:t>
      </w:r>
      <w:r w:rsidR="005E7428" w:rsidRPr="005E7428">
        <w:rPr>
          <w:bCs/>
          <w:color w:val="000000"/>
          <w:sz w:val="28"/>
        </w:rPr>
        <w:t>го</w:t>
      </w:r>
      <w:r w:rsidR="00D751EA" w:rsidRPr="005E7428">
        <w:rPr>
          <w:bCs/>
          <w:color w:val="000000"/>
          <w:sz w:val="28"/>
        </w:rPr>
        <w:t xml:space="preserve"> обеспечени</w:t>
      </w:r>
      <w:r w:rsidR="005E7428" w:rsidRPr="005E7428">
        <w:rPr>
          <w:bCs/>
          <w:color w:val="000000"/>
          <w:sz w:val="28"/>
        </w:rPr>
        <w:t>я</w:t>
      </w:r>
    </w:p>
    <w:p w:rsidR="00D751EA" w:rsidRPr="005E7428" w:rsidRDefault="005E7428" w:rsidP="005E7428">
      <w:pPr>
        <w:pStyle w:val="ad"/>
        <w:spacing w:before="0" w:beforeAutospacing="0" w:after="0" w:afterAutospacing="0"/>
        <w:ind w:left="4395"/>
        <w:rPr>
          <w:bCs/>
          <w:color w:val="000000"/>
          <w:sz w:val="28"/>
        </w:rPr>
      </w:pPr>
      <w:r w:rsidRPr="005E7428">
        <w:rPr>
          <w:bCs/>
          <w:color w:val="000000"/>
          <w:sz w:val="28"/>
        </w:rPr>
        <w:t>Научный р</w:t>
      </w:r>
      <w:r w:rsidR="00D751EA" w:rsidRPr="005E7428">
        <w:rPr>
          <w:bCs/>
          <w:color w:val="000000"/>
          <w:sz w:val="28"/>
        </w:rPr>
        <w:t>уководитель:</w:t>
      </w:r>
    </w:p>
    <w:p w:rsidR="005E7428" w:rsidRPr="005E7428" w:rsidRDefault="005E7428" w:rsidP="005E7428">
      <w:pPr>
        <w:pStyle w:val="ad"/>
        <w:spacing w:before="0" w:beforeAutospacing="0" w:after="0" w:afterAutospacing="0"/>
        <w:ind w:left="4395"/>
        <w:rPr>
          <w:bCs/>
          <w:color w:val="000000"/>
          <w:sz w:val="28"/>
        </w:rPr>
      </w:pPr>
      <w:r w:rsidRPr="005E7428">
        <w:rPr>
          <w:bCs/>
          <w:color w:val="000000"/>
          <w:sz w:val="28"/>
        </w:rPr>
        <w:t>Преподаватель:</w:t>
      </w:r>
    </w:p>
    <w:p w:rsidR="00D751EA" w:rsidRPr="00BA0F5A" w:rsidRDefault="00D751EA" w:rsidP="005E7428">
      <w:pPr>
        <w:pStyle w:val="ad"/>
        <w:spacing w:before="0" w:beforeAutospacing="0" w:after="0" w:afterAutospacing="0"/>
        <w:ind w:left="4395"/>
        <w:rPr>
          <w:color w:val="000000"/>
          <w:sz w:val="28"/>
        </w:rPr>
      </w:pPr>
      <w:r w:rsidRPr="00BA0F5A">
        <w:rPr>
          <w:color w:val="000000"/>
          <w:sz w:val="28"/>
        </w:rPr>
        <w:t>Леонова Евгения Евгеньевна</w:t>
      </w:r>
    </w:p>
    <w:p w:rsidR="00D751EA" w:rsidRPr="00BA0F5A" w:rsidRDefault="00D751EA" w:rsidP="005E7428">
      <w:pPr>
        <w:pStyle w:val="ad"/>
        <w:spacing w:before="0" w:beforeAutospacing="0" w:after="0" w:afterAutospacing="0"/>
        <w:ind w:firstLine="709"/>
        <w:jc w:val="both"/>
        <w:rPr>
          <w:color w:val="000000"/>
          <w:sz w:val="27"/>
        </w:rPr>
      </w:pPr>
    </w:p>
    <w:p w:rsidR="00D751EA" w:rsidRDefault="00D751EA" w:rsidP="005E7428">
      <w:pPr>
        <w:pStyle w:val="ad"/>
        <w:spacing w:before="0" w:beforeAutospacing="0" w:after="0" w:afterAutospacing="0"/>
        <w:ind w:firstLine="709"/>
        <w:jc w:val="both"/>
        <w:rPr>
          <w:color w:val="000000"/>
          <w:sz w:val="27"/>
        </w:rPr>
      </w:pPr>
    </w:p>
    <w:p w:rsidR="005E7428" w:rsidRDefault="005E7428" w:rsidP="005E7428">
      <w:pPr>
        <w:pStyle w:val="ad"/>
        <w:spacing w:before="0" w:beforeAutospacing="0" w:after="0" w:afterAutospacing="0"/>
        <w:ind w:firstLine="709"/>
        <w:jc w:val="both"/>
        <w:rPr>
          <w:color w:val="000000"/>
          <w:sz w:val="27"/>
        </w:rPr>
      </w:pPr>
    </w:p>
    <w:p w:rsidR="005E7428" w:rsidRPr="00BA0F5A" w:rsidRDefault="005E7428" w:rsidP="005E7428">
      <w:pPr>
        <w:pStyle w:val="ad"/>
        <w:spacing w:before="0" w:beforeAutospacing="0" w:after="0" w:afterAutospacing="0"/>
        <w:ind w:firstLine="709"/>
        <w:jc w:val="both"/>
        <w:rPr>
          <w:color w:val="000000"/>
          <w:sz w:val="27"/>
        </w:rPr>
      </w:pPr>
    </w:p>
    <w:p w:rsidR="00D751EA" w:rsidRPr="00BA0F5A" w:rsidRDefault="00D751EA" w:rsidP="005E7428">
      <w:pPr>
        <w:pStyle w:val="ad"/>
        <w:spacing w:before="0" w:beforeAutospacing="0" w:after="0" w:afterAutospacing="0"/>
        <w:jc w:val="both"/>
        <w:rPr>
          <w:color w:val="000000"/>
        </w:rPr>
      </w:pPr>
    </w:p>
    <w:p w:rsidR="00D751EA" w:rsidRPr="005E7428" w:rsidRDefault="00D751EA" w:rsidP="005E7428">
      <w:pPr>
        <w:pStyle w:val="ad"/>
        <w:spacing w:before="0" w:beforeAutospacing="0" w:after="0" w:afterAutospacing="0"/>
        <w:jc w:val="center"/>
        <w:rPr>
          <w:color w:val="000000"/>
          <w:sz w:val="28"/>
          <w:szCs w:val="28"/>
        </w:rPr>
      </w:pPr>
    </w:p>
    <w:p w:rsidR="00757589" w:rsidRPr="005E7428" w:rsidRDefault="00D751EA" w:rsidP="005E7428">
      <w:pPr>
        <w:pStyle w:val="ad"/>
        <w:spacing w:before="0" w:beforeAutospacing="0" w:after="0" w:afterAutospacing="0"/>
        <w:jc w:val="center"/>
        <w:rPr>
          <w:color w:val="000000"/>
        </w:rPr>
        <w:sectPr w:rsidR="00757589" w:rsidRPr="005E7428">
          <w:pgSz w:w="11909" w:h="16834"/>
          <w:pgMar w:top="1440" w:right="1440" w:bottom="1440" w:left="1440" w:header="720" w:footer="720" w:gutter="0"/>
          <w:pgNumType w:start="1"/>
          <w:cols w:space="720"/>
        </w:sectPr>
      </w:pPr>
      <w:r w:rsidRPr="005E7428">
        <w:rPr>
          <w:color w:val="000000"/>
          <w:sz w:val="28"/>
          <w:szCs w:val="28"/>
        </w:rPr>
        <w:t>Омск,</w:t>
      </w:r>
      <w:r w:rsidR="005E7428">
        <w:rPr>
          <w:color w:val="000000"/>
          <w:sz w:val="28"/>
          <w:szCs w:val="28"/>
        </w:rPr>
        <w:t xml:space="preserve"> </w:t>
      </w:r>
      <w:r w:rsidRPr="005E7428">
        <w:rPr>
          <w:color w:val="000000"/>
          <w:sz w:val="28"/>
          <w:szCs w:val="28"/>
        </w:rPr>
        <w:t>2023</w:t>
      </w:r>
      <w:r>
        <w:rPr>
          <w:b/>
        </w:rPr>
        <w:t xml:space="preserve">  </w:t>
      </w:r>
      <w:r>
        <w:rPr>
          <w:b/>
          <w:sz w:val="28"/>
        </w:rPr>
        <w:br w:type="page"/>
      </w:r>
    </w:p>
    <w:sdt>
      <w:sdtPr>
        <w:rPr>
          <w:rFonts w:ascii="Times New Roman" w:eastAsia="Arial" w:hAnsi="Times New Roman" w:cs="Times New Roman"/>
          <w:color w:val="000000" w:themeColor="text1"/>
          <w:sz w:val="28"/>
          <w:szCs w:val="28"/>
        </w:rPr>
        <w:id w:val="1131289038"/>
        <w:docPartObj>
          <w:docPartGallery w:val="Table of Contents"/>
          <w:docPartUnique/>
        </w:docPartObj>
      </w:sdtPr>
      <w:sdtEndPr>
        <w:rPr>
          <w:bCs/>
        </w:rPr>
      </w:sdtEndPr>
      <w:sdtContent>
        <w:p w:rsidR="00757589" w:rsidRPr="00220440" w:rsidRDefault="00757589" w:rsidP="00220440">
          <w:pPr>
            <w:pStyle w:val="aa"/>
            <w:spacing w:before="0" w:line="360" w:lineRule="auto"/>
            <w:jc w:val="center"/>
            <w:rPr>
              <w:rFonts w:ascii="Times New Roman" w:hAnsi="Times New Roman" w:cs="Times New Roman"/>
              <w:b/>
              <w:bCs/>
              <w:color w:val="000000" w:themeColor="text1"/>
              <w:sz w:val="28"/>
              <w:szCs w:val="28"/>
            </w:rPr>
          </w:pPr>
          <w:r w:rsidRPr="00220440">
            <w:rPr>
              <w:rFonts w:ascii="Times New Roman" w:hAnsi="Times New Roman" w:cs="Times New Roman"/>
              <w:b/>
              <w:bCs/>
              <w:color w:val="000000" w:themeColor="text1"/>
              <w:sz w:val="28"/>
              <w:szCs w:val="28"/>
            </w:rPr>
            <w:t>СОДЕРЖАНИЕ</w:t>
          </w:r>
        </w:p>
        <w:p w:rsidR="00220440" w:rsidRPr="00204E00" w:rsidRDefault="00494FA5" w:rsidP="00204E00">
          <w:pPr>
            <w:pStyle w:val="10"/>
            <w:tabs>
              <w:tab w:val="right" w:leader="dot" w:pos="9019"/>
            </w:tabs>
            <w:spacing w:after="0" w:line="360" w:lineRule="auto"/>
            <w:jc w:val="both"/>
            <w:rPr>
              <w:rFonts w:ascii="Times New Roman" w:eastAsiaTheme="minorEastAsia" w:hAnsi="Times New Roman" w:cs="Times New Roman"/>
              <w:noProof/>
              <w:kern w:val="2"/>
              <w:sz w:val="28"/>
              <w:szCs w:val="28"/>
            </w:rPr>
          </w:pPr>
          <w:r w:rsidRPr="00494FA5">
            <w:rPr>
              <w:rFonts w:ascii="Times New Roman" w:hAnsi="Times New Roman" w:cs="Times New Roman"/>
              <w:color w:val="000000" w:themeColor="text1"/>
              <w:sz w:val="28"/>
              <w:szCs w:val="28"/>
            </w:rPr>
            <w:fldChar w:fldCharType="begin"/>
          </w:r>
          <w:r w:rsidR="00757589" w:rsidRPr="00204E00">
            <w:rPr>
              <w:rFonts w:ascii="Times New Roman" w:hAnsi="Times New Roman" w:cs="Times New Roman"/>
              <w:color w:val="000000" w:themeColor="text1"/>
              <w:sz w:val="28"/>
              <w:szCs w:val="28"/>
            </w:rPr>
            <w:instrText xml:space="preserve"> TOC \o "1-3" \h \z \u </w:instrText>
          </w:r>
          <w:r w:rsidRPr="00494FA5">
            <w:rPr>
              <w:rFonts w:ascii="Times New Roman" w:hAnsi="Times New Roman" w:cs="Times New Roman"/>
              <w:color w:val="000000" w:themeColor="text1"/>
              <w:sz w:val="28"/>
              <w:szCs w:val="28"/>
            </w:rPr>
            <w:fldChar w:fldCharType="separate"/>
          </w:r>
          <w:hyperlink w:anchor="_Toc149994263" w:history="1">
            <w:r w:rsidR="00220440" w:rsidRPr="00204E00">
              <w:rPr>
                <w:rStyle w:val="ab"/>
                <w:rFonts w:ascii="Times New Roman" w:hAnsi="Times New Roman" w:cs="Times New Roman"/>
                <w:bCs/>
                <w:noProof/>
                <w:sz w:val="28"/>
                <w:szCs w:val="28"/>
              </w:rPr>
              <w:t>ВВЕДЕНИЕ</w:t>
            </w:r>
            <w:r w:rsidR="00220440" w:rsidRPr="00204E00">
              <w:rPr>
                <w:rFonts w:ascii="Times New Roman" w:hAnsi="Times New Roman" w:cs="Times New Roman"/>
                <w:noProof/>
                <w:webHidden/>
                <w:sz w:val="28"/>
                <w:szCs w:val="28"/>
              </w:rPr>
              <w:tab/>
            </w:r>
            <w:r w:rsidRPr="00204E00">
              <w:rPr>
                <w:rFonts w:ascii="Times New Roman" w:hAnsi="Times New Roman" w:cs="Times New Roman"/>
                <w:noProof/>
                <w:webHidden/>
                <w:sz w:val="28"/>
                <w:szCs w:val="28"/>
              </w:rPr>
              <w:fldChar w:fldCharType="begin"/>
            </w:r>
            <w:r w:rsidR="00220440" w:rsidRPr="00204E00">
              <w:rPr>
                <w:rFonts w:ascii="Times New Roman" w:hAnsi="Times New Roman" w:cs="Times New Roman"/>
                <w:noProof/>
                <w:webHidden/>
                <w:sz w:val="28"/>
                <w:szCs w:val="28"/>
              </w:rPr>
              <w:instrText xml:space="preserve"> PAGEREF _Toc149994263 \h </w:instrText>
            </w:r>
            <w:r w:rsidRPr="00204E00">
              <w:rPr>
                <w:rFonts w:ascii="Times New Roman" w:hAnsi="Times New Roman" w:cs="Times New Roman"/>
                <w:noProof/>
                <w:webHidden/>
                <w:sz w:val="28"/>
                <w:szCs w:val="28"/>
              </w:rPr>
            </w:r>
            <w:r w:rsidRPr="00204E00">
              <w:rPr>
                <w:rFonts w:ascii="Times New Roman" w:hAnsi="Times New Roman" w:cs="Times New Roman"/>
                <w:noProof/>
                <w:webHidden/>
                <w:sz w:val="28"/>
                <w:szCs w:val="28"/>
              </w:rPr>
              <w:fldChar w:fldCharType="separate"/>
            </w:r>
            <w:r w:rsidR="0083086E" w:rsidRPr="00204E00">
              <w:rPr>
                <w:rFonts w:ascii="Times New Roman" w:hAnsi="Times New Roman" w:cs="Times New Roman"/>
                <w:noProof/>
                <w:webHidden/>
                <w:sz w:val="28"/>
                <w:szCs w:val="28"/>
              </w:rPr>
              <w:t>3</w:t>
            </w:r>
            <w:r w:rsidRPr="00204E00">
              <w:rPr>
                <w:rFonts w:ascii="Times New Roman" w:hAnsi="Times New Roman" w:cs="Times New Roman"/>
                <w:noProof/>
                <w:webHidden/>
                <w:sz w:val="28"/>
                <w:szCs w:val="28"/>
              </w:rPr>
              <w:fldChar w:fldCharType="end"/>
            </w:r>
          </w:hyperlink>
        </w:p>
        <w:p w:rsidR="00220440" w:rsidRPr="00204E00" w:rsidRDefault="00494FA5" w:rsidP="00204E00">
          <w:pPr>
            <w:pStyle w:val="10"/>
            <w:tabs>
              <w:tab w:val="right" w:leader="dot" w:pos="9019"/>
            </w:tabs>
            <w:spacing w:after="0" w:line="360" w:lineRule="auto"/>
            <w:jc w:val="both"/>
            <w:rPr>
              <w:rFonts w:ascii="Times New Roman" w:eastAsiaTheme="minorEastAsia" w:hAnsi="Times New Roman" w:cs="Times New Roman"/>
              <w:noProof/>
              <w:kern w:val="2"/>
              <w:sz w:val="28"/>
              <w:szCs w:val="28"/>
            </w:rPr>
          </w:pPr>
          <w:hyperlink w:anchor="_Toc149994264" w:history="1">
            <w:r w:rsidR="00220440" w:rsidRPr="00204E00">
              <w:rPr>
                <w:rStyle w:val="ab"/>
                <w:rFonts w:ascii="Times New Roman" w:hAnsi="Times New Roman" w:cs="Times New Roman"/>
                <w:bCs/>
                <w:noProof/>
                <w:sz w:val="28"/>
                <w:szCs w:val="28"/>
                <w:highlight w:val="white"/>
              </w:rPr>
              <w:t>ГЛАВА 1 ПРАВОВЫЕ ОСНОВЫ В ПРАВЕ СОЦИАЛЬНОГО ОБЕСПЕЧЕНИЯ</w:t>
            </w:r>
            <w:r w:rsidR="00220440" w:rsidRPr="00204E00">
              <w:rPr>
                <w:rFonts w:ascii="Times New Roman" w:hAnsi="Times New Roman" w:cs="Times New Roman"/>
                <w:noProof/>
                <w:webHidden/>
                <w:sz w:val="28"/>
                <w:szCs w:val="28"/>
              </w:rPr>
              <w:tab/>
            </w:r>
            <w:r w:rsidRPr="00204E00">
              <w:rPr>
                <w:rFonts w:ascii="Times New Roman" w:hAnsi="Times New Roman" w:cs="Times New Roman"/>
                <w:noProof/>
                <w:webHidden/>
                <w:sz w:val="28"/>
                <w:szCs w:val="28"/>
              </w:rPr>
              <w:fldChar w:fldCharType="begin"/>
            </w:r>
            <w:r w:rsidR="00220440" w:rsidRPr="00204E00">
              <w:rPr>
                <w:rFonts w:ascii="Times New Roman" w:hAnsi="Times New Roman" w:cs="Times New Roman"/>
                <w:noProof/>
                <w:webHidden/>
                <w:sz w:val="28"/>
                <w:szCs w:val="28"/>
              </w:rPr>
              <w:instrText xml:space="preserve"> PAGEREF _Toc149994264 \h </w:instrText>
            </w:r>
            <w:r w:rsidRPr="00204E00">
              <w:rPr>
                <w:rFonts w:ascii="Times New Roman" w:hAnsi="Times New Roman" w:cs="Times New Roman"/>
                <w:noProof/>
                <w:webHidden/>
                <w:sz w:val="28"/>
                <w:szCs w:val="28"/>
              </w:rPr>
            </w:r>
            <w:r w:rsidRPr="00204E00">
              <w:rPr>
                <w:rFonts w:ascii="Times New Roman" w:hAnsi="Times New Roman" w:cs="Times New Roman"/>
                <w:noProof/>
                <w:webHidden/>
                <w:sz w:val="28"/>
                <w:szCs w:val="28"/>
              </w:rPr>
              <w:fldChar w:fldCharType="separate"/>
            </w:r>
            <w:r w:rsidR="0083086E" w:rsidRPr="00204E00">
              <w:rPr>
                <w:rFonts w:ascii="Times New Roman" w:hAnsi="Times New Roman" w:cs="Times New Roman"/>
                <w:noProof/>
                <w:webHidden/>
                <w:sz w:val="28"/>
                <w:szCs w:val="28"/>
              </w:rPr>
              <w:t>5</w:t>
            </w:r>
            <w:r w:rsidRPr="00204E00">
              <w:rPr>
                <w:rFonts w:ascii="Times New Roman" w:hAnsi="Times New Roman" w:cs="Times New Roman"/>
                <w:noProof/>
                <w:webHidden/>
                <w:sz w:val="28"/>
                <w:szCs w:val="28"/>
              </w:rPr>
              <w:fldChar w:fldCharType="end"/>
            </w:r>
          </w:hyperlink>
        </w:p>
        <w:p w:rsidR="00220440" w:rsidRPr="00204E00" w:rsidRDefault="00494FA5" w:rsidP="00204E00">
          <w:pPr>
            <w:pStyle w:val="10"/>
            <w:tabs>
              <w:tab w:val="right" w:leader="dot" w:pos="9019"/>
            </w:tabs>
            <w:spacing w:after="0" w:line="360" w:lineRule="auto"/>
            <w:jc w:val="both"/>
            <w:rPr>
              <w:rFonts w:ascii="Times New Roman" w:eastAsiaTheme="minorEastAsia" w:hAnsi="Times New Roman" w:cs="Times New Roman"/>
              <w:noProof/>
              <w:kern w:val="2"/>
              <w:sz w:val="28"/>
              <w:szCs w:val="28"/>
            </w:rPr>
          </w:pPr>
          <w:hyperlink w:anchor="_Toc149994265" w:history="1">
            <w:r w:rsidR="00220440" w:rsidRPr="00204E00">
              <w:rPr>
                <w:rStyle w:val="ab"/>
                <w:rFonts w:ascii="Times New Roman" w:hAnsi="Times New Roman" w:cs="Times New Roman"/>
                <w:bCs/>
                <w:noProof/>
                <w:sz w:val="28"/>
                <w:szCs w:val="28"/>
                <w:highlight w:val="white"/>
              </w:rPr>
              <w:t>1.1 Понятия и виды способов защиты в праве социального обеспечения</w:t>
            </w:r>
            <w:r w:rsidR="00220440" w:rsidRPr="00204E00">
              <w:rPr>
                <w:rFonts w:ascii="Times New Roman" w:hAnsi="Times New Roman" w:cs="Times New Roman"/>
                <w:noProof/>
                <w:webHidden/>
                <w:sz w:val="28"/>
                <w:szCs w:val="28"/>
              </w:rPr>
              <w:tab/>
            </w:r>
            <w:r w:rsidRPr="00204E00">
              <w:rPr>
                <w:rFonts w:ascii="Times New Roman" w:hAnsi="Times New Roman" w:cs="Times New Roman"/>
                <w:noProof/>
                <w:webHidden/>
                <w:sz w:val="28"/>
                <w:szCs w:val="28"/>
              </w:rPr>
              <w:fldChar w:fldCharType="begin"/>
            </w:r>
            <w:r w:rsidR="00220440" w:rsidRPr="00204E00">
              <w:rPr>
                <w:rFonts w:ascii="Times New Roman" w:hAnsi="Times New Roman" w:cs="Times New Roman"/>
                <w:noProof/>
                <w:webHidden/>
                <w:sz w:val="28"/>
                <w:szCs w:val="28"/>
              </w:rPr>
              <w:instrText xml:space="preserve"> PAGEREF _Toc149994265 \h </w:instrText>
            </w:r>
            <w:r w:rsidRPr="00204E00">
              <w:rPr>
                <w:rFonts w:ascii="Times New Roman" w:hAnsi="Times New Roman" w:cs="Times New Roman"/>
                <w:noProof/>
                <w:webHidden/>
                <w:sz w:val="28"/>
                <w:szCs w:val="28"/>
              </w:rPr>
            </w:r>
            <w:r w:rsidRPr="00204E00">
              <w:rPr>
                <w:rFonts w:ascii="Times New Roman" w:hAnsi="Times New Roman" w:cs="Times New Roman"/>
                <w:noProof/>
                <w:webHidden/>
                <w:sz w:val="28"/>
                <w:szCs w:val="28"/>
              </w:rPr>
              <w:fldChar w:fldCharType="separate"/>
            </w:r>
            <w:r w:rsidR="0083086E" w:rsidRPr="00204E00">
              <w:rPr>
                <w:rFonts w:ascii="Times New Roman" w:hAnsi="Times New Roman" w:cs="Times New Roman"/>
                <w:noProof/>
                <w:webHidden/>
                <w:sz w:val="28"/>
                <w:szCs w:val="28"/>
              </w:rPr>
              <w:t>5</w:t>
            </w:r>
            <w:r w:rsidRPr="00204E00">
              <w:rPr>
                <w:rFonts w:ascii="Times New Roman" w:hAnsi="Times New Roman" w:cs="Times New Roman"/>
                <w:noProof/>
                <w:webHidden/>
                <w:sz w:val="28"/>
                <w:szCs w:val="28"/>
              </w:rPr>
              <w:fldChar w:fldCharType="end"/>
            </w:r>
          </w:hyperlink>
        </w:p>
        <w:p w:rsidR="00220440" w:rsidRPr="00204E00" w:rsidRDefault="00494FA5" w:rsidP="00204E00">
          <w:pPr>
            <w:pStyle w:val="10"/>
            <w:tabs>
              <w:tab w:val="right" w:leader="dot" w:pos="9019"/>
            </w:tabs>
            <w:spacing w:after="0" w:line="360" w:lineRule="auto"/>
            <w:jc w:val="both"/>
            <w:rPr>
              <w:rFonts w:ascii="Times New Roman" w:eastAsiaTheme="minorEastAsia" w:hAnsi="Times New Roman" w:cs="Times New Roman"/>
              <w:noProof/>
              <w:kern w:val="2"/>
              <w:sz w:val="28"/>
              <w:szCs w:val="28"/>
            </w:rPr>
          </w:pPr>
          <w:hyperlink w:anchor="_Toc149994266" w:history="1">
            <w:r w:rsidR="00220440" w:rsidRPr="00204E00">
              <w:rPr>
                <w:rStyle w:val="ab"/>
                <w:rFonts w:ascii="Times New Roman" w:hAnsi="Times New Roman" w:cs="Times New Roman"/>
                <w:bCs/>
                <w:noProof/>
                <w:sz w:val="28"/>
                <w:szCs w:val="28"/>
                <w:highlight w:val="white"/>
              </w:rPr>
              <w:t>1.2 Особенности компенсации в праве социального обеспечения</w:t>
            </w:r>
            <w:r w:rsidR="00220440" w:rsidRPr="00204E00">
              <w:rPr>
                <w:rFonts w:ascii="Times New Roman" w:hAnsi="Times New Roman" w:cs="Times New Roman"/>
                <w:noProof/>
                <w:webHidden/>
                <w:sz w:val="28"/>
                <w:szCs w:val="28"/>
              </w:rPr>
              <w:tab/>
            </w:r>
            <w:r w:rsidRPr="00204E00">
              <w:rPr>
                <w:rFonts w:ascii="Times New Roman" w:hAnsi="Times New Roman" w:cs="Times New Roman"/>
                <w:noProof/>
                <w:webHidden/>
                <w:sz w:val="28"/>
                <w:szCs w:val="28"/>
              </w:rPr>
              <w:fldChar w:fldCharType="begin"/>
            </w:r>
            <w:r w:rsidR="00220440" w:rsidRPr="00204E00">
              <w:rPr>
                <w:rFonts w:ascii="Times New Roman" w:hAnsi="Times New Roman" w:cs="Times New Roman"/>
                <w:noProof/>
                <w:webHidden/>
                <w:sz w:val="28"/>
                <w:szCs w:val="28"/>
              </w:rPr>
              <w:instrText xml:space="preserve"> PAGEREF _Toc149994266 \h </w:instrText>
            </w:r>
            <w:r w:rsidRPr="00204E00">
              <w:rPr>
                <w:rFonts w:ascii="Times New Roman" w:hAnsi="Times New Roman" w:cs="Times New Roman"/>
                <w:noProof/>
                <w:webHidden/>
                <w:sz w:val="28"/>
                <w:szCs w:val="28"/>
              </w:rPr>
            </w:r>
            <w:r w:rsidRPr="00204E00">
              <w:rPr>
                <w:rFonts w:ascii="Times New Roman" w:hAnsi="Times New Roman" w:cs="Times New Roman"/>
                <w:noProof/>
                <w:webHidden/>
                <w:sz w:val="28"/>
                <w:szCs w:val="28"/>
              </w:rPr>
              <w:fldChar w:fldCharType="separate"/>
            </w:r>
            <w:r w:rsidR="0083086E" w:rsidRPr="00204E00">
              <w:rPr>
                <w:rFonts w:ascii="Times New Roman" w:hAnsi="Times New Roman" w:cs="Times New Roman"/>
                <w:noProof/>
                <w:webHidden/>
                <w:sz w:val="28"/>
                <w:szCs w:val="28"/>
              </w:rPr>
              <w:t>7</w:t>
            </w:r>
            <w:r w:rsidRPr="00204E00">
              <w:rPr>
                <w:rFonts w:ascii="Times New Roman" w:hAnsi="Times New Roman" w:cs="Times New Roman"/>
                <w:noProof/>
                <w:webHidden/>
                <w:sz w:val="28"/>
                <w:szCs w:val="28"/>
              </w:rPr>
              <w:fldChar w:fldCharType="end"/>
            </w:r>
          </w:hyperlink>
        </w:p>
        <w:p w:rsidR="00220440" w:rsidRPr="00204E00" w:rsidRDefault="00494FA5" w:rsidP="00204E00">
          <w:pPr>
            <w:pStyle w:val="10"/>
            <w:tabs>
              <w:tab w:val="right" w:leader="dot" w:pos="9019"/>
            </w:tabs>
            <w:spacing w:after="0" w:line="360" w:lineRule="auto"/>
            <w:jc w:val="both"/>
            <w:rPr>
              <w:rFonts w:ascii="Times New Roman" w:eastAsiaTheme="minorEastAsia" w:hAnsi="Times New Roman" w:cs="Times New Roman"/>
              <w:noProof/>
              <w:kern w:val="2"/>
              <w:sz w:val="28"/>
              <w:szCs w:val="28"/>
            </w:rPr>
          </w:pPr>
          <w:hyperlink w:anchor="_Toc149994267" w:history="1">
            <w:r w:rsidR="00220440" w:rsidRPr="00204E00">
              <w:rPr>
                <w:rStyle w:val="ab"/>
                <w:rFonts w:ascii="Times New Roman" w:hAnsi="Times New Roman" w:cs="Times New Roman"/>
                <w:bCs/>
                <w:noProof/>
                <w:sz w:val="28"/>
                <w:szCs w:val="28"/>
                <w:highlight w:val="white"/>
              </w:rPr>
              <w:t xml:space="preserve">ГЛАВА 2. </w:t>
            </w:r>
            <w:r w:rsidR="00220440" w:rsidRPr="00204E00">
              <w:rPr>
                <w:rStyle w:val="ab"/>
                <w:rFonts w:ascii="Times New Roman" w:hAnsi="Times New Roman" w:cs="Times New Roman"/>
                <w:bCs/>
                <w:noProof/>
                <w:sz w:val="28"/>
                <w:szCs w:val="28"/>
                <w:shd w:val="clear" w:color="auto" w:fill="FFFFFF"/>
              </w:rPr>
              <w:t>ПРАКТИЧЕСКИЕ АСПЕКТЫ РЕАЛИЗАЦИИ ИНСТИТУТА КОМПЕНСАЦИИ В РОССИЙСКОМ ПРАВЕ</w:t>
            </w:r>
            <w:r w:rsidR="00220440" w:rsidRPr="00204E00">
              <w:rPr>
                <w:rFonts w:ascii="Times New Roman" w:hAnsi="Times New Roman" w:cs="Times New Roman"/>
                <w:noProof/>
                <w:webHidden/>
                <w:sz w:val="28"/>
                <w:szCs w:val="28"/>
              </w:rPr>
              <w:tab/>
            </w:r>
            <w:r w:rsidRPr="00204E00">
              <w:rPr>
                <w:rFonts w:ascii="Times New Roman" w:hAnsi="Times New Roman" w:cs="Times New Roman"/>
                <w:noProof/>
                <w:webHidden/>
                <w:sz w:val="28"/>
                <w:szCs w:val="28"/>
              </w:rPr>
              <w:fldChar w:fldCharType="begin"/>
            </w:r>
            <w:r w:rsidR="00220440" w:rsidRPr="00204E00">
              <w:rPr>
                <w:rFonts w:ascii="Times New Roman" w:hAnsi="Times New Roman" w:cs="Times New Roman"/>
                <w:noProof/>
                <w:webHidden/>
                <w:sz w:val="28"/>
                <w:szCs w:val="28"/>
              </w:rPr>
              <w:instrText xml:space="preserve"> PAGEREF _Toc149994267 \h </w:instrText>
            </w:r>
            <w:r w:rsidRPr="00204E00">
              <w:rPr>
                <w:rFonts w:ascii="Times New Roman" w:hAnsi="Times New Roman" w:cs="Times New Roman"/>
                <w:noProof/>
                <w:webHidden/>
                <w:sz w:val="28"/>
                <w:szCs w:val="28"/>
              </w:rPr>
            </w:r>
            <w:r w:rsidRPr="00204E00">
              <w:rPr>
                <w:rFonts w:ascii="Times New Roman" w:hAnsi="Times New Roman" w:cs="Times New Roman"/>
                <w:noProof/>
                <w:webHidden/>
                <w:sz w:val="28"/>
                <w:szCs w:val="28"/>
              </w:rPr>
              <w:fldChar w:fldCharType="separate"/>
            </w:r>
            <w:r w:rsidR="0083086E" w:rsidRPr="00204E00">
              <w:rPr>
                <w:rFonts w:ascii="Times New Roman" w:hAnsi="Times New Roman" w:cs="Times New Roman"/>
                <w:noProof/>
                <w:webHidden/>
                <w:sz w:val="28"/>
                <w:szCs w:val="28"/>
              </w:rPr>
              <w:t>10</w:t>
            </w:r>
            <w:r w:rsidRPr="00204E00">
              <w:rPr>
                <w:rFonts w:ascii="Times New Roman" w:hAnsi="Times New Roman" w:cs="Times New Roman"/>
                <w:noProof/>
                <w:webHidden/>
                <w:sz w:val="28"/>
                <w:szCs w:val="28"/>
              </w:rPr>
              <w:fldChar w:fldCharType="end"/>
            </w:r>
          </w:hyperlink>
        </w:p>
        <w:p w:rsidR="00220440" w:rsidRPr="00204E00" w:rsidRDefault="00494FA5" w:rsidP="00204E00">
          <w:pPr>
            <w:pStyle w:val="10"/>
            <w:tabs>
              <w:tab w:val="right" w:leader="dot" w:pos="9019"/>
            </w:tabs>
            <w:spacing w:after="0" w:line="360" w:lineRule="auto"/>
            <w:jc w:val="both"/>
            <w:rPr>
              <w:rFonts w:ascii="Times New Roman" w:eastAsiaTheme="minorEastAsia" w:hAnsi="Times New Roman" w:cs="Times New Roman"/>
              <w:noProof/>
              <w:kern w:val="2"/>
              <w:sz w:val="28"/>
              <w:szCs w:val="28"/>
            </w:rPr>
          </w:pPr>
          <w:hyperlink w:anchor="_Toc149994268" w:history="1">
            <w:r w:rsidR="00220440" w:rsidRPr="00204E00">
              <w:rPr>
                <w:rStyle w:val="ab"/>
                <w:rFonts w:ascii="Times New Roman" w:hAnsi="Times New Roman" w:cs="Times New Roman"/>
                <w:bCs/>
                <w:noProof/>
                <w:sz w:val="28"/>
                <w:szCs w:val="28"/>
                <w:highlight w:val="white"/>
              </w:rPr>
              <w:t>2.1 Практика порядка выдачи компенсации</w:t>
            </w:r>
            <w:r w:rsidR="00220440" w:rsidRPr="00204E00">
              <w:rPr>
                <w:rFonts w:ascii="Times New Roman" w:hAnsi="Times New Roman" w:cs="Times New Roman"/>
                <w:noProof/>
                <w:webHidden/>
                <w:sz w:val="28"/>
                <w:szCs w:val="28"/>
              </w:rPr>
              <w:tab/>
            </w:r>
            <w:r w:rsidRPr="00204E00">
              <w:rPr>
                <w:rFonts w:ascii="Times New Roman" w:hAnsi="Times New Roman" w:cs="Times New Roman"/>
                <w:noProof/>
                <w:webHidden/>
                <w:sz w:val="28"/>
                <w:szCs w:val="28"/>
              </w:rPr>
              <w:fldChar w:fldCharType="begin"/>
            </w:r>
            <w:r w:rsidR="00220440" w:rsidRPr="00204E00">
              <w:rPr>
                <w:rFonts w:ascii="Times New Roman" w:hAnsi="Times New Roman" w:cs="Times New Roman"/>
                <w:noProof/>
                <w:webHidden/>
                <w:sz w:val="28"/>
                <w:szCs w:val="28"/>
              </w:rPr>
              <w:instrText xml:space="preserve"> PAGEREF _Toc149994268 \h </w:instrText>
            </w:r>
            <w:r w:rsidRPr="00204E00">
              <w:rPr>
                <w:rFonts w:ascii="Times New Roman" w:hAnsi="Times New Roman" w:cs="Times New Roman"/>
                <w:noProof/>
                <w:webHidden/>
                <w:sz w:val="28"/>
                <w:szCs w:val="28"/>
              </w:rPr>
            </w:r>
            <w:r w:rsidRPr="00204E00">
              <w:rPr>
                <w:rFonts w:ascii="Times New Roman" w:hAnsi="Times New Roman" w:cs="Times New Roman"/>
                <w:noProof/>
                <w:webHidden/>
                <w:sz w:val="28"/>
                <w:szCs w:val="28"/>
              </w:rPr>
              <w:fldChar w:fldCharType="separate"/>
            </w:r>
            <w:r w:rsidR="0083086E" w:rsidRPr="00204E00">
              <w:rPr>
                <w:rFonts w:ascii="Times New Roman" w:hAnsi="Times New Roman" w:cs="Times New Roman"/>
                <w:noProof/>
                <w:webHidden/>
                <w:sz w:val="28"/>
                <w:szCs w:val="28"/>
              </w:rPr>
              <w:t>10</w:t>
            </w:r>
            <w:r w:rsidRPr="00204E00">
              <w:rPr>
                <w:rFonts w:ascii="Times New Roman" w:hAnsi="Times New Roman" w:cs="Times New Roman"/>
                <w:noProof/>
                <w:webHidden/>
                <w:sz w:val="28"/>
                <w:szCs w:val="28"/>
              </w:rPr>
              <w:fldChar w:fldCharType="end"/>
            </w:r>
          </w:hyperlink>
        </w:p>
        <w:p w:rsidR="00220440" w:rsidRPr="00204E00" w:rsidRDefault="00494FA5" w:rsidP="00204E00">
          <w:pPr>
            <w:pStyle w:val="10"/>
            <w:tabs>
              <w:tab w:val="right" w:leader="dot" w:pos="9019"/>
            </w:tabs>
            <w:spacing w:after="0" w:line="360" w:lineRule="auto"/>
            <w:jc w:val="both"/>
            <w:rPr>
              <w:rFonts w:ascii="Times New Roman" w:eastAsiaTheme="minorEastAsia" w:hAnsi="Times New Roman" w:cs="Times New Roman"/>
              <w:noProof/>
              <w:kern w:val="2"/>
              <w:sz w:val="28"/>
              <w:szCs w:val="28"/>
            </w:rPr>
          </w:pPr>
          <w:hyperlink w:anchor="_Toc149994269" w:history="1">
            <w:r w:rsidR="00220440" w:rsidRPr="00204E00">
              <w:rPr>
                <w:rStyle w:val="ab"/>
                <w:rFonts w:ascii="Times New Roman" w:eastAsia="Times New Roman" w:hAnsi="Times New Roman" w:cs="Times New Roman"/>
                <w:bCs/>
                <w:noProof/>
                <w:sz w:val="28"/>
                <w:szCs w:val="28"/>
                <w:highlight w:val="white"/>
              </w:rPr>
              <w:t xml:space="preserve">2.2 </w:t>
            </w:r>
            <w:r w:rsidR="00220440" w:rsidRPr="00204E00">
              <w:rPr>
                <w:rStyle w:val="ab"/>
                <w:rFonts w:ascii="Times New Roman" w:hAnsi="Times New Roman" w:cs="Times New Roman"/>
                <w:bCs/>
                <w:noProof/>
                <w:sz w:val="28"/>
                <w:szCs w:val="28"/>
              </w:rPr>
              <w:t>Практика рассмотрения судами дел по спорам, связанным с реализацией мер социальной поддержки отдельных категорий граждан</w:t>
            </w:r>
            <w:r w:rsidR="00220440" w:rsidRPr="00204E00">
              <w:rPr>
                <w:rFonts w:ascii="Times New Roman" w:hAnsi="Times New Roman" w:cs="Times New Roman"/>
                <w:noProof/>
                <w:webHidden/>
                <w:sz w:val="28"/>
                <w:szCs w:val="28"/>
              </w:rPr>
              <w:tab/>
            </w:r>
            <w:r w:rsidRPr="00204E00">
              <w:rPr>
                <w:rFonts w:ascii="Times New Roman" w:hAnsi="Times New Roman" w:cs="Times New Roman"/>
                <w:noProof/>
                <w:webHidden/>
                <w:sz w:val="28"/>
                <w:szCs w:val="28"/>
              </w:rPr>
              <w:fldChar w:fldCharType="begin"/>
            </w:r>
            <w:r w:rsidR="00220440" w:rsidRPr="00204E00">
              <w:rPr>
                <w:rFonts w:ascii="Times New Roman" w:hAnsi="Times New Roman" w:cs="Times New Roman"/>
                <w:noProof/>
                <w:webHidden/>
                <w:sz w:val="28"/>
                <w:szCs w:val="28"/>
              </w:rPr>
              <w:instrText xml:space="preserve"> PAGEREF _Toc149994269 \h </w:instrText>
            </w:r>
            <w:r w:rsidRPr="00204E00">
              <w:rPr>
                <w:rFonts w:ascii="Times New Roman" w:hAnsi="Times New Roman" w:cs="Times New Roman"/>
                <w:noProof/>
                <w:webHidden/>
                <w:sz w:val="28"/>
                <w:szCs w:val="28"/>
              </w:rPr>
            </w:r>
            <w:r w:rsidRPr="00204E00">
              <w:rPr>
                <w:rFonts w:ascii="Times New Roman" w:hAnsi="Times New Roman" w:cs="Times New Roman"/>
                <w:noProof/>
                <w:webHidden/>
                <w:sz w:val="28"/>
                <w:szCs w:val="28"/>
              </w:rPr>
              <w:fldChar w:fldCharType="separate"/>
            </w:r>
            <w:r w:rsidR="0083086E" w:rsidRPr="00204E00">
              <w:rPr>
                <w:rFonts w:ascii="Times New Roman" w:hAnsi="Times New Roman" w:cs="Times New Roman"/>
                <w:noProof/>
                <w:webHidden/>
                <w:sz w:val="28"/>
                <w:szCs w:val="28"/>
              </w:rPr>
              <w:t>14</w:t>
            </w:r>
            <w:r w:rsidRPr="00204E00">
              <w:rPr>
                <w:rFonts w:ascii="Times New Roman" w:hAnsi="Times New Roman" w:cs="Times New Roman"/>
                <w:noProof/>
                <w:webHidden/>
                <w:sz w:val="28"/>
                <w:szCs w:val="28"/>
              </w:rPr>
              <w:fldChar w:fldCharType="end"/>
            </w:r>
          </w:hyperlink>
        </w:p>
        <w:p w:rsidR="00220440" w:rsidRPr="00204E00" w:rsidRDefault="00494FA5" w:rsidP="00204E00">
          <w:pPr>
            <w:pStyle w:val="10"/>
            <w:tabs>
              <w:tab w:val="right" w:leader="dot" w:pos="9019"/>
            </w:tabs>
            <w:spacing w:after="0" w:line="360" w:lineRule="auto"/>
            <w:jc w:val="both"/>
            <w:rPr>
              <w:rFonts w:ascii="Times New Roman" w:eastAsiaTheme="minorEastAsia" w:hAnsi="Times New Roman" w:cs="Times New Roman"/>
              <w:noProof/>
              <w:kern w:val="2"/>
              <w:sz w:val="28"/>
              <w:szCs w:val="28"/>
            </w:rPr>
          </w:pPr>
          <w:hyperlink w:anchor="_Toc149994270" w:history="1">
            <w:r w:rsidR="00220440" w:rsidRPr="00204E00">
              <w:rPr>
                <w:rStyle w:val="ab"/>
                <w:rFonts w:ascii="Times New Roman" w:hAnsi="Times New Roman" w:cs="Times New Roman"/>
                <w:bCs/>
                <w:noProof/>
                <w:sz w:val="28"/>
                <w:szCs w:val="28"/>
              </w:rPr>
              <w:t>ЗАКЛЮЧЕНИЕ</w:t>
            </w:r>
            <w:r w:rsidR="00220440" w:rsidRPr="00204E00">
              <w:rPr>
                <w:rFonts w:ascii="Times New Roman" w:hAnsi="Times New Roman" w:cs="Times New Roman"/>
                <w:noProof/>
                <w:webHidden/>
                <w:sz w:val="28"/>
                <w:szCs w:val="28"/>
              </w:rPr>
              <w:tab/>
            </w:r>
            <w:r w:rsidRPr="00204E00">
              <w:rPr>
                <w:rFonts w:ascii="Times New Roman" w:hAnsi="Times New Roman" w:cs="Times New Roman"/>
                <w:noProof/>
                <w:webHidden/>
                <w:sz w:val="28"/>
                <w:szCs w:val="28"/>
              </w:rPr>
              <w:fldChar w:fldCharType="begin"/>
            </w:r>
            <w:r w:rsidR="00220440" w:rsidRPr="00204E00">
              <w:rPr>
                <w:rFonts w:ascii="Times New Roman" w:hAnsi="Times New Roman" w:cs="Times New Roman"/>
                <w:noProof/>
                <w:webHidden/>
                <w:sz w:val="28"/>
                <w:szCs w:val="28"/>
              </w:rPr>
              <w:instrText xml:space="preserve"> PAGEREF _Toc149994270 \h </w:instrText>
            </w:r>
            <w:r w:rsidRPr="00204E00">
              <w:rPr>
                <w:rFonts w:ascii="Times New Roman" w:hAnsi="Times New Roman" w:cs="Times New Roman"/>
                <w:noProof/>
                <w:webHidden/>
                <w:sz w:val="28"/>
                <w:szCs w:val="28"/>
              </w:rPr>
            </w:r>
            <w:r w:rsidRPr="00204E00">
              <w:rPr>
                <w:rFonts w:ascii="Times New Roman" w:hAnsi="Times New Roman" w:cs="Times New Roman"/>
                <w:noProof/>
                <w:webHidden/>
                <w:sz w:val="28"/>
                <w:szCs w:val="28"/>
              </w:rPr>
              <w:fldChar w:fldCharType="separate"/>
            </w:r>
            <w:r w:rsidR="0083086E" w:rsidRPr="00204E00">
              <w:rPr>
                <w:rFonts w:ascii="Times New Roman" w:hAnsi="Times New Roman" w:cs="Times New Roman"/>
                <w:noProof/>
                <w:webHidden/>
                <w:sz w:val="28"/>
                <w:szCs w:val="28"/>
              </w:rPr>
              <w:t>21</w:t>
            </w:r>
            <w:r w:rsidRPr="00204E00">
              <w:rPr>
                <w:rFonts w:ascii="Times New Roman" w:hAnsi="Times New Roman" w:cs="Times New Roman"/>
                <w:noProof/>
                <w:webHidden/>
                <w:sz w:val="28"/>
                <w:szCs w:val="28"/>
              </w:rPr>
              <w:fldChar w:fldCharType="end"/>
            </w:r>
          </w:hyperlink>
        </w:p>
        <w:p w:rsidR="00220440" w:rsidRPr="00204E00" w:rsidRDefault="00494FA5" w:rsidP="00204E00">
          <w:pPr>
            <w:pStyle w:val="10"/>
            <w:tabs>
              <w:tab w:val="right" w:leader="dot" w:pos="9019"/>
            </w:tabs>
            <w:spacing w:after="0" w:line="360" w:lineRule="auto"/>
            <w:jc w:val="both"/>
            <w:rPr>
              <w:rFonts w:ascii="Times New Roman" w:eastAsiaTheme="minorEastAsia" w:hAnsi="Times New Roman" w:cs="Times New Roman"/>
              <w:noProof/>
              <w:kern w:val="2"/>
              <w:sz w:val="28"/>
              <w:szCs w:val="28"/>
            </w:rPr>
          </w:pPr>
          <w:hyperlink w:anchor="_Toc149994271" w:history="1">
            <w:r w:rsidR="00220440" w:rsidRPr="00204E00">
              <w:rPr>
                <w:rStyle w:val="ab"/>
                <w:rFonts w:ascii="Times New Roman" w:hAnsi="Times New Roman" w:cs="Times New Roman"/>
                <w:bCs/>
                <w:noProof/>
                <w:sz w:val="28"/>
                <w:szCs w:val="28"/>
                <w:highlight w:val="white"/>
              </w:rPr>
              <w:t>СПИСОК ИСПОЛЬЗОВАННЫХ ИСТОЧНИКОВ</w:t>
            </w:r>
            <w:r w:rsidR="00220440" w:rsidRPr="00204E00">
              <w:rPr>
                <w:rFonts w:ascii="Times New Roman" w:hAnsi="Times New Roman" w:cs="Times New Roman"/>
                <w:noProof/>
                <w:webHidden/>
                <w:sz w:val="28"/>
                <w:szCs w:val="28"/>
              </w:rPr>
              <w:tab/>
            </w:r>
            <w:r w:rsidRPr="00204E00">
              <w:rPr>
                <w:rFonts w:ascii="Times New Roman" w:hAnsi="Times New Roman" w:cs="Times New Roman"/>
                <w:noProof/>
                <w:webHidden/>
                <w:sz w:val="28"/>
                <w:szCs w:val="28"/>
              </w:rPr>
              <w:fldChar w:fldCharType="begin"/>
            </w:r>
            <w:r w:rsidR="00220440" w:rsidRPr="00204E00">
              <w:rPr>
                <w:rFonts w:ascii="Times New Roman" w:hAnsi="Times New Roman" w:cs="Times New Roman"/>
                <w:noProof/>
                <w:webHidden/>
                <w:sz w:val="28"/>
                <w:szCs w:val="28"/>
              </w:rPr>
              <w:instrText xml:space="preserve"> PAGEREF _Toc149994271 \h </w:instrText>
            </w:r>
            <w:r w:rsidRPr="00204E00">
              <w:rPr>
                <w:rFonts w:ascii="Times New Roman" w:hAnsi="Times New Roman" w:cs="Times New Roman"/>
                <w:noProof/>
                <w:webHidden/>
                <w:sz w:val="28"/>
                <w:szCs w:val="28"/>
              </w:rPr>
            </w:r>
            <w:r w:rsidRPr="00204E00">
              <w:rPr>
                <w:rFonts w:ascii="Times New Roman" w:hAnsi="Times New Roman" w:cs="Times New Roman"/>
                <w:noProof/>
                <w:webHidden/>
                <w:sz w:val="28"/>
                <w:szCs w:val="28"/>
              </w:rPr>
              <w:fldChar w:fldCharType="separate"/>
            </w:r>
            <w:r w:rsidR="0083086E" w:rsidRPr="00204E00">
              <w:rPr>
                <w:rFonts w:ascii="Times New Roman" w:hAnsi="Times New Roman" w:cs="Times New Roman"/>
                <w:noProof/>
                <w:webHidden/>
                <w:sz w:val="28"/>
                <w:szCs w:val="28"/>
              </w:rPr>
              <w:t>23</w:t>
            </w:r>
            <w:r w:rsidRPr="00204E00">
              <w:rPr>
                <w:rFonts w:ascii="Times New Roman" w:hAnsi="Times New Roman" w:cs="Times New Roman"/>
                <w:noProof/>
                <w:webHidden/>
                <w:sz w:val="28"/>
                <w:szCs w:val="28"/>
              </w:rPr>
              <w:fldChar w:fldCharType="end"/>
            </w:r>
          </w:hyperlink>
        </w:p>
        <w:p w:rsidR="00757589" w:rsidRPr="00204E00" w:rsidRDefault="00494FA5" w:rsidP="00204E00">
          <w:pPr>
            <w:spacing w:line="360" w:lineRule="auto"/>
            <w:jc w:val="both"/>
            <w:rPr>
              <w:rFonts w:ascii="Times New Roman" w:hAnsi="Times New Roman" w:cs="Times New Roman"/>
              <w:color w:val="000000" w:themeColor="text1"/>
              <w:sz w:val="28"/>
              <w:szCs w:val="28"/>
            </w:rPr>
          </w:pPr>
          <w:r w:rsidRPr="00204E00">
            <w:rPr>
              <w:rFonts w:ascii="Times New Roman" w:hAnsi="Times New Roman" w:cs="Times New Roman"/>
              <w:bCs/>
              <w:color w:val="000000" w:themeColor="text1"/>
              <w:sz w:val="28"/>
              <w:szCs w:val="28"/>
            </w:rPr>
            <w:fldChar w:fldCharType="end"/>
          </w:r>
        </w:p>
      </w:sdtContent>
    </w:sdt>
    <w:p w:rsidR="008563F1" w:rsidRPr="00B95280" w:rsidRDefault="008563F1">
      <w:pPr>
        <w:rPr>
          <w:rFonts w:ascii="Times New Roman" w:eastAsia="Times New Roman" w:hAnsi="Times New Roman" w:cs="Times New Roman"/>
          <w:b/>
          <w:color w:val="000000" w:themeColor="text1"/>
          <w:sz w:val="28"/>
          <w:szCs w:val="28"/>
        </w:rPr>
      </w:pPr>
    </w:p>
    <w:p w:rsidR="008563F1" w:rsidRPr="00B95280" w:rsidRDefault="008563F1">
      <w:pPr>
        <w:rPr>
          <w:rFonts w:ascii="Times New Roman" w:eastAsia="Times New Roman" w:hAnsi="Times New Roman" w:cs="Times New Roman"/>
          <w:b/>
          <w:color w:val="000000" w:themeColor="text1"/>
          <w:sz w:val="28"/>
          <w:szCs w:val="28"/>
        </w:rPr>
      </w:pPr>
      <w:r w:rsidRPr="00B95280">
        <w:rPr>
          <w:rFonts w:ascii="Times New Roman" w:eastAsia="Times New Roman" w:hAnsi="Times New Roman" w:cs="Times New Roman"/>
          <w:b/>
          <w:color w:val="000000" w:themeColor="text1"/>
          <w:sz w:val="28"/>
          <w:szCs w:val="28"/>
        </w:rPr>
        <w:br w:type="page"/>
      </w:r>
    </w:p>
    <w:p w:rsidR="00CF31C2" w:rsidRPr="00204E00" w:rsidRDefault="00181226" w:rsidP="00204E00">
      <w:pPr>
        <w:pStyle w:val="1"/>
        <w:spacing w:before="0" w:after="0" w:line="360" w:lineRule="auto"/>
        <w:ind w:firstLine="709"/>
        <w:jc w:val="center"/>
        <w:rPr>
          <w:rFonts w:ascii="Times New Roman" w:hAnsi="Times New Roman" w:cs="Times New Roman"/>
          <w:b/>
          <w:bCs/>
          <w:color w:val="000000" w:themeColor="text1"/>
          <w:sz w:val="28"/>
          <w:szCs w:val="28"/>
        </w:rPr>
      </w:pPr>
      <w:bookmarkStart w:id="1" w:name="_Toc149994263"/>
      <w:r w:rsidRPr="00B95280">
        <w:rPr>
          <w:rFonts w:ascii="Times New Roman" w:hAnsi="Times New Roman" w:cs="Times New Roman"/>
          <w:b/>
          <w:bCs/>
          <w:color w:val="000000" w:themeColor="text1"/>
          <w:sz w:val="28"/>
          <w:szCs w:val="28"/>
        </w:rPr>
        <w:lastRenderedPageBreak/>
        <w:t>ВВЕДЕНИЕ</w:t>
      </w:r>
      <w:bookmarkEnd w:id="1"/>
    </w:p>
    <w:p w:rsidR="00CF31C2" w:rsidRPr="00B95280" w:rsidRDefault="00181226" w:rsidP="00204E00">
      <w:pPr>
        <w:spacing w:line="360" w:lineRule="auto"/>
        <w:ind w:firstLine="709"/>
        <w:jc w:val="both"/>
        <w:rPr>
          <w:rFonts w:ascii="Times New Roman" w:eastAsia="Times New Roman" w:hAnsi="Times New Roman" w:cs="Times New Roman"/>
          <w:color w:val="000000" w:themeColor="text1"/>
          <w:sz w:val="28"/>
          <w:szCs w:val="28"/>
        </w:rPr>
      </w:pPr>
      <w:r w:rsidRPr="00B95280">
        <w:rPr>
          <w:rFonts w:ascii="Times New Roman" w:eastAsia="Times New Roman" w:hAnsi="Times New Roman" w:cs="Times New Roman"/>
          <w:color w:val="000000" w:themeColor="text1"/>
          <w:sz w:val="28"/>
          <w:szCs w:val="28"/>
        </w:rPr>
        <w:t>На сегодняшний день вопрос о том, относятся ли компенсации и компенсационные выплаты к одному из видов социального обеспечения наряду с пенсиями, пособиями и социальными услугами, является непростым.</w:t>
      </w:r>
    </w:p>
    <w:p w:rsidR="00CF31C2" w:rsidRPr="00B95280" w:rsidRDefault="00181226" w:rsidP="00204E00">
      <w:pPr>
        <w:spacing w:line="360" w:lineRule="auto"/>
        <w:ind w:firstLine="709"/>
        <w:jc w:val="both"/>
        <w:rPr>
          <w:rFonts w:ascii="Times New Roman" w:eastAsia="Times New Roman" w:hAnsi="Times New Roman" w:cs="Times New Roman"/>
          <w:color w:val="000000" w:themeColor="text1"/>
          <w:sz w:val="28"/>
          <w:szCs w:val="28"/>
          <w:highlight w:val="white"/>
        </w:rPr>
      </w:pPr>
      <w:r w:rsidRPr="00B95280">
        <w:rPr>
          <w:rFonts w:ascii="Times New Roman" w:eastAsia="Times New Roman" w:hAnsi="Times New Roman" w:cs="Times New Roman"/>
          <w:color w:val="000000" w:themeColor="text1"/>
          <w:sz w:val="28"/>
          <w:szCs w:val="28"/>
          <w:highlight w:val="white"/>
        </w:rPr>
        <w:t>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законом ,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CF31C2" w:rsidRPr="00B95280" w:rsidRDefault="00181226" w:rsidP="00204E00">
      <w:pPr>
        <w:spacing w:line="360" w:lineRule="auto"/>
        <w:ind w:firstLine="709"/>
        <w:jc w:val="both"/>
        <w:rPr>
          <w:rFonts w:ascii="Times New Roman" w:eastAsia="Times New Roman" w:hAnsi="Times New Roman" w:cs="Times New Roman"/>
          <w:color w:val="000000" w:themeColor="text1"/>
          <w:sz w:val="28"/>
          <w:szCs w:val="28"/>
          <w:highlight w:val="white"/>
        </w:rPr>
      </w:pPr>
      <w:r w:rsidRPr="00B95280">
        <w:rPr>
          <w:rFonts w:ascii="Times New Roman" w:eastAsia="Times New Roman" w:hAnsi="Times New Roman" w:cs="Times New Roman"/>
          <w:color w:val="000000" w:themeColor="text1"/>
          <w:sz w:val="28"/>
          <w:szCs w:val="28"/>
          <w:highlight w:val="white"/>
        </w:rPr>
        <w:t>В 2023 году практически каждый гражданин может получить какую</w:t>
      </w:r>
      <w:r w:rsidR="00D01DCC">
        <w:rPr>
          <w:rFonts w:ascii="Times New Roman" w:eastAsia="Times New Roman" w:hAnsi="Times New Roman" w:cs="Times New Roman"/>
          <w:color w:val="000000" w:themeColor="text1"/>
          <w:sz w:val="28"/>
          <w:szCs w:val="28"/>
          <w:highlight w:val="white"/>
        </w:rPr>
        <w:t>-</w:t>
      </w:r>
      <w:r w:rsidRPr="00B95280">
        <w:rPr>
          <w:rFonts w:ascii="Times New Roman" w:eastAsia="Times New Roman" w:hAnsi="Times New Roman" w:cs="Times New Roman"/>
          <w:color w:val="000000" w:themeColor="text1"/>
          <w:sz w:val="28"/>
          <w:szCs w:val="28"/>
          <w:highlight w:val="white"/>
        </w:rPr>
        <w:t xml:space="preserve">либо социальную выплату, главное правильно подать заявку на выплату и подготовить всю документацию. </w:t>
      </w:r>
    </w:p>
    <w:p w:rsidR="00CF31C2" w:rsidRPr="00B95280" w:rsidRDefault="00181226" w:rsidP="00204E00">
      <w:pPr>
        <w:spacing w:line="360" w:lineRule="auto"/>
        <w:ind w:firstLine="709"/>
        <w:jc w:val="both"/>
        <w:rPr>
          <w:rFonts w:ascii="Times New Roman" w:eastAsia="Times New Roman" w:hAnsi="Times New Roman" w:cs="Times New Roman"/>
          <w:color w:val="000000" w:themeColor="text1"/>
          <w:sz w:val="28"/>
          <w:szCs w:val="28"/>
          <w:highlight w:val="white"/>
        </w:rPr>
      </w:pPr>
      <w:r w:rsidRPr="00B95280">
        <w:rPr>
          <w:rFonts w:ascii="Times New Roman" w:eastAsia="Times New Roman" w:hAnsi="Times New Roman" w:cs="Times New Roman"/>
          <w:color w:val="000000" w:themeColor="text1"/>
          <w:sz w:val="28"/>
          <w:szCs w:val="28"/>
          <w:highlight w:val="white"/>
        </w:rPr>
        <w:t>Объект - правовые отношения по выплате компенсации.</w:t>
      </w:r>
    </w:p>
    <w:p w:rsidR="00CF31C2" w:rsidRPr="00B95280" w:rsidRDefault="00181226" w:rsidP="00204E00">
      <w:pPr>
        <w:spacing w:line="360" w:lineRule="auto"/>
        <w:ind w:firstLine="709"/>
        <w:jc w:val="both"/>
        <w:rPr>
          <w:rFonts w:ascii="Times New Roman" w:eastAsia="Times New Roman" w:hAnsi="Times New Roman" w:cs="Times New Roman"/>
          <w:color w:val="000000" w:themeColor="text1"/>
          <w:sz w:val="28"/>
          <w:szCs w:val="28"/>
          <w:highlight w:val="white"/>
        </w:rPr>
      </w:pPr>
      <w:r w:rsidRPr="00B95280">
        <w:rPr>
          <w:rFonts w:ascii="Times New Roman" w:eastAsia="Times New Roman" w:hAnsi="Times New Roman" w:cs="Times New Roman"/>
          <w:color w:val="000000" w:themeColor="text1"/>
          <w:sz w:val="28"/>
          <w:szCs w:val="28"/>
          <w:highlight w:val="white"/>
        </w:rPr>
        <w:t>Предмет - правовые отношения по выплате компенсации в праве социального обеспечения.</w:t>
      </w:r>
    </w:p>
    <w:p w:rsidR="00CF31C2" w:rsidRPr="00B95280" w:rsidRDefault="00181226" w:rsidP="00204E00">
      <w:pPr>
        <w:spacing w:line="360" w:lineRule="auto"/>
        <w:ind w:firstLine="709"/>
        <w:jc w:val="both"/>
        <w:rPr>
          <w:rFonts w:ascii="Times New Roman" w:eastAsia="Times New Roman" w:hAnsi="Times New Roman" w:cs="Times New Roman"/>
          <w:color w:val="000000" w:themeColor="text1"/>
          <w:sz w:val="28"/>
          <w:szCs w:val="28"/>
          <w:highlight w:val="white"/>
        </w:rPr>
      </w:pPr>
      <w:r w:rsidRPr="00B95280">
        <w:rPr>
          <w:rFonts w:ascii="Times New Roman" w:eastAsia="Times New Roman" w:hAnsi="Times New Roman" w:cs="Times New Roman"/>
          <w:color w:val="000000" w:themeColor="text1"/>
          <w:sz w:val="28"/>
          <w:szCs w:val="28"/>
          <w:highlight w:val="white"/>
        </w:rPr>
        <w:t>Цель - изучить вопрос выплаты компенсации в праве социального обеспечения.</w:t>
      </w:r>
    </w:p>
    <w:p w:rsidR="00CF31C2" w:rsidRPr="00B95280" w:rsidRDefault="00181226" w:rsidP="00204E00">
      <w:pPr>
        <w:spacing w:line="360" w:lineRule="auto"/>
        <w:ind w:firstLine="709"/>
        <w:jc w:val="both"/>
        <w:rPr>
          <w:rFonts w:ascii="Times New Roman" w:eastAsia="Times New Roman" w:hAnsi="Times New Roman" w:cs="Times New Roman"/>
          <w:color w:val="000000" w:themeColor="text1"/>
          <w:sz w:val="28"/>
          <w:szCs w:val="28"/>
          <w:highlight w:val="white"/>
        </w:rPr>
      </w:pPr>
      <w:r w:rsidRPr="00B95280">
        <w:rPr>
          <w:rFonts w:ascii="Times New Roman" w:eastAsia="Times New Roman" w:hAnsi="Times New Roman" w:cs="Times New Roman"/>
          <w:color w:val="000000" w:themeColor="text1"/>
          <w:sz w:val="28"/>
          <w:szCs w:val="28"/>
          <w:highlight w:val="white"/>
        </w:rPr>
        <w:t>Задачи:</w:t>
      </w:r>
    </w:p>
    <w:p w:rsidR="00CF31C2" w:rsidRPr="00B95280" w:rsidRDefault="00181226" w:rsidP="00204E00">
      <w:pPr>
        <w:numPr>
          <w:ilvl w:val="0"/>
          <w:numId w:val="1"/>
        </w:numPr>
        <w:spacing w:line="360" w:lineRule="auto"/>
        <w:ind w:left="0" w:firstLine="709"/>
        <w:jc w:val="both"/>
        <w:rPr>
          <w:rFonts w:ascii="Times New Roman" w:eastAsia="Times New Roman" w:hAnsi="Times New Roman" w:cs="Times New Roman"/>
          <w:color w:val="000000" w:themeColor="text1"/>
          <w:sz w:val="28"/>
          <w:szCs w:val="28"/>
          <w:highlight w:val="white"/>
        </w:rPr>
      </w:pPr>
      <w:r w:rsidRPr="00B95280">
        <w:rPr>
          <w:rFonts w:ascii="Times New Roman" w:eastAsia="Times New Roman" w:hAnsi="Times New Roman" w:cs="Times New Roman"/>
          <w:color w:val="000000" w:themeColor="text1"/>
          <w:sz w:val="28"/>
          <w:szCs w:val="28"/>
          <w:highlight w:val="white"/>
        </w:rPr>
        <w:t>Классифицировать способ выплаты компенсации в праве социального обеспечения.</w:t>
      </w:r>
    </w:p>
    <w:p w:rsidR="00CF31C2" w:rsidRPr="00B95280" w:rsidRDefault="00181226" w:rsidP="00204E00">
      <w:pPr>
        <w:numPr>
          <w:ilvl w:val="0"/>
          <w:numId w:val="1"/>
        </w:numPr>
        <w:spacing w:line="360" w:lineRule="auto"/>
        <w:ind w:left="0" w:firstLine="709"/>
        <w:jc w:val="both"/>
        <w:rPr>
          <w:rFonts w:ascii="Times New Roman" w:eastAsia="Times New Roman" w:hAnsi="Times New Roman" w:cs="Times New Roman"/>
          <w:color w:val="000000" w:themeColor="text1"/>
          <w:sz w:val="28"/>
          <w:szCs w:val="28"/>
          <w:highlight w:val="white"/>
        </w:rPr>
      </w:pPr>
      <w:r w:rsidRPr="00B95280">
        <w:rPr>
          <w:rFonts w:ascii="Times New Roman" w:eastAsia="Times New Roman" w:hAnsi="Times New Roman" w:cs="Times New Roman"/>
          <w:color w:val="000000" w:themeColor="text1"/>
          <w:sz w:val="28"/>
          <w:szCs w:val="28"/>
          <w:highlight w:val="white"/>
        </w:rPr>
        <w:t>Рассмотреть понятие компенсации.</w:t>
      </w:r>
    </w:p>
    <w:p w:rsidR="00CF31C2" w:rsidRPr="00B95280" w:rsidRDefault="00181226" w:rsidP="00204E00">
      <w:pPr>
        <w:numPr>
          <w:ilvl w:val="0"/>
          <w:numId w:val="1"/>
        </w:numPr>
        <w:spacing w:line="360" w:lineRule="auto"/>
        <w:ind w:left="0" w:firstLine="709"/>
        <w:jc w:val="both"/>
        <w:rPr>
          <w:rFonts w:ascii="Times New Roman" w:eastAsia="Times New Roman" w:hAnsi="Times New Roman" w:cs="Times New Roman"/>
          <w:color w:val="000000" w:themeColor="text1"/>
          <w:sz w:val="28"/>
          <w:szCs w:val="28"/>
          <w:highlight w:val="white"/>
        </w:rPr>
      </w:pPr>
      <w:r w:rsidRPr="00B95280">
        <w:rPr>
          <w:rFonts w:ascii="Times New Roman" w:eastAsia="Times New Roman" w:hAnsi="Times New Roman" w:cs="Times New Roman"/>
          <w:color w:val="000000" w:themeColor="text1"/>
          <w:sz w:val="28"/>
          <w:szCs w:val="28"/>
          <w:highlight w:val="white"/>
        </w:rPr>
        <w:t>Выявить виды компенсаций.</w:t>
      </w:r>
    </w:p>
    <w:p w:rsidR="00CF31C2" w:rsidRPr="00B95280" w:rsidRDefault="00181226" w:rsidP="00204E00">
      <w:pPr>
        <w:numPr>
          <w:ilvl w:val="0"/>
          <w:numId w:val="1"/>
        </w:numPr>
        <w:spacing w:line="360" w:lineRule="auto"/>
        <w:ind w:left="0" w:firstLine="709"/>
        <w:jc w:val="both"/>
        <w:rPr>
          <w:rFonts w:ascii="Times New Roman" w:eastAsia="Times New Roman" w:hAnsi="Times New Roman" w:cs="Times New Roman"/>
          <w:color w:val="000000" w:themeColor="text1"/>
          <w:sz w:val="28"/>
          <w:szCs w:val="28"/>
          <w:highlight w:val="white"/>
        </w:rPr>
      </w:pPr>
      <w:r w:rsidRPr="00B95280">
        <w:rPr>
          <w:rFonts w:ascii="Times New Roman" w:eastAsia="Times New Roman" w:hAnsi="Times New Roman" w:cs="Times New Roman"/>
          <w:color w:val="000000" w:themeColor="text1"/>
          <w:sz w:val="28"/>
          <w:szCs w:val="28"/>
          <w:highlight w:val="white"/>
        </w:rPr>
        <w:t>Изучить практику выплаты компенсации в праве социального обеспечения.</w:t>
      </w:r>
    </w:p>
    <w:p w:rsidR="00CF31C2" w:rsidRPr="00B95280" w:rsidRDefault="00181226" w:rsidP="00204E00">
      <w:pPr>
        <w:spacing w:line="360" w:lineRule="auto"/>
        <w:ind w:firstLine="709"/>
        <w:jc w:val="both"/>
        <w:rPr>
          <w:rFonts w:ascii="Times New Roman" w:eastAsia="Times New Roman" w:hAnsi="Times New Roman" w:cs="Times New Roman"/>
          <w:color w:val="000000" w:themeColor="text1"/>
          <w:sz w:val="28"/>
          <w:szCs w:val="28"/>
          <w:highlight w:val="white"/>
        </w:rPr>
      </w:pPr>
      <w:r w:rsidRPr="00B95280">
        <w:rPr>
          <w:rFonts w:ascii="Times New Roman" w:eastAsia="Times New Roman" w:hAnsi="Times New Roman" w:cs="Times New Roman"/>
          <w:color w:val="000000" w:themeColor="text1"/>
          <w:sz w:val="28"/>
          <w:szCs w:val="28"/>
          <w:highlight w:val="white"/>
        </w:rPr>
        <w:lastRenderedPageBreak/>
        <w:t xml:space="preserve">Курсовая работа состоит из введения, 2 глав и </w:t>
      </w:r>
      <w:r w:rsidR="00220440" w:rsidRPr="00220440">
        <w:rPr>
          <w:rFonts w:ascii="Times New Roman" w:eastAsia="Times New Roman" w:hAnsi="Times New Roman" w:cs="Times New Roman"/>
          <w:color w:val="000000" w:themeColor="text1"/>
          <w:sz w:val="28"/>
          <w:szCs w:val="28"/>
          <w:highlight w:val="white"/>
        </w:rPr>
        <w:t>4</w:t>
      </w:r>
      <w:r w:rsidRPr="00B95280">
        <w:rPr>
          <w:rFonts w:ascii="Times New Roman" w:eastAsia="Times New Roman" w:hAnsi="Times New Roman" w:cs="Times New Roman"/>
          <w:color w:val="000000" w:themeColor="text1"/>
          <w:sz w:val="28"/>
          <w:szCs w:val="28"/>
          <w:highlight w:val="white"/>
        </w:rPr>
        <w:t xml:space="preserve"> параграфов, заключения</w:t>
      </w:r>
      <w:r w:rsidR="00220440">
        <w:rPr>
          <w:rFonts w:ascii="Times New Roman" w:eastAsia="Times New Roman" w:hAnsi="Times New Roman" w:cs="Times New Roman"/>
          <w:color w:val="000000" w:themeColor="text1"/>
          <w:sz w:val="28"/>
          <w:szCs w:val="28"/>
          <w:highlight w:val="white"/>
        </w:rPr>
        <w:t>,</w:t>
      </w:r>
      <w:r w:rsidRPr="00B95280">
        <w:rPr>
          <w:rFonts w:ascii="Times New Roman" w:eastAsia="Times New Roman" w:hAnsi="Times New Roman" w:cs="Times New Roman"/>
          <w:color w:val="000000" w:themeColor="text1"/>
          <w:sz w:val="28"/>
          <w:szCs w:val="28"/>
          <w:highlight w:val="white"/>
        </w:rPr>
        <w:t xml:space="preserve"> списка использованных источников.</w:t>
      </w:r>
    </w:p>
    <w:p w:rsidR="00CF31C2" w:rsidRPr="00B95280" w:rsidRDefault="00CF31C2" w:rsidP="00204E00">
      <w:pPr>
        <w:spacing w:line="360" w:lineRule="auto"/>
        <w:ind w:firstLine="709"/>
        <w:jc w:val="both"/>
        <w:rPr>
          <w:rFonts w:ascii="Times New Roman" w:eastAsia="Times New Roman" w:hAnsi="Times New Roman" w:cs="Times New Roman"/>
          <w:color w:val="000000" w:themeColor="text1"/>
          <w:sz w:val="30"/>
          <w:szCs w:val="30"/>
          <w:highlight w:val="white"/>
        </w:rPr>
      </w:pPr>
    </w:p>
    <w:p w:rsidR="00CF31C2" w:rsidRPr="00B95280" w:rsidRDefault="00CF31C2" w:rsidP="00204E00">
      <w:pPr>
        <w:spacing w:line="360" w:lineRule="auto"/>
        <w:ind w:firstLine="709"/>
        <w:jc w:val="both"/>
        <w:rPr>
          <w:rFonts w:ascii="Times New Roman" w:eastAsia="Times New Roman" w:hAnsi="Times New Roman" w:cs="Times New Roman"/>
          <w:color w:val="000000" w:themeColor="text1"/>
          <w:sz w:val="30"/>
          <w:szCs w:val="30"/>
          <w:highlight w:val="white"/>
        </w:rPr>
      </w:pPr>
    </w:p>
    <w:p w:rsidR="00CF31C2" w:rsidRPr="00B95280" w:rsidRDefault="00CF31C2" w:rsidP="00204E00">
      <w:pPr>
        <w:spacing w:line="360" w:lineRule="auto"/>
        <w:ind w:firstLine="709"/>
        <w:jc w:val="both"/>
        <w:rPr>
          <w:rFonts w:ascii="Times New Roman" w:eastAsia="Times New Roman" w:hAnsi="Times New Roman" w:cs="Times New Roman"/>
          <w:color w:val="000000" w:themeColor="text1"/>
          <w:sz w:val="30"/>
          <w:szCs w:val="30"/>
          <w:highlight w:val="white"/>
        </w:rPr>
      </w:pPr>
    </w:p>
    <w:p w:rsidR="00CF31C2" w:rsidRPr="00B95280" w:rsidRDefault="00CF31C2" w:rsidP="00204E00">
      <w:pPr>
        <w:spacing w:line="360" w:lineRule="auto"/>
        <w:ind w:firstLine="709"/>
        <w:jc w:val="both"/>
        <w:rPr>
          <w:rFonts w:ascii="Times New Roman" w:eastAsia="Times New Roman" w:hAnsi="Times New Roman" w:cs="Times New Roman"/>
          <w:color w:val="000000" w:themeColor="text1"/>
          <w:sz w:val="30"/>
          <w:szCs w:val="30"/>
          <w:highlight w:val="white"/>
        </w:rPr>
      </w:pPr>
    </w:p>
    <w:p w:rsidR="00CF31C2" w:rsidRPr="00B95280" w:rsidRDefault="00CF31C2" w:rsidP="00204E00">
      <w:pPr>
        <w:spacing w:line="360" w:lineRule="auto"/>
        <w:ind w:firstLine="709"/>
        <w:jc w:val="both"/>
        <w:rPr>
          <w:rFonts w:ascii="Times New Roman" w:eastAsia="Times New Roman" w:hAnsi="Times New Roman" w:cs="Times New Roman"/>
          <w:color w:val="000000" w:themeColor="text1"/>
          <w:sz w:val="30"/>
          <w:szCs w:val="30"/>
          <w:highlight w:val="white"/>
        </w:rPr>
      </w:pPr>
    </w:p>
    <w:p w:rsidR="005505BC" w:rsidRPr="00B95280" w:rsidRDefault="005505BC" w:rsidP="00204E00">
      <w:pPr>
        <w:spacing w:line="360" w:lineRule="auto"/>
        <w:ind w:firstLine="709"/>
        <w:jc w:val="both"/>
        <w:rPr>
          <w:rFonts w:ascii="Times New Roman" w:eastAsia="Times New Roman" w:hAnsi="Times New Roman" w:cs="Times New Roman"/>
          <w:b/>
          <w:color w:val="000000" w:themeColor="text1"/>
          <w:sz w:val="30"/>
          <w:szCs w:val="30"/>
          <w:highlight w:val="white"/>
        </w:rPr>
      </w:pPr>
      <w:r w:rsidRPr="00B95280">
        <w:rPr>
          <w:rFonts w:ascii="Times New Roman" w:eastAsia="Times New Roman" w:hAnsi="Times New Roman" w:cs="Times New Roman"/>
          <w:b/>
          <w:color w:val="000000" w:themeColor="text1"/>
          <w:sz w:val="30"/>
          <w:szCs w:val="30"/>
          <w:highlight w:val="white"/>
        </w:rPr>
        <w:br w:type="page"/>
      </w:r>
    </w:p>
    <w:p w:rsidR="00CF31C2" w:rsidRPr="00B95280" w:rsidRDefault="00181226" w:rsidP="00204E00">
      <w:pPr>
        <w:pStyle w:val="1"/>
        <w:spacing w:before="0" w:after="0" w:line="360" w:lineRule="auto"/>
        <w:ind w:firstLine="709"/>
        <w:jc w:val="both"/>
        <w:rPr>
          <w:rFonts w:ascii="Times New Roman" w:hAnsi="Times New Roman" w:cs="Times New Roman"/>
          <w:b/>
          <w:bCs/>
          <w:color w:val="000000" w:themeColor="text1"/>
          <w:sz w:val="28"/>
          <w:szCs w:val="28"/>
          <w:highlight w:val="white"/>
        </w:rPr>
      </w:pPr>
      <w:bookmarkStart w:id="2" w:name="_Toc149994264"/>
      <w:r w:rsidRPr="00B95280">
        <w:rPr>
          <w:rFonts w:ascii="Times New Roman" w:hAnsi="Times New Roman" w:cs="Times New Roman"/>
          <w:b/>
          <w:bCs/>
          <w:color w:val="000000" w:themeColor="text1"/>
          <w:sz w:val="28"/>
          <w:szCs w:val="28"/>
          <w:highlight w:val="white"/>
        </w:rPr>
        <w:lastRenderedPageBreak/>
        <w:t>ГЛАВА 1 ПРАВОВЫЕ ОСНОВЫ В ПРАВЕ СОЦИАЛЬНОГО ОБЕСПЕЧЕНИЯ</w:t>
      </w:r>
      <w:bookmarkEnd w:id="2"/>
    </w:p>
    <w:p w:rsidR="00D01DCC" w:rsidRPr="00204E00" w:rsidRDefault="005505BC" w:rsidP="00204E00">
      <w:pPr>
        <w:pStyle w:val="1"/>
        <w:spacing w:before="0" w:after="0" w:line="360" w:lineRule="auto"/>
        <w:ind w:firstLine="709"/>
        <w:jc w:val="both"/>
        <w:rPr>
          <w:rFonts w:ascii="Times New Roman" w:hAnsi="Times New Roman" w:cs="Times New Roman"/>
          <w:b/>
          <w:bCs/>
          <w:color w:val="000000" w:themeColor="text1"/>
          <w:sz w:val="28"/>
          <w:szCs w:val="28"/>
          <w:highlight w:val="white"/>
        </w:rPr>
      </w:pPr>
      <w:bookmarkStart w:id="3" w:name="_Toc149994265"/>
      <w:r w:rsidRPr="00B95280">
        <w:rPr>
          <w:rFonts w:ascii="Times New Roman" w:hAnsi="Times New Roman" w:cs="Times New Roman"/>
          <w:b/>
          <w:bCs/>
          <w:color w:val="000000" w:themeColor="text1"/>
          <w:sz w:val="28"/>
          <w:szCs w:val="28"/>
          <w:highlight w:val="white"/>
        </w:rPr>
        <w:t>1.1 Понятия и виды способов защиты в праве социального обеспечения</w:t>
      </w:r>
      <w:bookmarkEnd w:id="3"/>
    </w:p>
    <w:p w:rsidR="00CF31C2" w:rsidRPr="00204E00" w:rsidRDefault="00181226" w:rsidP="00204E00">
      <w:pPr>
        <w:spacing w:line="360" w:lineRule="auto"/>
        <w:ind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CF31C2" w:rsidRPr="00204E00" w:rsidRDefault="00181226" w:rsidP="00204E00">
      <w:pPr>
        <w:spacing w:line="360" w:lineRule="auto"/>
        <w:ind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 xml:space="preserve">Согласно Федеральному закону от 17.07.1999 № 178-ФЗ (ред. от 24.07.2023) </w:t>
      </w:r>
      <w:r w:rsidR="002F24C4" w:rsidRPr="00204E00">
        <w:rPr>
          <w:rFonts w:ascii="Times New Roman" w:eastAsia="Times New Roman" w:hAnsi="Times New Roman" w:cs="Times New Roman"/>
          <w:color w:val="000000" w:themeColor="text1"/>
          <w:sz w:val="28"/>
          <w:szCs w:val="28"/>
          <w:highlight w:val="white"/>
        </w:rPr>
        <w:t>«</w:t>
      </w:r>
      <w:r w:rsidRPr="00204E00">
        <w:rPr>
          <w:rFonts w:ascii="Times New Roman" w:eastAsia="Times New Roman" w:hAnsi="Times New Roman" w:cs="Times New Roman"/>
          <w:color w:val="000000" w:themeColor="text1"/>
          <w:sz w:val="28"/>
          <w:szCs w:val="28"/>
          <w:highlight w:val="white"/>
        </w:rPr>
        <w:t>О государственной социальной помощи</w:t>
      </w:r>
      <w:r w:rsidR="002F24C4" w:rsidRPr="00204E00">
        <w:rPr>
          <w:rFonts w:ascii="Times New Roman" w:eastAsia="Times New Roman" w:hAnsi="Times New Roman" w:cs="Times New Roman"/>
          <w:color w:val="000000" w:themeColor="text1"/>
          <w:sz w:val="28"/>
          <w:szCs w:val="28"/>
          <w:highlight w:val="white"/>
        </w:rPr>
        <w:t>»</w:t>
      </w:r>
      <w:r w:rsidRPr="00204E00">
        <w:rPr>
          <w:rFonts w:ascii="Times New Roman" w:eastAsia="Times New Roman" w:hAnsi="Times New Roman" w:cs="Times New Roman"/>
          <w:color w:val="000000" w:themeColor="text1"/>
          <w:sz w:val="28"/>
          <w:szCs w:val="28"/>
          <w:highlight w:val="white"/>
        </w:rPr>
        <w:t>. 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CF31C2" w:rsidRPr="00204E00" w:rsidRDefault="00181226" w:rsidP="00204E00">
      <w:pPr>
        <w:spacing w:line="360" w:lineRule="auto"/>
        <w:ind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CF31C2" w:rsidRPr="00204E00" w:rsidRDefault="00181226" w:rsidP="00204E00">
      <w:pPr>
        <w:spacing w:line="360" w:lineRule="auto"/>
        <w:ind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Субсидия - имеющая целевое назначение полная или частичная оплата предоставляемых гражданам социальных услуг;</w:t>
      </w:r>
    </w:p>
    <w:p w:rsidR="00CF31C2" w:rsidRPr="00204E00" w:rsidRDefault="00181226" w:rsidP="00204E00">
      <w:pPr>
        <w:spacing w:line="360" w:lineRule="auto"/>
        <w:ind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CF31C2" w:rsidRPr="00204E00" w:rsidRDefault="00181226" w:rsidP="00204E00">
      <w:pPr>
        <w:spacing w:line="360" w:lineRule="auto"/>
        <w:ind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 xml:space="preserve">Социальная доплата к пенсии - предоставление гражданину (пенсионеру) денежной суммы к страховой пенсии и (или) к пенсионному обеспечению, осуществляемому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w:t>
      </w:r>
      <w:r w:rsidRPr="00204E00">
        <w:rPr>
          <w:rFonts w:ascii="Times New Roman" w:eastAsia="Times New Roman" w:hAnsi="Times New Roman" w:cs="Times New Roman"/>
          <w:color w:val="000000" w:themeColor="text1"/>
          <w:sz w:val="28"/>
          <w:szCs w:val="28"/>
          <w:highlight w:val="white"/>
        </w:rPr>
        <w:lastRenderedPageBreak/>
        <w:t>Федеральным законом</w:t>
      </w:r>
      <w:r w:rsidR="004F0423" w:rsidRPr="00204E00">
        <w:rPr>
          <w:rStyle w:val="af0"/>
          <w:rFonts w:ascii="Times New Roman" w:eastAsia="Times New Roman" w:hAnsi="Times New Roman" w:cs="Times New Roman"/>
          <w:color w:val="000000" w:themeColor="text1"/>
          <w:sz w:val="28"/>
          <w:szCs w:val="28"/>
          <w:highlight w:val="white"/>
        </w:rPr>
        <w:footnoteReference w:id="1"/>
      </w:r>
      <w:r w:rsidRPr="00204E00">
        <w:rPr>
          <w:rFonts w:ascii="Times New Roman" w:eastAsia="Times New Roman" w:hAnsi="Times New Roman" w:cs="Times New Roman"/>
          <w:color w:val="000000" w:themeColor="text1"/>
          <w:sz w:val="28"/>
          <w:szCs w:val="28"/>
          <w:highlight w:val="white"/>
        </w:rPr>
        <w:t xml:space="preserve">,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 соответствии с пунктом 3 статьи 4 Федерального закона от 24 октября 1997 года </w:t>
      </w:r>
      <w:r w:rsidR="005505BC" w:rsidRPr="00204E00">
        <w:rPr>
          <w:rFonts w:ascii="Times New Roman" w:eastAsia="Times New Roman" w:hAnsi="Times New Roman" w:cs="Times New Roman"/>
          <w:color w:val="000000" w:themeColor="text1"/>
          <w:sz w:val="28"/>
          <w:szCs w:val="28"/>
          <w:highlight w:val="white"/>
        </w:rPr>
        <w:t xml:space="preserve">« </w:t>
      </w:r>
      <w:r w:rsidRPr="00204E00">
        <w:rPr>
          <w:rFonts w:ascii="Times New Roman" w:eastAsia="Times New Roman" w:hAnsi="Times New Roman" w:cs="Times New Roman"/>
          <w:color w:val="000000" w:themeColor="text1"/>
          <w:sz w:val="28"/>
          <w:szCs w:val="28"/>
          <w:highlight w:val="white"/>
        </w:rPr>
        <w:t xml:space="preserve">134-ФЗ </w:t>
      </w:r>
      <w:r w:rsidR="002F24C4" w:rsidRPr="00204E00">
        <w:rPr>
          <w:rFonts w:ascii="Times New Roman" w:eastAsia="Times New Roman" w:hAnsi="Times New Roman" w:cs="Times New Roman"/>
          <w:color w:val="000000" w:themeColor="text1"/>
          <w:sz w:val="28"/>
          <w:szCs w:val="28"/>
          <w:highlight w:val="white"/>
        </w:rPr>
        <w:t>«</w:t>
      </w:r>
      <w:r w:rsidRPr="00204E00">
        <w:rPr>
          <w:rFonts w:ascii="Times New Roman" w:eastAsia="Times New Roman" w:hAnsi="Times New Roman" w:cs="Times New Roman"/>
          <w:color w:val="000000" w:themeColor="text1"/>
          <w:sz w:val="28"/>
          <w:szCs w:val="28"/>
          <w:highlight w:val="white"/>
        </w:rPr>
        <w:t>О прожиточном минимуме в Российской Федерации</w:t>
      </w:r>
      <w:r w:rsidR="002F24C4" w:rsidRPr="00204E00">
        <w:rPr>
          <w:rFonts w:ascii="Times New Roman" w:eastAsia="Times New Roman" w:hAnsi="Times New Roman" w:cs="Times New Roman"/>
          <w:color w:val="000000" w:themeColor="text1"/>
          <w:sz w:val="28"/>
          <w:szCs w:val="28"/>
          <w:highlight w:val="white"/>
        </w:rPr>
        <w:t>»</w:t>
      </w:r>
      <w:r w:rsidRPr="00204E00">
        <w:rPr>
          <w:rFonts w:ascii="Times New Roman" w:eastAsia="Times New Roman" w:hAnsi="Times New Roman" w:cs="Times New Roman"/>
          <w:color w:val="000000" w:themeColor="text1"/>
          <w:sz w:val="28"/>
          <w:szCs w:val="28"/>
          <w:highlight w:val="white"/>
        </w:rPr>
        <w:t xml:space="preserve"> (далее - Федеральный закон </w:t>
      </w:r>
      <w:r w:rsidR="002F24C4" w:rsidRPr="00204E00">
        <w:rPr>
          <w:rFonts w:ascii="Times New Roman" w:eastAsia="Times New Roman" w:hAnsi="Times New Roman" w:cs="Times New Roman"/>
          <w:color w:val="000000" w:themeColor="text1"/>
          <w:sz w:val="28"/>
          <w:szCs w:val="28"/>
          <w:highlight w:val="white"/>
        </w:rPr>
        <w:t>«</w:t>
      </w:r>
      <w:r w:rsidRPr="00204E00">
        <w:rPr>
          <w:rFonts w:ascii="Times New Roman" w:eastAsia="Times New Roman" w:hAnsi="Times New Roman" w:cs="Times New Roman"/>
          <w:color w:val="000000" w:themeColor="text1"/>
          <w:sz w:val="28"/>
          <w:szCs w:val="28"/>
          <w:highlight w:val="white"/>
        </w:rPr>
        <w:t>О прожиточном минимуме в Российской Федерации</w:t>
      </w:r>
      <w:r w:rsidR="002F24C4" w:rsidRPr="00204E00">
        <w:rPr>
          <w:rFonts w:ascii="Times New Roman" w:eastAsia="Times New Roman" w:hAnsi="Times New Roman" w:cs="Times New Roman"/>
          <w:color w:val="000000" w:themeColor="text1"/>
          <w:sz w:val="28"/>
          <w:szCs w:val="28"/>
          <w:highlight w:val="white"/>
        </w:rPr>
        <w:t>»</w:t>
      </w:r>
      <w:r w:rsidRPr="00204E00">
        <w:rPr>
          <w:rFonts w:ascii="Times New Roman" w:eastAsia="Times New Roman" w:hAnsi="Times New Roman" w:cs="Times New Roman"/>
          <w:color w:val="000000" w:themeColor="text1"/>
          <w:sz w:val="28"/>
          <w:szCs w:val="28"/>
          <w:highlight w:val="white"/>
        </w:rPr>
        <w:t>)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CF31C2" w:rsidRPr="00204E00" w:rsidRDefault="00181226" w:rsidP="00204E00">
      <w:pPr>
        <w:spacing w:line="360" w:lineRule="auto"/>
        <w:ind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CF31C2" w:rsidRPr="00204E00" w:rsidRDefault="00181226" w:rsidP="00204E00">
      <w:pPr>
        <w:spacing w:line="360" w:lineRule="auto"/>
        <w:ind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
    <w:p w:rsidR="00CF31C2" w:rsidRPr="00204E00" w:rsidRDefault="00181226" w:rsidP="00204E00">
      <w:pPr>
        <w:spacing w:line="360" w:lineRule="auto"/>
        <w:ind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 xml:space="preserve">Трудная жизненная ситуация - обстоятельство или обстоятельства, которые ухудшают условия жизнедеятельности </w:t>
      </w:r>
      <w:proofErr w:type="gramStart"/>
      <w:r w:rsidRPr="00204E00">
        <w:rPr>
          <w:rFonts w:ascii="Times New Roman" w:eastAsia="Times New Roman" w:hAnsi="Times New Roman" w:cs="Times New Roman"/>
          <w:color w:val="000000" w:themeColor="text1"/>
          <w:sz w:val="28"/>
          <w:szCs w:val="28"/>
          <w:highlight w:val="white"/>
        </w:rPr>
        <w:t>гражданина</w:t>
      </w:r>
      <w:proofErr w:type="gramEnd"/>
      <w:r w:rsidRPr="00204E00">
        <w:rPr>
          <w:rFonts w:ascii="Times New Roman" w:eastAsia="Times New Roman" w:hAnsi="Times New Roman" w:cs="Times New Roman"/>
          <w:color w:val="000000" w:themeColor="text1"/>
          <w:sz w:val="28"/>
          <w:szCs w:val="28"/>
          <w:highlight w:val="white"/>
        </w:rPr>
        <w:t xml:space="preserve"> и последствия которых он не может преодолеть самостоятельно.</w:t>
      </w:r>
    </w:p>
    <w:p w:rsidR="00CF31C2" w:rsidRPr="00204E00" w:rsidRDefault="00181226" w:rsidP="00204E00">
      <w:pPr>
        <w:spacing w:line="360" w:lineRule="auto"/>
        <w:ind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lastRenderedPageBreak/>
        <w:t>Таким образом мы выяснили, что существует множество способов защиты в праве социального обеспечения, но именно в праве социального обеспечения это защита представлена в виде социальных выплат.</w:t>
      </w:r>
    </w:p>
    <w:p w:rsidR="002F24C4" w:rsidRPr="00204E00" w:rsidRDefault="00181226" w:rsidP="00204E00">
      <w:pPr>
        <w:pStyle w:val="1"/>
        <w:spacing w:before="0" w:after="0" w:line="360" w:lineRule="auto"/>
        <w:ind w:firstLine="709"/>
        <w:jc w:val="both"/>
        <w:rPr>
          <w:rFonts w:ascii="Times New Roman" w:hAnsi="Times New Roman" w:cs="Times New Roman"/>
          <w:b/>
          <w:bCs/>
          <w:color w:val="000000" w:themeColor="text1"/>
          <w:sz w:val="28"/>
          <w:szCs w:val="28"/>
          <w:highlight w:val="white"/>
        </w:rPr>
      </w:pPr>
      <w:bookmarkStart w:id="4" w:name="_Toc149994266"/>
      <w:r w:rsidRPr="00204E00">
        <w:rPr>
          <w:rFonts w:ascii="Times New Roman" w:hAnsi="Times New Roman" w:cs="Times New Roman"/>
          <w:b/>
          <w:bCs/>
          <w:color w:val="000000" w:themeColor="text1"/>
          <w:sz w:val="28"/>
          <w:szCs w:val="28"/>
          <w:highlight w:val="white"/>
        </w:rPr>
        <w:t>1.2 Особенности компенсации в праве социального обеспечения</w:t>
      </w:r>
      <w:bookmarkEnd w:id="4"/>
    </w:p>
    <w:p w:rsidR="00FE22BE" w:rsidRPr="00204E00" w:rsidRDefault="00181226" w:rsidP="00204E00">
      <w:pPr>
        <w:spacing w:line="360" w:lineRule="auto"/>
        <w:ind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Одной из первостепеннейших задач государства является уменьшение риска и неопределенности, связанных с экономической деятельностью. Право социального обеспечения, хоть и является одной из самых молодых отраслей российского права, однако на данную отрасль возложены основополагающие функции, императивно урегулированные в предписаниях Основного Закона РФ, которыми провозглашено что наша страна – социальное государство.</w:t>
      </w:r>
    </w:p>
    <w:p w:rsidR="00A14234" w:rsidRPr="00204E00" w:rsidRDefault="00181226" w:rsidP="00204E00">
      <w:pPr>
        <w:spacing w:line="360" w:lineRule="auto"/>
        <w:ind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Таким образом, можно сделать вывод, что право социального обеспечения – это имплементирующие нормы, направленные на обеспечение лица (гражданина)</w:t>
      </w:r>
      <w:r w:rsidR="00FE22BE" w:rsidRPr="00204E00">
        <w:rPr>
          <w:rFonts w:ascii="Times New Roman" w:eastAsia="Times New Roman" w:hAnsi="Times New Roman" w:cs="Times New Roman"/>
          <w:color w:val="000000" w:themeColor="text1"/>
          <w:sz w:val="28"/>
          <w:szCs w:val="28"/>
          <w:highlight w:val="white"/>
        </w:rPr>
        <w:t>,</w:t>
      </w:r>
      <w:r w:rsidRPr="00204E00">
        <w:rPr>
          <w:rFonts w:ascii="Times New Roman" w:eastAsia="Times New Roman" w:hAnsi="Times New Roman" w:cs="Times New Roman"/>
          <w:color w:val="000000" w:themeColor="text1"/>
          <w:sz w:val="28"/>
          <w:szCs w:val="28"/>
          <w:highlight w:val="white"/>
        </w:rPr>
        <w:t xml:space="preserve"> попавшего в сложные жизненные обстоятельства, поддержка последнего. При этом следует отметить, что такие жизненные обстоятельства достаточно различны, а круг последних, достаточно широк. </w:t>
      </w:r>
    </w:p>
    <w:p w:rsidR="00CF31C2" w:rsidRPr="00204E00" w:rsidRDefault="00181226" w:rsidP="00204E00">
      <w:pPr>
        <w:spacing w:line="360" w:lineRule="auto"/>
        <w:ind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 xml:space="preserve">Характер выплат в праве социального обеспечения, по своей правовой природе носит характер поддерживающих (регулярных) и компенсационных которые в свою очередь могут носить как едино </w:t>
      </w:r>
      <w:proofErr w:type="gramStart"/>
      <w:r w:rsidRPr="00204E00">
        <w:rPr>
          <w:rFonts w:ascii="Times New Roman" w:eastAsia="Times New Roman" w:hAnsi="Times New Roman" w:cs="Times New Roman"/>
          <w:color w:val="000000" w:themeColor="text1"/>
          <w:sz w:val="28"/>
          <w:szCs w:val="28"/>
          <w:highlight w:val="white"/>
        </w:rPr>
        <w:t>разовый</w:t>
      </w:r>
      <w:proofErr w:type="gramEnd"/>
      <w:r w:rsidRPr="00204E00">
        <w:rPr>
          <w:rFonts w:ascii="Times New Roman" w:eastAsia="Times New Roman" w:hAnsi="Times New Roman" w:cs="Times New Roman"/>
          <w:color w:val="000000" w:themeColor="text1"/>
          <w:sz w:val="28"/>
          <w:szCs w:val="28"/>
          <w:highlight w:val="white"/>
        </w:rPr>
        <w:t xml:space="preserve"> так и регулярный характер. При этом основаниями для таких выплат, могут быть такие обстоятельства как: получение увечий работником на производстве, потеря кормильца, достижение определенного возраста, при котором возникает право на пенсионное обеспечение, и т.д.</w:t>
      </w:r>
    </w:p>
    <w:p w:rsidR="00CF31C2" w:rsidRPr="00204E00" w:rsidRDefault="00181226" w:rsidP="00204E00">
      <w:pPr>
        <w:spacing w:line="360" w:lineRule="auto"/>
        <w:ind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 xml:space="preserve">Особо следует выделить, что на современном этапе развития человечества, в большинстве развитых стран наблюдается тенденция к старению населения, что является негативным демографическим направлением, </w:t>
      </w:r>
      <w:proofErr w:type="gramStart"/>
      <w:r w:rsidRPr="00204E00">
        <w:rPr>
          <w:rFonts w:ascii="Times New Roman" w:eastAsia="Times New Roman" w:hAnsi="Times New Roman" w:cs="Times New Roman"/>
          <w:color w:val="000000" w:themeColor="text1"/>
          <w:sz w:val="28"/>
          <w:szCs w:val="28"/>
          <w:highlight w:val="white"/>
        </w:rPr>
        <w:t>что</w:t>
      </w:r>
      <w:proofErr w:type="gramEnd"/>
      <w:r w:rsidRPr="00204E00">
        <w:rPr>
          <w:rFonts w:ascii="Times New Roman" w:eastAsia="Times New Roman" w:hAnsi="Times New Roman" w:cs="Times New Roman"/>
          <w:color w:val="000000" w:themeColor="text1"/>
          <w:sz w:val="28"/>
          <w:szCs w:val="28"/>
          <w:highlight w:val="white"/>
        </w:rPr>
        <w:t xml:space="preserve"> безусловно оказывает влияние на регламентацию права </w:t>
      </w:r>
      <w:r w:rsidRPr="00204E00">
        <w:rPr>
          <w:rFonts w:ascii="Times New Roman" w:eastAsia="Times New Roman" w:hAnsi="Times New Roman" w:cs="Times New Roman"/>
          <w:color w:val="000000" w:themeColor="text1"/>
          <w:sz w:val="28"/>
          <w:szCs w:val="28"/>
          <w:highlight w:val="white"/>
        </w:rPr>
        <w:lastRenderedPageBreak/>
        <w:t>социального обеспечения в частности в плоскости регулярных, пенсионных выплат</w:t>
      </w:r>
      <w:r w:rsidR="004F0423" w:rsidRPr="00204E00">
        <w:rPr>
          <w:rStyle w:val="af0"/>
          <w:rFonts w:ascii="Times New Roman" w:eastAsia="Times New Roman" w:hAnsi="Times New Roman" w:cs="Times New Roman"/>
          <w:color w:val="000000" w:themeColor="text1"/>
          <w:sz w:val="28"/>
          <w:szCs w:val="28"/>
          <w:highlight w:val="white"/>
        </w:rPr>
        <w:footnoteReference w:id="2"/>
      </w:r>
      <w:r w:rsidRPr="00204E00">
        <w:rPr>
          <w:rFonts w:ascii="Times New Roman" w:eastAsia="Times New Roman" w:hAnsi="Times New Roman" w:cs="Times New Roman"/>
          <w:color w:val="000000" w:themeColor="text1"/>
          <w:sz w:val="28"/>
          <w:szCs w:val="28"/>
          <w:highlight w:val="white"/>
        </w:rPr>
        <w:t>.</w:t>
      </w:r>
    </w:p>
    <w:p w:rsidR="00CF31C2" w:rsidRPr="00204E00" w:rsidRDefault="00181226" w:rsidP="00204E00">
      <w:pPr>
        <w:spacing w:line="360" w:lineRule="auto"/>
        <w:ind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 xml:space="preserve">В настоящее время социальное обеспечение в Российской Федерации постоянно развивается, несмотря на негативные явления в демографической плоскости, о чем уже упоминалось выше. Об этом свидетельствует большое количество принятых законодательных актов, регулирующих правоотношения в сфере социального обеспечения в России. Одним из важнейших законодательных актов в сфере социального обеспечения является Федеральный закон от 17 июля 1999 г. «О государственной социальной помощи». </w:t>
      </w:r>
    </w:p>
    <w:p w:rsidR="00CF31C2" w:rsidRPr="00204E00" w:rsidRDefault="00181226" w:rsidP="00204E00">
      <w:pPr>
        <w:shd w:val="clear" w:color="auto" w:fill="FFFFFF"/>
        <w:spacing w:line="360" w:lineRule="auto"/>
        <w:ind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Компенсационные выплаты направлены на возмещение потерь дохода, возникающих при некоторых социальных обстоятельствах. Например, при рождении ребенка и уходе за ним, уходе за нетрудоспособным человеком, потере здоровья при техногенных авариях или на военной службе.</w:t>
      </w:r>
    </w:p>
    <w:p w:rsidR="00CF31C2" w:rsidRPr="00204E00" w:rsidRDefault="00181226" w:rsidP="00204E00">
      <w:pPr>
        <w:shd w:val="clear" w:color="auto" w:fill="FFFFFF"/>
        <w:spacing w:line="360" w:lineRule="auto"/>
        <w:ind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Компенсационные выплаты по видам можно разделить на предназначенные лицам:</w:t>
      </w:r>
    </w:p>
    <w:p w:rsidR="00CF31C2" w:rsidRPr="00204E00" w:rsidRDefault="00181226" w:rsidP="00204E00">
      <w:pPr>
        <w:numPr>
          <w:ilvl w:val="0"/>
          <w:numId w:val="2"/>
        </w:numPr>
        <w:shd w:val="clear" w:color="auto" w:fill="FFFFFF"/>
        <w:spacing w:line="360" w:lineRule="auto"/>
        <w:ind w:left="0"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имеющим детей</w:t>
      </w:r>
      <w:r w:rsidR="0063157C" w:rsidRPr="00204E00">
        <w:rPr>
          <w:rStyle w:val="af0"/>
          <w:rFonts w:ascii="Times New Roman" w:eastAsia="Times New Roman" w:hAnsi="Times New Roman" w:cs="Times New Roman"/>
          <w:color w:val="000000" w:themeColor="text1"/>
          <w:sz w:val="28"/>
          <w:szCs w:val="28"/>
          <w:highlight w:val="white"/>
        </w:rPr>
        <w:footnoteReference w:id="3"/>
      </w:r>
      <w:r w:rsidRPr="00204E00">
        <w:rPr>
          <w:rFonts w:ascii="Times New Roman" w:eastAsia="Times New Roman" w:hAnsi="Times New Roman" w:cs="Times New Roman"/>
          <w:color w:val="000000" w:themeColor="text1"/>
          <w:sz w:val="28"/>
          <w:szCs w:val="28"/>
          <w:highlight w:val="white"/>
        </w:rPr>
        <w:t>;</w:t>
      </w:r>
    </w:p>
    <w:p w:rsidR="00CF31C2" w:rsidRPr="00204E00" w:rsidRDefault="00181226" w:rsidP="00204E00">
      <w:pPr>
        <w:numPr>
          <w:ilvl w:val="0"/>
          <w:numId w:val="2"/>
        </w:numPr>
        <w:shd w:val="clear" w:color="auto" w:fill="FFFFFF"/>
        <w:spacing w:line="360" w:lineRule="auto"/>
        <w:ind w:left="0"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ухаживающим за нетрудоспособным человеком;</w:t>
      </w:r>
    </w:p>
    <w:p w:rsidR="00CF31C2" w:rsidRPr="00204E00" w:rsidRDefault="00181226" w:rsidP="00204E00">
      <w:pPr>
        <w:numPr>
          <w:ilvl w:val="0"/>
          <w:numId w:val="2"/>
        </w:numPr>
        <w:shd w:val="clear" w:color="auto" w:fill="FFFFFF"/>
        <w:spacing w:line="360" w:lineRule="auto"/>
        <w:ind w:left="0"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пострадавшим при техногенных авариях;</w:t>
      </w:r>
    </w:p>
    <w:p w:rsidR="00CF31C2" w:rsidRPr="00204E00" w:rsidRDefault="00181226" w:rsidP="00204E00">
      <w:pPr>
        <w:numPr>
          <w:ilvl w:val="0"/>
          <w:numId w:val="2"/>
        </w:numPr>
        <w:shd w:val="clear" w:color="auto" w:fill="FFFFFF"/>
        <w:spacing w:line="360" w:lineRule="auto"/>
        <w:ind w:left="0"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обучающимся в учебном заведении</w:t>
      </w:r>
      <w:r w:rsidR="0063157C" w:rsidRPr="00204E00">
        <w:rPr>
          <w:rStyle w:val="af0"/>
          <w:rFonts w:ascii="Times New Roman" w:eastAsia="Times New Roman" w:hAnsi="Times New Roman" w:cs="Times New Roman"/>
          <w:color w:val="000000" w:themeColor="text1"/>
          <w:sz w:val="28"/>
          <w:szCs w:val="28"/>
          <w:highlight w:val="white"/>
        </w:rPr>
        <w:footnoteReference w:id="4"/>
      </w:r>
      <w:r w:rsidRPr="00204E00">
        <w:rPr>
          <w:rFonts w:ascii="Times New Roman" w:eastAsia="Times New Roman" w:hAnsi="Times New Roman" w:cs="Times New Roman"/>
          <w:color w:val="000000" w:themeColor="text1"/>
          <w:sz w:val="28"/>
          <w:szCs w:val="28"/>
          <w:highlight w:val="white"/>
        </w:rPr>
        <w:t>;</w:t>
      </w:r>
    </w:p>
    <w:p w:rsidR="00CF31C2" w:rsidRPr="00204E00" w:rsidRDefault="00181226" w:rsidP="00204E00">
      <w:pPr>
        <w:numPr>
          <w:ilvl w:val="0"/>
          <w:numId w:val="2"/>
        </w:numPr>
        <w:shd w:val="clear" w:color="auto" w:fill="FFFFFF"/>
        <w:spacing w:line="360" w:lineRule="auto"/>
        <w:ind w:left="0"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военнослужащим и членам их семей</w:t>
      </w:r>
      <w:r w:rsidR="0063157C" w:rsidRPr="00204E00">
        <w:rPr>
          <w:rStyle w:val="af0"/>
          <w:rFonts w:ascii="Times New Roman" w:eastAsia="Times New Roman" w:hAnsi="Times New Roman" w:cs="Times New Roman"/>
          <w:color w:val="000000" w:themeColor="text1"/>
          <w:sz w:val="28"/>
          <w:szCs w:val="28"/>
          <w:highlight w:val="white"/>
        </w:rPr>
        <w:footnoteReference w:id="5"/>
      </w:r>
      <w:r w:rsidRPr="00204E00">
        <w:rPr>
          <w:rFonts w:ascii="Times New Roman" w:eastAsia="Times New Roman" w:hAnsi="Times New Roman" w:cs="Times New Roman"/>
          <w:color w:val="000000" w:themeColor="text1"/>
          <w:sz w:val="28"/>
          <w:szCs w:val="28"/>
          <w:highlight w:val="white"/>
        </w:rPr>
        <w:t>;</w:t>
      </w:r>
    </w:p>
    <w:p w:rsidR="00CF31C2" w:rsidRPr="00204E00" w:rsidRDefault="00181226" w:rsidP="00204E00">
      <w:pPr>
        <w:numPr>
          <w:ilvl w:val="0"/>
          <w:numId w:val="2"/>
        </w:numPr>
        <w:shd w:val="clear" w:color="auto" w:fill="FFFFFF"/>
        <w:spacing w:line="360" w:lineRule="auto"/>
        <w:ind w:left="0"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оказавшимся вынужденно переселенными</w:t>
      </w:r>
      <w:r w:rsidR="0063157C" w:rsidRPr="00204E00">
        <w:rPr>
          <w:rStyle w:val="af0"/>
          <w:rFonts w:ascii="Times New Roman" w:eastAsia="Times New Roman" w:hAnsi="Times New Roman" w:cs="Times New Roman"/>
          <w:color w:val="000000" w:themeColor="text1"/>
          <w:sz w:val="28"/>
          <w:szCs w:val="28"/>
          <w:highlight w:val="white"/>
        </w:rPr>
        <w:footnoteReference w:id="6"/>
      </w:r>
      <w:r w:rsidRPr="00204E00">
        <w:rPr>
          <w:rFonts w:ascii="Times New Roman" w:eastAsia="Times New Roman" w:hAnsi="Times New Roman" w:cs="Times New Roman"/>
          <w:color w:val="000000" w:themeColor="text1"/>
          <w:sz w:val="28"/>
          <w:szCs w:val="28"/>
          <w:highlight w:val="white"/>
        </w:rPr>
        <w:t>;</w:t>
      </w:r>
    </w:p>
    <w:p w:rsidR="00CF31C2" w:rsidRPr="00204E00" w:rsidRDefault="00181226" w:rsidP="00204E00">
      <w:pPr>
        <w:numPr>
          <w:ilvl w:val="0"/>
          <w:numId w:val="2"/>
        </w:numPr>
        <w:shd w:val="clear" w:color="auto" w:fill="FFFFFF"/>
        <w:spacing w:line="360" w:lineRule="auto"/>
        <w:ind w:left="0"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lastRenderedPageBreak/>
        <w:t>ставшим инвалидами</w:t>
      </w:r>
      <w:r w:rsidR="009C14A2" w:rsidRPr="00204E00">
        <w:rPr>
          <w:rStyle w:val="af0"/>
          <w:rFonts w:ascii="Times New Roman" w:eastAsia="Times New Roman" w:hAnsi="Times New Roman" w:cs="Times New Roman"/>
          <w:color w:val="000000" w:themeColor="text1"/>
          <w:sz w:val="28"/>
          <w:szCs w:val="28"/>
          <w:highlight w:val="white"/>
        </w:rPr>
        <w:footnoteReference w:id="7"/>
      </w:r>
      <w:r w:rsidRPr="00204E00">
        <w:rPr>
          <w:rFonts w:ascii="Times New Roman" w:eastAsia="Times New Roman" w:hAnsi="Times New Roman" w:cs="Times New Roman"/>
          <w:color w:val="000000" w:themeColor="text1"/>
          <w:sz w:val="28"/>
          <w:szCs w:val="28"/>
          <w:highlight w:val="white"/>
        </w:rPr>
        <w:t>.</w:t>
      </w:r>
    </w:p>
    <w:p w:rsidR="00CF31C2" w:rsidRPr="00204E00" w:rsidRDefault="00181226" w:rsidP="00204E00">
      <w:pPr>
        <w:shd w:val="clear" w:color="auto" w:fill="FFFFFF"/>
        <w:spacing w:line="360" w:lineRule="auto"/>
        <w:ind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 xml:space="preserve">В 2020 году в связи с распространением коронавирусной инфекции дополнительные соц. выплаты были утверждены семьям с детьми, работникам </w:t>
      </w:r>
      <w:proofErr w:type="spellStart"/>
      <w:r w:rsidRPr="00204E00">
        <w:rPr>
          <w:rFonts w:ascii="Times New Roman" w:eastAsia="Times New Roman" w:hAnsi="Times New Roman" w:cs="Times New Roman"/>
          <w:color w:val="000000" w:themeColor="text1"/>
          <w:sz w:val="28"/>
          <w:szCs w:val="28"/>
          <w:highlight w:val="white"/>
        </w:rPr>
        <w:t>мед</w:t>
      </w:r>
      <w:proofErr w:type="gramStart"/>
      <w:r w:rsidRPr="00204E00">
        <w:rPr>
          <w:rFonts w:ascii="Times New Roman" w:eastAsia="Times New Roman" w:hAnsi="Times New Roman" w:cs="Times New Roman"/>
          <w:color w:val="000000" w:themeColor="text1"/>
          <w:sz w:val="28"/>
          <w:szCs w:val="28"/>
          <w:highlight w:val="white"/>
        </w:rPr>
        <w:t>.о</w:t>
      </w:r>
      <w:proofErr w:type="gramEnd"/>
      <w:r w:rsidRPr="00204E00">
        <w:rPr>
          <w:rFonts w:ascii="Times New Roman" w:eastAsia="Times New Roman" w:hAnsi="Times New Roman" w:cs="Times New Roman"/>
          <w:color w:val="000000" w:themeColor="text1"/>
          <w:sz w:val="28"/>
          <w:szCs w:val="28"/>
          <w:highlight w:val="white"/>
        </w:rPr>
        <w:t>рганизаций</w:t>
      </w:r>
      <w:proofErr w:type="spellEnd"/>
      <w:r w:rsidRPr="00204E00">
        <w:rPr>
          <w:rFonts w:ascii="Times New Roman" w:eastAsia="Times New Roman" w:hAnsi="Times New Roman" w:cs="Times New Roman"/>
          <w:color w:val="000000" w:themeColor="text1"/>
          <w:sz w:val="28"/>
          <w:szCs w:val="28"/>
          <w:highlight w:val="white"/>
        </w:rPr>
        <w:t xml:space="preserve">, работающих с </w:t>
      </w:r>
      <w:proofErr w:type="spellStart"/>
      <w:r w:rsidRPr="00204E00">
        <w:rPr>
          <w:rFonts w:ascii="Times New Roman" w:eastAsia="Times New Roman" w:hAnsi="Times New Roman" w:cs="Times New Roman"/>
          <w:color w:val="000000" w:themeColor="text1"/>
          <w:sz w:val="28"/>
          <w:szCs w:val="28"/>
          <w:highlight w:val="white"/>
        </w:rPr>
        <w:t>коронавирусными</w:t>
      </w:r>
      <w:proofErr w:type="spellEnd"/>
      <w:r w:rsidRPr="00204E00">
        <w:rPr>
          <w:rFonts w:ascii="Times New Roman" w:eastAsia="Times New Roman" w:hAnsi="Times New Roman" w:cs="Times New Roman"/>
          <w:color w:val="000000" w:themeColor="text1"/>
          <w:sz w:val="28"/>
          <w:szCs w:val="28"/>
          <w:highlight w:val="white"/>
        </w:rPr>
        <w:t xml:space="preserve"> больными, а также для соцработников.</w:t>
      </w:r>
    </w:p>
    <w:p w:rsidR="00CF31C2" w:rsidRPr="00204E00" w:rsidRDefault="00181226" w:rsidP="00204E00">
      <w:pPr>
        <w:spacing w:line="360" w:lineRule="auto"/>
        <w:ind w:firstLine="709"/>
        <w:jc w:val="both"/>
        <w:rPr>
          <w:rFonts w:ascii="Times New Roman" w:hAnsi="Times New Roman" w:cs="Times New Roman"/>
          <w:color w:val="000000" w:themeColor="text1"/>
          <w:sz w:val="28"/>
          <w:szCs w:val="28"/>
          <w:highlight w:val="white"/>
        </w:rPr>
      </w:pPr>
      <w:r w:rsidRPr="00204E00">
        <w:rPr>
          <w:rFonts w:ascii="Times New Roman" w:hAnsi="Times New Roman" w:cs="Times New Roman"/>
          <w:color w:val="000000" w:themeColor="text1"/>
          <w:sz w:val="28"/>
          <w:szCs w:val="28"/>
          <w:highlight w:val="white"/>
        </w:rPr>
        <w:t>В 2022 году появилась новая категория людей, которым предоставляют различные преференции - мобилизованные граждане</w:t>
      </w:r>
      <w:r w:rsidR="003746D8" w:rsidRPr="00204E00">
        <w:rPr>
          <w:rFonts w:ascii="Times New Roman" w:hAnsi="Times New Roman" w:cs="Times New Roman"/>
          <w:color w:val="000000" w:themeColor="text1"/>
          <w:sz w:val="28"/>
          <w:szCs w:val="28"/>
          <w:highlight w:val="white"/>
        </w:rPr>
        <w:t xml:space="preserve"> (ст. 13.1 ФЗ № 76-ФЗ «О статусе военнослужащих»</w:t>
      </w:r>
      <w:r w:rsidRPr="00204E00">
        <w:rPr>
          <w:rFonts w:ascii="Times New Roman" w:hAnsi="Times New Roman" w:cs="Times New Roman"/>
          <w:color w:val="000000" w:themeColor="text1"/>
          <w:sz w:val="28"/>
          <w:szCs w:val="28"/>
          <w:highlight w:val="white"/>
        </w:rPr>
        <w:t>.</w:t>
      </w:r>
    </w:p>
    <w:p w:rsidR="0063043B" w:rsidRPr="00204E00" w:rsidRDefault="00097A40" w:rsidP="00204E00">
      <w:pPr>
        <w:spacing w:line="360" w:lineRule="auto"/>
        <w:ind w:firstLine="709"/>
        <w:jc w:val="both"/>
        <w:rPr>
          <w:rFonts w:ascii="Times New Roman" w:hAnsi="Times New Roman" w:cs="Times New Roman"/>
          <w:color w:val="000000" w:themeColor="text1"/>
          <w:sz w:val="28"/>
          <w:szCs w:val="28"/>
        </w:rPr>
      </w:pPr>
      <w:r w:rsidRPr="00204E00">
        <w:rPr>
          <w:rFonts w:ascii="Times New Roman" w:hAnsi="Times New Roman" w:cs="Times New Roman"/>
          <w:color w:val="000000" w:themeColor="text1"/>
          <w:sz w:val="28"/>
          <w:szCs w:val="28"/>
        </w:rPr>
        <w:t>Таким образом, к</w:t>
      </w:r>
      <w:r w:rsidR="0063043B" w:rsidRPr="00204E00">
        <w:rPr>
          <w:rFonts w:ascii="Times New Roman" w:hAnsi="Times New Roman" w:cs="Times New Roman"/>
          <w:color w:val="000000" w:themeColor="text1"/>
          <w:sz w:val="28"/>
          <w:szCs w:val="28"/>
        </w:rPr>
        <w:t>омпенсационные выплаты могут предоставляться в различных ситуациях, связанных с потерей дохода, понесенными расходами или другими затратами. Современная система социального обеспечения предусматривает разные виды компенсаций, такие как пособия по беременности и родам, пособия по безработице, возмещение расходов на лечение и многое другое.</w:t>
      </w:r>
    </w:p>
    <w:p w:rsidR="00CF31C2" w:rsidRPr="00204E00" w:rsidRDefault="00CF31C2" w:rsidP="00204E00">
      <w:pPr>
        <w:shd w:val="clear" w:color="auto" w:fill="FFFFFF"/>
        <w:spacing w:line="360" w:lineRule="auto"/>
        <w:ind w:firstLine="709"/>
        <w:jc w:val="both"/>
        <w:rPr>
          <w:rFonts w:ascii="Times New Roman" w:eastAsia="Times New Roman" w:hAnsi="Times New Roman" w:cs="Times New Roman"/>
          <w:color w:val="000000" w:themeColor="text1"/>
          <w:sz w:val="28"/>
          <w:szCs w:val="28"/>
          <w:highlight w:val="white"/>
        </w:rPr>
      </w:pPr>
    </w:p>
    <w:p w:rsidR="002F24C4" w:rsidRPr="00204E00" w:rsidRDefault="002F24C4" w:rsidP="00204E00">
      <w:pPr>
        <w:spacing w:line="360" w:lineRule="auto"/>
        <w:ind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br w:type="page"/>
      </w:r>
    </w:p>
    <w:p w:rsidR="002F24C4" w:rsidRPr="00204E00" w:rsidRDefault="00204E00" w:rsidP="00204E00">
      <w:pPr>
        <w:pStyle w:val="1"/>
        <w:spacing w:before="0" w:after="0" w:line="360" w:lineRule="auto"/>
        <w:ind w:firstLine="709"/>
        <w:jc w:val="both"/>
        <w:rPr>
          <w:rFonts w:ascii="Times New Roman" w:hAnsi="Times New Roman" w:cs="Times New Roman"/>
          <w:b/>
          <w:bCs/>
          <w:color w:val="000000" w:themeColor="text1"/>
          <w:sz w:val="28"/>
          <w:szCs w:val="28"/>
          <w:highlight w:val="white"/>
        </w:rPr>
      </w:pPr>
      <w:bookmarkStart w:id="5" w:name="_Toc149994267"/>
      <w:r>
        <w:rPr>
          <w:rFonts w:ascii="Times New Roman" w:hAnsi="Times New Roman" w:cs="Times New Roman"/>
          <w:b/>
          <w:bCs/>
          <w:color w:val="000000" w:themeColor="text1"/>
          <w:sz w:val="28"/>
          <w:szCs w:val="28"/>
          <w:highlight w:val="white"/>
        </w:rPr>
        <w:lastRenderedPageBreak/>
        <w:t>ГЛАВА 2</w:t>
      </w:r>
      <w:r w:rsidR="002F24C4" w:rsidRPr="00204E00">
        <w:rPr>
          <w:rFonts w:ascii="Times New Roman" w:hAnsi="Times New Roman" w:cs="Times New Roman"/>
          <w:b/>
          <w:bCs/>
          <w:color w:val="000000" w:themeColor="text1"/>
          <w:sz w:val="28"/>
          <w:szCs w:val="28"/>
          <w:highlight w:val="white"/>
        </w:rPr>
        <w:t xml:space="preserve"> </w:t>
      </w:r>
      <w:r w:rsidR="00B44C0B" w:rsidRPr="00204E00">
        <w:rPr>
          <w:rFonts w:ascii="Times New Roman" w:hAnsi="Times New Roman" w:cs="Times New Roman"/>
          <w:b/>
          <w:bCs/>
          <w:color w:val="000000" w:themeColor="text1"/>
          <w:sz w:val="28"/>
          <w:szCs w:val="28"/>
          <w:shd w:val="clear" w:color="auto" w:fill="FFFFFF"/>
        </w:rPr>
        <w:t>ПРАКТИЧЕСКИЕ АСПЕКТЫ РЕАЛИЗАЦИИ ИНСТИТУТА КОМПЕНСАЦИИ В РОССИЙСКОМ ПРАВЕ</w:t>
      </w:r>
      <w:bookmarkEnd w:id="5"/>
    </w:p>
    <w:p w:rsidR="002F24C4" w:rsidRPr="00204E00" w:rsidRDefault="002F24C4" w:rsidP="00204E00">
      <w:pPr>
        <w:pStyle w:val="1"/>
        <w:spacing w:before="0" w:after="0" w:line="360" w:lineRule="auto"/>
        <w:ind w:firstLine="709"/>
        <w:jc w:val="both"/>
        <w:rPr>
          <w:rFonts w:ascii="Times New Roman" w:hAnsi="Times New Roman" w:cs="Times New Roman"/>
          <w:b/>
          <w:bCs/>
          <w:color w:val="000000" w:themeColor="text1"/>
          <w:sz w:val="28"/>
          <w:szCs w:val="28"/>
          <w:highlight w:val="white"/>
        </w:rPr>
      </w:pPr>
      <w:bookmarkStart w:id="6" w:name="_Toc149994268"/>
      <w:r w:rsidRPr="00204E00">
        <w:rPr>
          <w:rFonts w:ascii="Times New Roman" w:hAnsi="Times New Roman" w:cs="Times New Roman"/>
          <w:b/>
          <w:bCs/>
          <w:color w:val="000000" w:themeColor="text1"/>
          <w:sz w:val="28"/>
          <w:szCs w:val="28"/>
          <w:highlight w:val="white"/>
        </w:rPr>
        <w:t>2.1 Практика порядка выдачи компенсации</w:t>
      </w:r>
      <w:bookmarkEnd w:id="6"/>
    </w:p>
    <w:p w:rsidR="002F24C4" w:rsidRPr="00204E00" w:rsidRDefault="002F24C4" w:rsidP="00204E00">
      <w:pPr>
        <w:spacing w:line="360" w:lineRule="auto"/>
        <w:ind w:firstLine="709"/>
        <w:jc w:val="both"/>
        <w:rPr>
          <w:rFonts w:ascii="Times New Roman" w:hAnsi="Times New Roman" w:cs="Times New Roman"/>
          <w:color w:val="000000" w:themeColor="text1"/>
          <w:sz w:val="28"/>
          <w:szCs w:val="28"/>
          <w:highlight w:val="white"/>
        </w:rPr>
      </w:pPr>
      <w:r w:rsidRPr="00204E00">
        <w:rPr>
          <w:rFonts w:ascii="Times New Roman" w:hAnsi="Times New Roman" w:cs="Times New Roman"/>
          <w:sz w:val="28"/>
          <w:szCs w:val="28"/>
          <w:highlight w:val="white"/>
        </w:rPr>
        <w:t xml:space="preserve">Компенсация — возмещение гражданам произведенных ими </w:t>
      </w:r>
      <w:r w:rsidRPr="00204E00">
        <w:rPr>
          <w:rFonts w:ascii="Times New Roman" w:hAnsi="Times New Roman" w:cs="Times New Roman"/>
          <w:color w:val="000000" w:themeColor="text1"/>
          <w:sz w:val="28"/>
          <w:szCs w:val="28"/>
          <w:highlight w:val="white"/>
        </w:rPr>
        <w:t>расходов, установленных законодательством. Это денежные выплаты, которые адресованы лицам, нуждающимся в социальной поддержке по обстоятельствам, не зависящим от воли получателя компенсации.</w:t>
      </w:r>
    </w:p>
    <w:p w:rsidR="002418E1" w:rsidRPr="00204E00" w:rsidRDefault="002418E1" w:rsidP="00204E00">
      <w:pPr>
        <w:spacing w:line="360" w:lineRule="auto"/>
        <w:ind w:firstLine="709"/>
        <w:jc w:val="both"/>
        <w:rPr>
          <w:rFonts w:ascii="Times New Roman" w:hAnsi="Times New Roman" w:cs="Times New Roman"/>
          <w:color w:val="000000" w:themeColor="text1"/>
          <w:sz w:val="28"/>
          <w:szCs w:val="28"/>
        </w:rPr>
      </w:pPr>
      <w:r w:rsidRPr="00204E00">
        <w:rPr>
          <w:rFonts w:ascii="Times New Roman" w:hAnsi="Times New Roman" w:cs="Times New Roman"/>
          <w:color w:val="000000" w:themeColor="text1"/>
          <w:sz w:val="28"/>
          <w:szCs w:val="28"/>
        </w:rPr>
        <w:t xml:space="preserve">Порядок получения и оплаты компенсационных выплат регулируется законодательством каждой страны. Зачастую требуется соблюдение определенных условий и предоставление соответствующих документов для получения компенсации. Сумма выплаты может быть фиксированной или зависеть от различных факторов, например, от размера ущерба, размера дохода или состояния здоровья. </w:t>
      </w:r>
    </w:p>
    <w:p w:rsidR="00097A40" w:rsidRPr="00204E00" w:rsidRDefault="00097A40" w:rsidP="00204E00">
      <w:pPr>
        <w:spacing w:line="360" w:lineRule="auto"/>
        <w:ind w:firstLine="709"/>
        <w:jc w:val="both"/>
        <w:rPr>
          <w:rFonts w:ascii="Times New Roman" w:hAnsi="Times New Roman" w:cs="Times New Roman"/>
          <w:color w:val="000000" w:themeColor="text1"/>
          <w:sz w:val="28"/>
          <w:szCs w:val="28"/>
        </w:rPr>
      </w:pPr>
      <w:r w:rsidRPr="00204E00">
        <w:rPr>
          <w:rFonts w:ascii="Times New Roman" w:hAnsi="Times New Roman" w:cs="Times New Roman"/>
          <w:color w:val="000000" w:themeColor="text1"/>
          <w:sz w:val="28"/>
          <w:szCs w:val="28"/>
        </w:rPr>
        <w:t>Порядок оплаты компенсационных выплат определяется соответствующими правовыми актами</w:t>
      </w:r>
      <w:r w:rsidR="00A14234" w:rsidRPr="00204E00">
        <w:rPr>
          <w:rStyle w:val="af0"/>
          <w:rFonts w:ascii="Times New Roman" w:hAnsi="Times New Roman" w:cs="Times New Roman"/>
          <w:color w:val="000000" w:themeColor="text1"/>
          <w:sz w:val="28"/>
          <w:szCs w:val="28"/>
        </w:rPr>
        <w:footnoteReference w:id="8"/>
      </w:r>
      <w:r w:rsidRPr="00204E00">
        <w:rPr>
          <w:rFonts w:ascii="Times New Roman" w:hAnsi="Times New Roman" w:cs="Times New Roman"/>
          <w:color w:val="000000" w:themeColor="text1"/>
          <w:sz w:val="28"/>
          <w:szCs w:val="28"/>
        </w:rPr>
        <w:t>. Обычно граждане, имеющие право на получение таких выплат, должны подать заявление и предоставить набор документов, подтверждающих их право на компенсацию.</w:t>
      </w:r>
    </w:p>
    <w:p w:rsidR="00097A40" w:rsidRPr="00204E00" w:rsidRDefault="00097A40" w:rsidP="00204E00">
      <w:pPr>
        <w:spacing w:line="360" w:lineRule="auto"/>
        <w:ind w:firstLine="709"/>
        <w:jc w:val="both"/>
        <w:rPr>
          <w:rFonts w:ascii="Times New Roman" w:hAnsi="Times New Roman" w:cs="Times New Roman"/>
          <w:color w:val="333333"/>
          <w:sz w:val="28"/>
          <w:szCs w:val="28"/>
        </w:rPr>
      </w:pPr>
      <w:r w:rsidRPr="00204E00">
        <w:rPr>
          <w:rFonts w:ascii="Times New Roman" w:hAnsi="Times New Roman" w:cs="Times New Roman"/>
          <w:color w:val="000000" w:themeColor="text1"/>
          <w:sz w:val="28"/>
          <w:szCs w:val="28"/>
        </w:rPr>
        <w:t xml:space="preserve">Выплаты могут осуществляться разными способами: через банковский перевод, почтовым отправлением или непосредственно в руки получателя. Также важными аспектами являются сроки выплаты и размер компенсации, которые также определяются </w:t>
      </w:r>
      <w:r w:rsidRPr="00204E00">
        <w:rPr>
          <w:rFonts w:ascii="Times New Roman" w:hAnsi="Times New Roman" w:cs="Times New Roman"/>
          <w:color w:val="333333"/>
          <w:sz w:val="28"/>
          <w:szCs w:val="28"/>
        </w:rPr>
        <w:t>в соответствии с законодательством.</w:t>
      </w:r>
    </w:p>
    <w:p w:rsidR="002F24C4" w:rsidRPr="00204E00" w:rsidRDefault="002F24C4" w:rsidP="00204E00">
      <w:pPr>
        <w:spacing w:line="360" w:lineRule="auto"/>
        <w:ind w:firstLine="709"/>
        <w:jc w:val="both"/>
        <w:rPr>
          <w:rFonts w:ascii="Times New Roman" w:hAnsi="Times New Roman" w:cs="Times New Roman"/>
          <w:sz w:val="28"/>
          <w:szCs w:val="28"/>
          <w:highlight w:val="white"/>
        </w:rPr>
      </w:pPr>
      <w:r w:rsidRPr="00204E00">
        <w:rPr>
          <w:rFonts w:ascii="Times New Roman" w:hAnsi="Times New Roman" w:cs="Times New Roman"/>
          <w:sz w:val="28"/>
          <w:szCs w:val="28"/>
          <w:highlight w:val="white"/>
        </w:rPr>
        <w:t>Компенсационные выплаты классифицируются по различным основаниям (по источнику финансирования, сроку выплаты, целевому назначению).</w:t>
      </w:r>
    </w:p>
    <w:p w:rsidR="00405003" w:rsidRPr="00204E00" w:rsidRDefault="002F24C4" w:rsidP="00204E00">
      <w:pPr>
        <w:shd w:val="clear" w:color="auto" w:fill="FFFFFF"/>
        <w:spacing w:line="360" w:lineRule="auto"/>
        <w:ind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 xml:space="preserve">Право социального обеспечения располагает достаточно широким перечнем выплат, характеризующихся в действующем законодательстве как выплаты компенсационного характера. Признак </w:t>
      </w:r>
      <w:proofErr w:type="spellStart"/>
      <w:r w:rsidRPr="00204E00">
        <w:rPr>
          <w:rFonts w:ascii="Times New Roman" w:eastAsia="Times New Roman" w:hAnsi="Times New Roman" w:cs="Times New Roman"/>
          <w:color w:val="000000" w:themeColor="text1"/>
          <w:sz w:val="28"/>
          <w:szCs w:val="28"/>
          <w:highlight w:val="white"/>
        </w:rPr>
        <w:t>компенсационности</w:t>
      </w:r>
      <w:proofErr w:type="spellEnd"/>
      <w:r w:rsidRPr="00204E00">
        <w:rPr>
          <w:rFonts w:ascii="Times New Roman" w:eastAsia="Times New Roman" w:hAnsi="Times New Roman" w:cs="Times New Roman"/>
          <w:color w:val="000000" w:themeColor="text1"/>
          <w:sz w:val="28"/>
          <w:szCs w:val="28"/>
          <w:highlight w:val="white"/>
        </w:rPr>
        <w:t xml:space="preserve"> </w:t>
      </w:r>
      <w:r w:rsidRPr="00204E00">
        <w:rPr>
          <w:rFonts w:ascii="Times New Roman" w:eastAsia="Times New Roman" w:hAnsi="Times New Roman" w:cs="Times New Roman"/>
          <w:color w:val="000000" w:themeColor="text1"/>
          <w:sz w:val="28"/>
          <w:szCs w:val="28"/>
          <w:highlight w:val="white"/>
        </w:rPr>
        <w:lastRenderedPageBreak/>
        <w:t>проявляется и в пенсионном обеспечении</w:t>
      </w:r>
      <w:r w:rsidR="009C14A2" w:rsidRPr="00204E00">
        <w:rPr>
          <w:rStyle w:val="af0"/>
          <w:rFonts w:ascii="Times New Roman" w:eastAsia="Times New Roman" w:hAnsi="Times New Roman" w:cs="Times New Roman"/>
          <w:color w:val="000000" w:themeColor="text1"/>
          <w:sz w:val="28"/>
          <w:szCs w:val="28"/>
          <w:highlight w:val="white"/>
        </w:rPr>
        <w:footnoteReference w:id="9"/>
      </w:r>
      <w:r w:rsidRPr="00204E00">
        <w:rPr>
          <w:rFonts w:ascii="Times New Roman" w:eastAsia="Times New Roman" w:hAnsi="Times New Roman" w:cs="Times New Roman"/>
          <w:color w:val="000000" w:themeColor="text1"/>
          <w:sz w:val="28"/>
          <w:szCs w:val="28"/>
          <w:highlight w:val="white"/>
        </w:rPr>
        <w:t xml:space="preserve">, и в различных видах пособий, и в разного рода страховых социально-обеспечительных выплатах. Кроме этого, право социального обеспечения располагает и выплатами, которые непосредственно именуются «компенсационные выплаты». Это вызывает сложность и в формулировании определений понятий каждой категории выплат и в практическом применении социально-обеспечительного законодательства. Положение усугубляется и тем, что </w:t>
      </w:r>
      <w:proofErr w:type="spellStart"/>
      <w:r w:rsidRPr="00204E00">
        <w:rPr>
          <w:rFonts w:ascii="Times New Roman" w:eastAsia="Times New Roman" w:hAnsi="Times New Roman" w:cs="Times New Roman"/>
          <w:color w:val="000000" w:themeColor="text1"/>
          <w:sz w:val="28"/>
          <w:szCs w:val="28"/>
          <w:highlight w:val="white"/>
        </w:rPr>
        <w:t>компенсационность</w:t>
      </w:r>
      <w:proofErr w:type="spellEnd"/>
      <w:r w:rsidRPr="00204E00">
        <w:rPr>
          <w:rFonts w:ascii="Times New Roman" w:eastAsia="Times New Roman" w:hAnsi="Times New Roman" w:cs="Times New Roman"/>
          <w:color w:val="000000" w:themeColor="text1"/>
          <w:sz w:val="28"/>
          <w:szCs w:val="28"/>
          <w:highlight w:val="white"/>
        </w:rPr>
        <w:t xml:space="preserve"> свойственна также выплатам иной отраслевой правовой принадлежности.</w:t>
      </w:r>
    </w:p>
    <w:p w:rsidR="00405003" w:rsidRPr="00204E00" w:rsidRDefault="002F24C4" w:rsidP="00204E00">
      <w:pPr>
        <w:shd w:val="clear" w:color="auto" w:fill="FFFFFF"/>
        <w:spacing w:line="360" w:lineRule="auto"/>
        <w:ind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 xml:space="preserve">Исходя из этого изучение социально-обеспечительных денежных представлений с целью выявления отличительных признаков свойства </w:t>
      </w:r>
      <w:proofErr w:type="spellStart"/>
      <w:r w:rsidRPr="00204E00">
        <w:rPr>
          <w:rFonts w:ascii="Times New Roman" w:eastAsia="Times New Roman" w:hAnsi="Times New Roman" w:cs="Times New Roman"/>
          <w:color w:val="000000" w:themeColor="text1"/>
          <w:sz w:val="28"/>
          <w:szCs w:val="28"/>
          <w:highlight w:val="white"/>
        </w:rPr>
        <w:t>компенсационности</w:t>
      </w:r>
      <w:proofErr w:type="spellEnd"/>
      <w:r w:rsidRPr="00204E00">
        <w:rPr>
          <w:rFonts w:ascii="Times New Roman" w:eastAsia="Times New Roman" w:hAnsi="Times New Roman" w:cs="Times New Roman"/>
          <w:color w:val="000000" w:themeColor="text1"/>
          <w:sz w:val="28"/>
          <w:szCs w:val="28"/>
          <w:highlight w:val="white"/>
        </w:rPr>
        <w:t xml:space="preserve"> является актуальным. </w:t>
      </w:r>
    </w:p>
    <w:p w:rsidR="002F24C4" w:rsidRPr="00204E00" w:rsidRDefault="002F24C4" w:rsidP="00204E00">
      <w:pPr>
        <w:shd w:val="clear" w:color="auto" w:fill="FFFFFF"/>
        <w:spacing w:line="360" w:lineRule="auto"/>
        <w:ind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 xml:space="preserve">Нужно отметить, что в рамках статьи функция рассматривается как сущностное свойство определенного правового явления. Следовательно, функция как свойство неразрывно связана с правовым явлением. Соответственно, если речь идет о компенсационной функции права социального обеспечения, необходимо учитывать, что механизм </w:t>
      </w:r>
      <w:proofErr w:type="spellStart"/>
      <w:r w:rsidRPr="00204E00">
        <w:rPr>
          <w:rFonts w:ascii="Times New Roman" w:eastAsia="Times New Roman" w:hAnsi="Times New Roman" w:cs="Times New Roman"/>
          <w:color w:val="000000" w:themeColor="text1"/>
          <w:sz w:val="28"/>
          <w:szCs w:val="28"/>
          <w:highlight w:val="white"/>
        </w:rPr>
        <w:t>компенсационности</w:t>
      </w:r>
      <w:proofErr w:type="spellEnd"/>
      <w:r w:rsidRPr="00204E00">
        <w:rPr>
          <w:rFonts w:ascii="Times New Roman" w:eastAsia="Times New Roman" w:hAnsi="Times New Roman" w:cs="Times New Roman"/>
          <w:color w:val="000000" w:themeColor="text1"/>
          <w:sz w:val="28"/>
          <w:szCs w:val="28"/>
          <w:highlight w:val="white"/>
        </w:rPr>
        <w:t xml:space="preserve"> должен быть заложен в порядок расчета компенсационной выплаты.</w:t>
      </w:r>
    </w:p>
    <w:p w:rsidR="00884A17" w:rsidRPr="00204E00" w:rsidRDefault="002F24C4" w:rsidP="00204E00">
      <w:pPr>
        <w:shd w:val="clear" w:color="auto" w:fill="FFFFFF"/>
        <w:spacing w:line="360" w:lineRule="auto"/>
        <w:ind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 xml:space="preserve">Компенсационные выплаты достаточно давно существуют в праве социального обеспечения. При этом в советское время они занимали свою, пусть и небольшую, нишу в праве социального обеспечения и не объединялись с пособиями. Целью компенсационных выплат была компенсация натуральных видов социального обеспечения, таких как оздоровительные путевки, транспортные средства, если государство по каким-либо причинам не могло предоставить их лицам, обладающим правом на их получение. </w:t>
      </w:r>
    </w:p>
    <w:p w:rsidR="002F24C4" w:rsidRPr="00204E00" w:rsidRDefault="002F24C4" w:rsidP="00204E00">
      <w:pPr>
        <w:shd w:val="clear" w:color="auto" w:fill="FFFFFF"/>
        <w:spacing w:line="360" w:lineRule="auto"/>
        <w:ind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lastRenderedPageBreak/>
        <w:t>Таким образом, еще в советском праве социального обеспечения был предусмотрен механизм компенсации социально-обеспечительных прав, которые были предоставлены гражданам, но не могли быть ими реализованы вследствие объективных или субъективных причин.</w:t>
      </w:r>
    </w:p>
    <w:p w:rsidR="002F24C4" w:rsidRPr="00204E00" w:rsidRDefault="002F24C4" w:rsidP="00204E00">
      <w:pPr>
        <w:shd w:val="clear" w:color="auto" w:fill="FFFFFF"/>
        <w:spacing w:line="360" w:lineRule="auto"/>
        <w:ind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Например, Федеральный закон от 07.11.2011 № 306‑ФЗ «О денежном довольствии военнослужащих и предоставлении им отдельных выплат»</w:t>
      </w:r>
      <w:r w:rsidR="00705711" w:rsidRPr="00204E00">
        <w:rPr>
          <w:rStyle w:val="af0"/>
          <w:rFonts w:ascii="Times New Roman" w:eastAsia="Times New Roman" w:hAnsi="Times New Roman" w:cs="Times New Roman"/>
          <w:color w:val="000000" w:themeColor="text1"/>
          <w:sz w:val="28"/>
          <w:szCs w:val="28"/>
          <w:highlight w:val="white"/>
        </w:rPr>
        <w:footnoteReference w:id="10"/>
      </w:r>
      <w:r w:rsidR="00705711" w:rsidRPr="00204E00">
        <w:rPr>
          <w:rFonts w:ascii="Times New Roman" w:eastAsia="Times New Roman" w:hAnsi="Times New Roman" w:cs="Times New Roman"/>
          <w:color w:val="000000" w:themeColor="text1"/>
          <w:sz w:val="28"/>
          <w:szCs w:val="28"/>
          <w:highlight w:val="white"/>
        </w:rPr>
        <w:t xml:space="preserve"> </w:t>
      </w:r>
      <w:r w:rsidRPr="00204E00">
        <w:rPr>
          <w:rFonts w:ascii="Times New Roman" w:eastAsia="Times New Roman" w:hAnsi="Times New Roman" w:cs="Times New Roman"/>
          <w:color w:val="000000" w:themeColor="text1"/>
          <w:sz w:val="28"/>
          <w:szCs w:val="28"/>
          <w:highlight w:val="white"/>
        </w:rPr>
        <w:t>единовременные, разовые выплаты военнослужащим, назначаемые в связи с прекращением военной службы по причине военной травмы, заболевания, полученного в период военной службы, именует единовременными пособиями, а периодические денежные выплаты военнослужащим, например при установлении инвалидности вследствие военной травмы или в случае их смерти, — ежемесячными денежными компенсациями. При этом и единовременные пособия, и ежемесячные денежные компенсации устанавливаются в твердом размере</w:t>
      </w:r>
      <w:r w:rsidR="00A14234" w:rsidRPr="00204E00">
        <w:rPr>
          <w:rStyle w:val="af0"/>
          <w:rFonts w:ascii="Times New Roman" w:eastAsia="Times New Roman" w:hAnsi="Times New Roman" w:cs="Times New Roman"/>
          <w:color w:val="000000" w:themeColor="text1"/>
          <w:sz w:val="28"/>
          <w:szCs w:val="28"/>
          <w:highlight w:val="white"/>
        </w:rPr>
        <w:footnoteReference w:id="11"/>
      </w:r>
      <w:r w:rsidRPr="00204E00">
        <w:rPr>
          <w:rFonts w:ascii="Times New Roman" w:eastAsia="Times New Roman" w:hAnsi="Times New Roman" w:cs="Times New Roman"/>
          <w:color w:val="000000" w:themeColor="text1"/>
          <w:sz w:val="28"/>
          <w:szCs w:val="28"/>
          <w:highlight w:val="white"/>
        </w:rPr>
        <w:t>.</w:t>
      </w:r>
    </w:p>
    <w:p w:rsidR="002F24C4" w:rsidRPr="00204E00" w:rsidRDefault="002F24C4" w:rsidP="00204E00">
      <w:pPr>
        <w:shd w:val="clear" w:color="auto" w:fill="FFFFFF"/>
        <w:spacing w:line="360" w:lineRule="auto"/>
        <w:ind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Следует обратить внимание на то, что, несмотря на понятийное сходство, нередко в научной и учебной литературе компенсационные выплаты рассматриваются обособленно от пенсий и пособий, даже если им не дается самостоятельное определение. В этом случае совершенно справедливо делается акцент на целевой характер и указывается на то, что компенсации направлены на возмещение чего-либо. В качестве объекта возмещения рассматриваются временно утраченный заработок, причиненный вред здоровью, а также различные социально значимые расходы.</w:t>
      </w:r>
    </w:p>
    <w:p w:rsidR="002F24C4" w:rsidRPr="00204E00" w:rsidRDefault="002F24C4" w:rsidP="00204E00">
      <w:pPr>
        <w:shd w:val="clear" w:color="auto" w:fill="FFFFFF"/>
        <w:spacing w:line="360" w:lineRule="auto"/>
        <w:ind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Действительно, по своей сути компенсационные выплаты направлены на возмещение чего-либо утраченного или недополученного. Но при этом неверно связывать социально</w:t>
      </w:r>
      <w:r w:rsidR="00B149C0" w:rsidRPr="00204E00">
        <w:rPr>
          <w:rFonts w:ascii="Times New Roman" w:eastAsia="Times New Roman" w:hAnsi="Times New Roman" w:cs="Times New Roman"/>
          <w:color w:val="000000" w:themeColor="text1"/>
          <w:sz w:val="28"/>
          <w:szCs w:val="28"/>
          <w:highlight w:val="white"/>
        </w:rPr>
        <w:t>-</w:t>
      </w:r>
      <w:r w:rsidRPr="00204E00">
        <w:rPr>
          <w:rFonts w:ascii="Times New Roman" w:eastAsia="Times New Roman" w:hAnsi="Times New Roman" w:cs="Times New Roman"/>
          <w:color w:val="000000" w:themeColor="text1"/>
          <w:sz w:val="28"/>
          <w:szCs w:val="28"/>
          <w:highlight w:val="white"/>
        </w:rPr>
        <w:t xml:space="preserve">обеспечительные компенсации с юридической конструкцией возмещения ущерба, поскольку возмещение ущерба, </w:t>
      </w:r>
      <w:r w:rsidRPr="00204E00">
        <w:rPr>
          <w:rFonts w:ascii="Times New Roman" w:eastAsia="Times New Roman" w:hAnsi="Times New Roman" w:cs="Times New Roman"/>
          <w:color w:val="000000" w:themeColor="text1"/>
          <w:sz w:val="28"/>
          <w:szCs w:val="28"/>
          <w:highlight w:val="white"/>
        </w:rPr>
        <w:lastRenderedPageBreak/>
        <w:t xml:space="preserve">возмещение вреда — прерогатива гражданского права, а не права социального обеспечения. Отличительной особенностью права социального обеспечения является и то, что возмещение производится даже в том случае, если доход был утрачен не в связи с </w:t>
      </w:r>
      <w:proofErr w:type="spellStart"/>
      <w:r w:rsidRPr="00204E00">
        <w:rPr>
          <w:rFonts w:ascii="Times New Roman" w:eastAsia="Times New Roman" w:hAnsi="Times New Roman" w:cs="Times New Roman"/>
          <w:color w:val="000000" w:themeColor="text1"/>
          <w:sz w:val="28"/>
          <w:szCs w:val="28"/>
          <w:highlight w:val="white"/>
        </w:rPr>
        <w:t>деликтными</w:t>
      </w:r>
      <w:proofErr w:type="spellEnd"/>
      <w:r w:rsidRPr="00204E00">
        <w:rPr>
          <w:rFonts w:ascii="Times New Roman" w:eastAsia="Times New Roman" w:hAnsi="Times New Roman" w:cs="Times New Roman"/>
          <w:color w:val="000000" w:themeColor="text1"/>
          <w:sz w:val="28"/>
          <w:szCs w:val="28"/>
          <w:highlight w:val="white"/>
        </w:rPr>
        <w:t xml:space="preserve"> обстоятельствами, как это характерно, например, для гражданского права</w:t>
      </w:r>
      <w:r w:rsidR="00705711" w:rsidRPr="00204E00">
        <w:rPr>
          <w:rStyle w:val="af0"/>
          <w:rFonts w:ascii="Times New Roman" w:eastAsia="Times New Roman" w:hAnsi="Times New Roman" w:cs="Times New Roman"/>
          <w:color w:val="000000" w:themeColor="text1"/>
          <w:sz w:val="28"/>
          <w:szCs w:val="28"/>
          <w:highlight w:val="white"/>
        </w:rPr>
        <w:footnoteReference w:id="12"/>
      </w:r>
      <w:r w:rsidRPr="00204E00">
        <w:rPr>
          <w:rFonts w:ascii="Times New Roman" w:eastAsia="Times New Roman" w:hAnsi="Times New Roman" w:cs="Times New Roman"/>
          <w:color w:val="000000" w:themeColor="text1"/>
          <w:sz w:val="28"/>
          <w:szCs w:val="28"/>
          <w:highlight w:val="white"/>
        </w:rPr>
        <w:t>.</w:t>
      </w:r>
    </w:p>
    <w:p w:rsidR="002F24C4" w:rsidRPr="00204E00" w:rsidRDefault="002F24C4" w:rsidP="00204E00">
      <w:pPr>
        <w:shd w:val="clear" w:color="auto" w:fill="FFFFFF"/>
        <w:spacing w:line="360" w:lineRule="auto"/>
        <w:ind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В теории права социального обеспечения неоднократно предпринимались попытки предметного изучения компенсационных выплат с целью формулирования дефиниции компенсационных выплат. Обращает на себя внимание точка зрения</w:t>
      </w:r>
      <w:r w:rsidR="00B149C0" w:rsidRPr="00204E00">
        <w:rPr>
          <w:rFonts w:ascii="Times New Roman" w:hAnsi="Times New Roman" w:cs="Times New Roman"/>
          <w:i/>
          <w:iCs/>
          <w:color w:val="000000" w:themeColor="text1"/>
          <w:sz w:val="28"/>
          <w:szCs w:val="28"/>
        </w:rPr>
        <w:t xml:space="preserve"> </w:t>
      </w:r>
      <w:r w:rsidR="00B149C0" w:rsidRPr="00204E00">
        <w:rPr>
          <w:rStyle w:val="ac"/>
          <w:rFonts w:ascii="Times New Roman" w:hAnsi="Times New Roman" w:cs="Times New Roman"/>
          <w:i w:val="0"/>
          <w:iCs w:val="0"/>
          <w:color w:val="000000" w:themeColor="text1"/>
          <w:sz w:val="28"/>
          <w:szCs w:val="28"/>
        </w:rPr>
        <w:t xml:space="preserve">Е.А. Лачиной, А.А. Лачина, О.Е. Савельевой </w:t>
      </w:r>
      <w:r w:rsidRPr="00204E00">
        <w:rPr>
          <w:rFonts w:ascii="Times New Roman" w:eastAsia="Times New Roman" w:hAnsi="Times New Roman" w:cs="Times New Roman"/>
          <w:color w:val="000000" w:themeColor="text1"/>
          <w:sz w:val="28"/>
          <w:szCs w:val="28"/>
          <w:highlight w:val="white"/>
        </w:rPr>
        <w:t>в отношении природы социально-обеспечительных компенсаций</w:t>
      </w:r>
      <w:r w:rsidR="00705711" w:rsidRPr="00204E00">
        <w:rPr>
          <w:rStyle w:val="af0"/>
          <w:rFonts w:ascii="Times New Roman" w:eastAsia="Times New Roman" w:hAnsi="Times New Roman" w:cs="Times New Roman"/>
          <w:color w:val="000000" w:themeColor="text1"/>
          <w:sz w:val="28"/>
          <w:szCs w:val="28"/>
          <w:highlight w:val="white"/>
        </w:rPr>
        <w:footnoteReference w:id="13"/>
      </w:r>
      <w:r w:rsidRPr="00204E00">
        <w:rPr>
          <w:rFonts w:ascii="Times New Roman" w:eastAsia="Times New Roman" w:hAnsi="Times New Roman" w:cs="Times New Roman"/>
          <w:color w:val="000000" w:themeColor="text1"/>
          <w:sz w:val="28"/>
          <w:szCs w:val="28"/>
          <w:highlight w:val="white"/>
        </w:rPr>
        <w:t>.</w:t>
      </w:r>
    </w:p>
    <w:p w:rsidR="002F24C4" w:rsidRPr="00204E00" w:rsidRDefault="002F24C4" w:rsidP="00204E00">
      <w:pPr>
        <w:shd w:val="clear" w:color="auto" w:fill="FFFFFF"/>
        <w:spacing w:line="360" w:lineRule="auto"/>
        <w:ind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Право социального обеспечения, хоть и является одной из самых молодых отраслей российского права, однако на данную отрасль возложены основополагающие функции, императивно урегулированные в предписаниях Основного Закона РФ, которыми провозглашено что наша страна – социальное государство.</w:t>
      </w:r>
    </w:p>
    <w:p w:rsidR="00031C1A" w:rsidRPr="00204E00" w:rsidRDefault="002F24C4" w:rsidP="00204E00">
      <w:pPr>
        <w:shd w:val="clear" w:color="auto" w:fill="FFFFFF"/>
        <w:spacing w:line="360" w:lineRule="auto"/>
        <w:ind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t>Таким образом, можно сделать вывод, что право социального обеспечения – это имплементирующие нормы, направленные на обеспечение лица (гражданина) попавшего в сложные жизненные обстоятельства, поддержка последнего</w:t>
      </w:r>
      <w:proofErr w:type="gramStart"/>
      <w:r w:rsidRPr="00204E00">
        <w:rPr>
          <w:rFonts w:ascii="Times New Roman" w:eastAsia="Times New Roman" w:hAnsi="Times New Roman" w:cs="Times New Roman"/>
          <w:color w:val="000000" w:themeColor="text1"/>
          <w:sz w:val="28"/>
          <w:szCs w:val="28"/>
          <w:highlight w:val="white"/>
        </w:rPr>
        <w:t xml:space="preserve"> П</w:t>
      </w:r>
      <w:proofErr w:type="gramEnd"/>
      <w:r w:rsidRPr="00204E00">
        <w:rPr>
          <w:rFonts w:ascii="Times New Roman" w:eastAsia="Times New Roman" w:hAnsi="Times New Roman" w:cs="Times New Roman"/>
          <w:color w:val="000000" w:themeColor="text1"/>
          <w:sz w:val="28"/>
          <w:szCs w:val="28"/>
          <w:highlight w:val="white"/>
        </w:rPr>
        <w:t xml:space="preserve">ри этом следует отметить, что такие жизненные обстоятельства достаточно различны, а круг последних, достаточно широк. Характер выплат в праве социального обеспечения, по своей правовой природе носит характер поддерживающих (регулярных) и компенсационных которые в свою очередь могут носить как едино </w:t>
      </w:r>
      <w:proofErr w:type="gramStart"/>
      <w:r w:rsidRPr="00204E00">
        <w:rPr>
          <w:rFonts w:ascii="Times New Roman" w:eastAsia="Times New Roman" w:hAnsi="Times New Roman" w:cs="Times New Roman"/>
          <w:color w:val="000000" w:themeColor="text1"/>
          <w:sz w:val="28"/>
          <w:szCs w:val="28"/>
          <w:highlight w:val="white"/>
        </w:rPr>
        <w:t>разовый</w:t>
      </w:r>
      <w:proofErr w:type="gramEnd"/>
      <w:r w:rsidRPr="00204E00">
        <w:rPr>
          <w:rFonts w:ascii="Times New Roman" w:eastAsia="Times New Roman" w:hAnsi="Times New Roman" w:cs="Times New Roman"/>
          <w:color w:val="000000" w:themeColor="text1"/>
          <w:sz w:val="28"/>
          <w:szCs w:val="28"/>
          <w:highlight w:val="white"/>
        </w:rPr>
        <w:t xml:space="preserve"> так и регулярный характер. При этом основаниями для таких выплат, могут быть такие обстоятельства как: получение увечий работником на производстве, потеря </w:t>
      </w:r>
      <w:r w:rsidRPr="00204E00">
        <w:rPr>
          <w:rFonts w:ascii="Times New Roman" w:eastAsia="Times New Roman" w:hAnsi="Times New Roman" w:cs="Times New Roman"/>
          <w:color w:val="000000" w:themeColor="text1"/>
          <w:sz w:val="28"/>
          <w:szCs w:val="28"/>
          <w:highlight w:val="white"/>
        </w:rPr>
        <w:lastRenderedPageBreak/>
        <w:t>кормильца, достижение определенного возраста, при котором возникает право на пенсионное обеспечение, и т.д.</w:t>
      </w:r>
    </w:p>
    <w:p w:rsidR="00031C1A" w:rsidRPr="00204E00" w:rsidRDefault="006937EC" w:rsidP="00204E00">
      <w:pPr>
        <w:pStyle w:val="1"/>
        <w:spacing w:before="0" w:after="0" w:line="360" w:lineRule="auto"/>
        <w:ind w:firstLine="709"/>
        <w:jc w:val="both"/>
        <w:rPr>
          <w:rFonts w:ascii="Times New Roman" w:hAnsi="Times New Roman" w:cs="Times New Roman"/>
          <w:b/>
          <w:bCs/>
          <w:color w:val="000000" w:themeColor="text1"/>
          <w:sz w:val="28"/>
          <w:szCs w:val="28"/>
        </w:rPr>
      </w:pPr>
      <w:bookmarkStart w:id="7" w:name="_Toc149994269"/>
      <w:r w:rsidRPr="00204E00">
        <w:rPr>
          <w:rFonts w:ascii="Times New Roman" w:eastAsia="Times New Roman" w:hAnsi="Times New Roman" w:cs="Times New Roman"/>
          <w:b/>
          <w:bCs/>
          <w:color w:val="000000" w:themeColor="text1"/>
          <w:sz w:val="28"/>
          <w:szCs w:val="28"/>
          <w:highlight w:val="white"/>
        </w:rPr>
        <w:t xml:space="preserve">2.2 </w:t>
      </w:r>
      <w:r w:rsidRPr="00204E00">
        <w:rPr>
          <w:rFonts w:ascii="Times New Roman" w:hAnsi="Times New Roman" w:cs="Times New Roman"/>
          <w:b/>
          <w:bCs/>
          <w:color w:val="000000" w:themeColor="text1"/>
          <w:sz w:val="28"/>
          <w:szCs w:val="28"/>
        </w:rPr>
        <w:t>П</w:t>
      </w:r>
      <w:r w:rsidR="00220440" w:rsidRPr="00204E00">
        <w:rPr>
          <w:rFonts w:ascii="Times New Roman" w:hAnsi="Times New Roman" w:cs="Times New Roman"/>
          <w:b/>
          <w:bCs/>
          <w:color w:val="000000" w:themeColor="text1"/>
          <w:sz w:val="28"/>
          <w:szCs w:val="28"/>
        </w:rPr>
        <w:t>рактика рассмотрения судами дел по спорам, связанным с реализацией мер социальной поддержки отдельных категорий граждан</w:t>
      </w:r>
      <w:bookmarkEnd w:id="7"/>
    </w:p>
    <w:p w:rsidR="00DF6B63" w:rsidRPr="00204E00" w:rsidRDefault="00DF6B63" w:rsidP="00204E00">
      <w:pPr>
        <w:spacing w:line="360" w:lineRule="auto"/>
        <w:ind w:firstLine="709"/>
        <w:jc w:val="both"/>
        <w:rPr>
          <w:rFonts w:ascii="Times New Roman" w:hAnsi="Times New Roman" w:cs="Times New Roman"/>
          <w:color w:val="000000" w:themeColor="text1"/>
          <w:sz w:val="28"/>
          <w:szCs w:val="28"/>
        </w:rPr>
      </w:pPr>
      <w:r w:rsidRPr="00204E00">
        <w:rPr>
          <w:rFonts w:ascii="Times New Roman" w:hAnsi="Times New Roman" w:cs="Times New Roman"/>
          <w:color w:val="000000" w:themeColor="text1"/>
          <w:sz w:val="28"/>
          <w:szCs w:val="28"/>
        </w:rPr>
        <w:t>Конституцией</w:t>
      </w:r>
      <w:r w:rsidR="003E24B8" w:rsidRPr="00204E00">
        <w:rPr>
          <w:rFonts w:ascii="Times New Roman" w:hAnsi="Times New Roman" w:cs="Times New Roman"/>
          <w:color w:val="000000" w:themeColor="text1"/>
          <w:sz w:val="28"/>
          <w:szCs w:val="28"/>
        </w:rPr>
        <w:t xml:space="preserve"> </w:t>
      </w:r>
      <w:r w:rsidRPr="00204E00">
        <w:rPr>
          <w:rFonts w:ascii="Times New Roman" w:hAnsi="Times New Roman" w:cs="Times New Roman"/>
          <w:color w:val="000000" w:themeColor="text1"/>
          <w:sz w:val="28"/>
          <w:szCs w:val="28"/>
        </w:rPr>
        <w:t>Российской Федерации провозглашено, что Российская Федерация - это социальное государство, политика которого направлена на создание условий, обеспечивающих достойную жизнь и свободное развитие человека. В Российской Федерации охраняется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(статья 7</w:t>
      </w:r>
      <w:r w:rsidR="003E24B8" w:rsidRPr="00204E00">
        <w:rPr>
          <w:rFonts w:ascii="Times New Roman" w:hAnsi="Times New Roman" w:cs="Times New Roman"/>
          <w:color w:val="000000" w:themeColor="text1"/>
          <w:sz w:val="28"/>
          <w:szCs w:val="28"/>
        </w:rPr>
        <w:t xml:space="preserve"> </w:t>
      </w:r>
      <w:r w:rsidRPr="00204E00">
        <w:rPr>
          <w:rFonts w:ascii="Times New Roman" w:hAnsi="Times New Roman" w:cs="Times New Roman"/>
          <w:color w:val="000000" w:themeColor="text1"/>
          <w:sz w:val="28"/>
          <w:szCs w:val="28"/>
        </w:rPr>
        <w:t>Конституции Российской Федерации).</w:t>
      </w:r>
    </w:p>
    <w:p w:rsidR="00DF6B63" w:rsidRPr="00204E00" w:rsidRDefault="00DF6B63" w:rsidP="00204E00">
      <w:pPr>
        <w:spacing w:line="360" w:lineRule="auto"/>
        <w:ind w:firstLine="709"/>
        <w:jc w:val="both"/>
        <w:rPr>
          <w:rFonts w:ascii="Times New Roman" w:hAnsi="Times New Roman" w:cs="Times New Roman"/>
          <w:color w:val="000000" w:themeColor="text1"/>
          <w:sz w:val="28"/>
          <w:szCs w:val="28"/>
        </w:rPr>
      </w:pPr>
      <w:r w:rsidRPr="00204E00">
        <w:rPr>
          <w:rFonts w:ascii="Times New Roman" w:hAnsi="Times New Roman" w:cs="Times New Roman"/>
          <w:color w:val="000000" w:themeColor="text1"/>
          <w:sz w:val="28"/>
          <w:szCs w:val="28"/>
        </w:rPr>
        <w:t>Объем, размер и порядок предоставления гражданам мер социальной поддержки определены законами Российской Федерации и субъектов Российской Федерации, постановлениями органов государственной власти субъектов Российской Федерации, органов местного самоуправления</w:t>
      </w:r>
      <w:r w:rsidR="0083086E" w:rsidRPr="00204E00">
        <w:rPr>
          <w:rStyle w:val="af0"/>
          <w:rFonts w:ascii="Times New Roman" w:hAnsi="Times New Roman" w:cs="Times New Roman"/>
          <w:color w:val="000000" w:themeColor="text1"/>
          <w:sz w:val="28"/>
          <w:szCs w:val="28"/>
        </w:rPr>
        <w:footnoteReference w:id="14"/>
      </w:r>
      <w:r w:rsidRPr="00204E00">
        <w:rPr>
          <w:rFonts w:ascii="Times New Roman" w:hAnsi="Times New Roman" w:cs="Times New Roman"/>
          <w:color w:val="000000" w:themeColor="text1"/>
          <w:sz w:val="28"/>
          <w:szCs w:val="28"/>
        </w:rPr>
        <w:t>.</w:t>
      </w:r>
    </w:p>
    <w:p w:rsidR="00DF6B63" w:rsidRPr="00204E00" w:rsidRDefault="00DF6B63" w:rsidP="00204E00">
      <w:pPr>
        <w:spacing w:line="360" w:lineRule="auto"/>
        <w:ind w:firstLine="709"/>
        <w:jc w:val="both"/>
        <w:rPr>
          <w:rFonts w:ascii="Times New Roman" w:hAnsi="Times New Roman" w:cs="Times New Roman"/>
          <w:color w:val="000000" w:themeColor="text1"/>
          <w:sz w:val="28"/>
          <w:szCs w:val="28"/>
        </w:rPr>
      </w:pPr>
      <w:r w:rsidRPr="00204E00">
        <w:rPr>
          <w:rFonts w:ascii="Times New Roman" w:hAnsi="Times New Roman" w:cs="Times New Roman"/>
          <w:color w:val="000000" w:themeColor="text1"/>
          <w:sz w:val="28"/>
          <w:szCs w:val="28"/>
        </w:rPr>
        <w:t>Объем, размер и порядок предоставления гражданам мер социальной поддержки определены законами Российской Федерации и субъектов Российской Федерации, постановлениями органов государственной власти субъектов Российской Федерации, органов местного самоуправления.</w:t>
      </w:r>
    </w:p>
    <w:p w:rsidR="004E08FB" w:rsidRPr="00204E00" w:rsidRDefault="00DF6B63" w:rsidP="00204E00">
      <w:pPr>
        <w:spacing w:line="360" w:lineRule="auto"/>
        <w:ind w:firstLine="709"/>
        <w:jc w:val="both"/>
        <w:rPr>
          <w:rFonts w:ascii="Times New Roman" w:hAnsi="Times New Roman" w:cs="Times New Roman"/>
          <w:color w:val="000000" w:themeColor="text1"/>
          <w:sz w:val="28"/>
          <w:szCs w:val="28"/>
        </w:rPr>
      </w:pPr>
      <w:r w:rsidRPr="00204E00">
        <w:rPr>
          <w:rFonts w:ascii="Times New Roman" w:hAnsi="Times New Roman" w:cs="Times New Roman"/>
          <w:color w:val="000000" w:themeColor="text1"/>
          <w:sz w:val="28"/>
          <w:szCs w:val="28"/>
        </w:rPr>
        <w:t xml:space="preserve">Как следует из изученных материалов судебной практики, судами рассматривались дела по искам инвалидов, законных представителей детей-инвалидов, ветеранов, пенсионеров, иных граждан Российской Федерации, имеющих право на получение мер социальной поддержки, к федеральным органам исполнительной власти, их территориальным подразделениям, органам исполнительной власти субъектов Российской Федерации, </w:t>
      </w:r>
      <w:r w:rsidRPr="00204E00">
        <w:rPr>
          <w:rFonts w:ascii="Times New Roman" w:hAnsi="Times New Roman" w:cs="Times New Roman"/>
          <w:color w:val="000000" w:themeColor="text1"/>
          <w:sz w:val="28"/>
          <w:szCs w:val="28"/>
        </w:rPr>
        <w:lastRenderedPageBreak/>
        <w:t xml:space="preserve">реализующим полномочия в сфере здравоохранения, лекарственного обеспечения, социальной защиты населения и социального обслуживания, фармацевтическим организациям, лечебно-профилактическим медицинским организациям, организациям социального обслуживания, государственным внебюджетным фондам, многофункциональным центрам предоставления государственных и муниципальных услуг об обеспечении техническими средствами реабилитации, лекарственными препаратами; </w:t>
      </w:r>
    </w:p>
    <w:p w:rsidR="004E08FB" w:rsidRPr="00204E00" w:rsidRDefault="00DF6B63" w:rsidP="00204E00">
      <w:pPr>
        <w:pStyle w:val="a9"/>
        <w:numPr>
          <w:ilvl w:val="0"/>
          <w:numId w:val="7"/>
        </w:numPr>
        <w:spacing w:line="360" w:lineRule="auto"/>
        <w:ind w:left="0" w:firstLine="709"/>
        <w:jc w:val="both"/>
        <w:rPr>
          <w:rFonts w:ascii="Times New Roman" w:hAnsi="Times New Roman" w:cs="Times New Roman"/>
          <w:color w:val="000000" w:themeColor="text1"/>
          <w:sz w:val="28"/>
          <w:szCs w:val="28"/>
        </w:rPr>
      </w:pPr>
      <w:r w:rsidRPr="00204E00">
        <w:rPr>
          <w:rFonts w:ascii="Times New Roman" w:hAnsi="Times New Roman" w:cs="Times New Roman"/>
          <w:color w:val="000000" w:themeColor="text1"/>
          <w:sz w:val="28"/>
          <w:szCs w:val="28"/>
        </w:rPr>
        <w:t xml:space="preserve">о компенсации расходов (убытков) в случае самостоятельного приобретения лекарственных средств (медицинских препаратов); </w:t>
      </w:r>
    </w:p>
    <w:p w:rsidR="004978D8" w:rsidRPr="00204E00" w:rsidRDefault="00DF6B63" w:rsidP="00204E00">
      <w:pPr>
        <w:pStyle w:val="a9"/>
        <w:numPr>
          <w:ilvl w:val="0"/>
          <w:numId w:val="7"/>
        </w:numPr>
        <w:spacing w:line="360" w:lineRule="auto"/>
        <w:ind w:left="0" w:firstLine="709"/>
        <w:jc w:val="both"/>
        <w:rPr>
          <w:rFonts w:ascii="Times New Roman" w:hAnsi="Times New Roman" w:cs="Times New Roman"/>
          <w:color w:val="000000" w:themeColor="text1"/>
          <w:sz w:val="28"/>
          <w:szCs w:val="28"/>
        </w:rPr>
      </w:pPr>
      <w:r w:rsidRPr="00204E00">
        <w:rPr>
          <w:rFonts w:ascii="Times New Roman" w:hAnsi="Times New Roman" w:cs="Times New Roman"/>
          <w:color w:val="000000" w:themeColor="text1"/>
          <w:sz w:val="28"/>
          <w:szCs w:val="28"/>
        </w:rPr>
        <w:t xml:space="preserve">об оплате стоимости проезда к месту лечения и обратно; </w:t>
      </w:r>
    </w:p>
    <w:p w:rsidR="004978D8" w:rsidRPr="00204E00" w:rsidRDefault="00DF6B63" w:rsidP="00204E00">
      <w:pPr>
        <w:pStyle w:val="a9"/>
        <w:numPr>
          <w:ilvl w:val="0"/>
          <w:numId w:val="7"/>
        </w:numPr>
        <w:spacing w:line="360" w:lineRule="auto"/>
        <w:ind w:left="0" w:firstLine="709"/>
        <w:jc w:val="both"/>
        <w:rPr>
          <w:rFonts w:ascii="Times New Roman" w:hAnsi="Times New Roman" w:cs="Times New Roman"/>
          <w:color w:val="000000" w:themeColor="text1"/>
          <w:sz w:val="28"/>
          <w:szCs w:val="28"/>
        </w:rPr>
      </w:pPr>
      <w:r w:rsidRPr="00204E00">
        <w:rPr>
          <w:rFonts w:ascii="Times New Roman" w:hAnsi="Times New Roman" w:cs="Times New Roman"/>
          <w:color w:val="000000" w:themeColor="text1"/>
          <w:sz w:val="28"/>
          <w:szCs w:val="28"/>
        </w:rPr>
        <w:t xml:space="preserve">о возмещении затрат на проведение медицинского обследования; </w:t>
      </w:r>
    </w:p>
    <w:p w:rsidR="004E08FB" w:rsidRPr="00204E00" w:rsidRDefault="00DF6B63" w:rsidP="00204E00">
      <w:pPr>
        <w:pStyle w:val="a9"/>
        <w:numPr>
          <w:ilvl w:val="0"/>
          <w:numId w:val="7"/>
        </w:numPr>
        <w:spacing w:line="360" w:lineRule="auto"/>
        <w:ind w:left="0" w:firstLine="709"/>
        <w:jc w:val="both"/>
        <w:rPr>
          <w:rFonts w:ascii="Times New Roman" w:hAnsi="Times New Roman" w:cs="Times New Roman"/>
          <w:color w:val="000000" w:themeColor="text1"/>
          <w:sz w:val="28"/>
          <w:szCs w:val="28"/>
        </w:rPr>
      </w:pPr>
      <w:r w:rsidRPr="00204E00">
        <w:rPr>
          <w:rFonts w:ascii="Times New Roman" w:hAnsi="Times New Roman" w:cs="Times New Roman"/>
          <w:color w:val="000000" w:themeColor="text1"/>
          <w:sz w:val="28"/>
          <w:szCs w:val="28"/>
        </w:rPr>
        <w:t xml:space="preserve">о признании права на получение денежной компенсации затрат на обучение ребенка-инвалида; </w:t>
      </w:r>
    </w:p>
    <w:p w:rsidR="004E08FB" w:rsidRPr="00204E00" w:rsidRDefault="00DF6B63" w:rsidP="00204E00">
      <w:pPr>
        <w:pStyle w:val="a9"/>
        <w:numPr>
          <w:ilvl w:val="0"/>
          <w:numId w:val="7"/>
        </w:numPr>
        <w:spacing w:line="360" w:lineRule="auto"/>
        <w:ind w:left="0" w:firstLine="709"/>
        <w:jc w:val="both"/>
        <w:rPr>
          <w:rFonts w:ascii="Times New Roman" w:hAnsi="Times New Roman" w:cs="Times New Roman"/>
          <w:color w:val="000000" w:themeColor="text1"/>
          <w:sz w:val="28"/>
          <w:szCs w:val="28"/>
        </w:rPr>
      </w:pPr>
      <w:r w:rsidRPr="00204E00">
        <w:rPr>
          <w:rFonts w:ascii="Times New Roman" w:hAnsi="Times New Roman" w:cs="Times New Roman"/>
          <w:color w:val="000000" w:themeColor="text1"/>
          <w:sz w:val="28"/>
          <w:szCs w:val="28"/>
        </w:rPr>
        <w:t>об обязании предоставить детям-сиротам и детям, оставшимся без попечения родителей, меры социальной поддержки</w:t>
      </w:r>
      <w:r w:rsidR="0083086E" w:rsidRPr="00204E00">
        <w:rPr>
          <w:rStyle w:val="af0"/>
          <w:rFonts w:ascii="Times New Roman" w:hAnsi="Times New Roman" w:cs="Times New Roman"/>
          <w:color w:val="000000" w:themeColor="text1"/>
          <w:sz w:val="28"/>
          <w:szCs w:val="28"/>
        </w:rPr>
        <w:footnoteReference w:id="15"/>
      </w:r>
      <w:r w:rsidRPr="00204E00">
        <w:rPr>
          <w:rFonts w:ascii="Times New Roman" w:hAnsi="Times New Roman" w:cs="Times New Roman"/>
          <w:color w:val="000000" w:themeColor="text1"/>
          <w:sz w:val="28"/>
          <w:szCs w:val="28"/>
        </w:rPr>
        <w:t xml:space="preserve">; </w:t>
      </w:r>
    </w:p>
    <w:p w:rsidR="004E08FB" w:rsidRPr="00204E00" w:rsidRDefault="00DF6B63" w:rsidP="00204E00">
      <w:pPr>
        <w:pStyle w:val="a9"/>
        <w:numPr>
          <w:ilvl w:val="0"/>
          <w:numId w:val="7"/>
        </w:numPr>
        <w:spacing w:line="360" w:lineRule="auto"/>
        <w:ind w:left="0" w:firstLine="709"/>
        <w:jc w:val="both"/>
        <w:rPr>
          <w:rFonts w:ascii="Times New Roman" w:hAnsi="Times New Roman" w:cs="Times New Roman"/>
          <w:color w:val="000000" w:themeColor="text1"/>
          <w:sz w:val="28"/>
          <w:szCs w:val="28"/>
        </w:rPr>
      </w:pPr>
      <w:r w:rsidRPr="00204E00">
        <w:rPr>
          <w:rFonts w:ascii="Times New Roman" w:hAnsi="Times New Roman" w:cs="Times New Roman"/>
          <w:color w:val="000000" w:themeColor="text1"/>
          <w:sz w:val="28"/>
          <w:szCs w:val="28"/>
        </w:rPr>
        <w:t xml:space="preserve">о признании незаконными действий по удержанию сумм предоставленной ежемесячной денежной компенсации или субсидии на оплату жилищных и коммунальных услуг; </w:t>
      </w:r>
    </w:p>
    <w:p w:rsidR="004E08FB" w:rsidRPr="00204E00" w:rsidRDefault="00DF6B63" w:rsidP="00204E00">
      <w:pPr>
        <w:pStyle w:val="a9"/>
        <w:numPr>
          <w:ilvl w:val="0"/>
          <w:numId w:val="7"/>
        </w:numPr>
        <w:spacing w:line="360" w:lineRule="auto"/>
        <w:ind w:left="0" w:firstLine="709"/>
        <w:jc w:val="both"/>
        <w:rPr>
          <w:rFonts w:ascii="Times New Roman" w:hAnsi="Times New Roman" w:cs="Times New Roman"/>
          <w:color w:val="000000" w:themeColor="text1"/>
          <w:sz w:val="28"/>
          <w:szCs w:val="28"/>
        </w:rPr>
      </w:pPr>
      <w:r w:rsidRPr="00204E00">
        <w:rPr>
          <w:rFonts w:ascii="Times New Roman" w:hAnsi="Times New Roman" w:cs="Times New Roman"/>
          <w:color w:val="000000" w:themeColor="text1"/>
          <w:sz w:val="28"/>
          <w:szCs w:val="28"/>
        </w:rPr>
        <w:t xml:space="preserve">о признании незаконными действий по прекращению выплаты компенсации или субсидии на оплату жилого помещения и коммунальных услуг; </w:t>
      </w:r>
    </w:p>
    <w:p w:rsidR="00FB2024" w:rsidRPr="00204E00" w:rsidRDefault="00DF6B63" w:rsidP="00204E00">
      <w:pPr>
        <w:pStyle w:val="a9"/>
        <w:numPr>
          <w:ilvl w:val="0"/>
          <w:numId w:val="7"/>
        </w:numPr>
        <w:spacing w:line="360" w:lineRule="auto"/>
        <w:ind w:left="0" w:firstLine="709"/>
        <w:jc w:val="both"/>
        <w:rPr>
          <w:rFonts w:ascii="Times New Roman" w:hAnsi="Times New Roman" w:cs="Times New Roman"/>
          <w:color w:val="000000" w:themeColor="text1"/>
          <w:sz w:val="28"/>
          <w:szCs w:val="28"/>
        </w:rPr>
      </w:pPr>
      <w:r w:rsidRPr="00204E00">
        <w:rPr>
          <w:rFonts w:ascii="Times New Roman" w:hAnsi="Times New Roman" w:cs="Times New Roman"/>
          <w:color w:val="000000" w:themeColor="text1"/>
          <w:sz w:val="28"/>
          <w:szCs w:val="28"/>
        </w:rPr>
        <w:t xml:space="preserve">об обязании предоставить социальные услуги в стационарной форме социального обслуживания в соответствии с требованиями закона; </w:t>
      </w:r>
    </w:p>
    <w:p w:rsidR="00DF6B63" w:rsidRPr="00204E00" w:rsidRDefault="00DF6B63" w:rsidP="00204E00">
      <w:pPr>
        <w:pStyle w:val="a9"/>
        <w:numPr>
          <w:ilvl w:val="0"/>
          <w:numId w:val="7"/>
        </w:numPr>
        <w:spacing w:line="360" w:lineRule="auto"/>
        <w:ind w:left="0" w:firstLine="709"/>
        <w:jc w:val="both"/>
        <w:rPr>
          <w:rFonts w:ascii="Times New Roman" w:hAnsi="Times New Roman" w:cs="Times New Roman"/>
          <w:color w:val="000000" w:themeColor="text1"/>
          <w:sz w:val="28"/>
          <w:szCs w:val="28"/>
        </w:rPr>
      </w:pPr>
      <w:r w:rsidRPr="00204E00">
        <w:rPr>
          <w:rFonts w:ascii="Times New Roman" w:hAnsi="Times New Roman" w:cs="Times New Roman"/>
          <w:color w:val="000000" w:themeColor="text1"/>
          <w:sz w:val="28"/>
          <w:szCs w:val="28"/>
        </w:rPr>
        <w:t xml:space="preserve">о признании отказа инвалиду в трудоустройстве на работу незаконным, обязании принять на работу и </w:t>
      </w:r>
      <w:proofErr w:type="spellStart"/>
      <w:r w:rsidRPr="00204E00">
        <w:rPr>
          <w:rFonts w:ascii="Times New Roman" w:hAnsi="Times New Roman" w:cs="Times New Roman"/>
          <w:color w:val="000000" w:themeColor="text1"/>
          <w:sz w:val="28"/>
          <w:szCs w:val="28"/>
        </w:rPr>
        <w:t>др</w:t>
      </w:r>
      <w:proofErr w:type="spellEnd"/>
      <w:r w:rsidR="00FB2024" w:rsidRPr="00204E00">
        <w:rPr>
          <w:rStyle w:val="af0"/>
          <w:rFonts w:ascii="Times New Roman" w:hAnsi="Times New Roman" w:cs="Times New Roman"/>
          <w:color w:val="000000" w:themeColor="text1"/>
          <w:sz w:val="28"/>
          <w:szCs w:val="28"/>
        </w:rPr>
        <w:footnoteReference w:id="16"/>
      </w:r>
      <w:r w:rsidRPr="00204E00">
        <w:rPr>
          <w:rFonts w:ascii="Times New Roman" w:hAnsi="Times New Roman" w:cs="Times New Roman"/>
          <w:color w:val="000000" w:themeColor="text1"/>
          <w:sz w:val="28"/>
          <w:szCs w:val="28"/>
        </w:rPr>
        <w:t>.</w:t>
      </w:r>
    </w:p>
    <w:p w:rsidR="00DF6B63" w:rsidRPr="00204E00" w:rsidRDefault="00DF6B63" w:rsidP="00204E00">
      <w:pPr>
        <w:spacing w:line="360" w:lineRule="auto"/>
        <w:ind w:firstLine="709"/>
        <w:jc w:val="both"/>
        <w:rPr>
          <w:rFonts w:ascii="Times New Roman" w:hAnsi="Times New Roman" w:cs="Times New Roman"/>
          <w:color w:val="000000" w:themeColor="text1"/>
          <w:sz w:val="28"/>
          <w:szCs w:val="28"/>
        </w:rPr>
      </w:pPr>
      <w:r w:rsidRPr="00204E00">
        <w:rPr>
          <w:rFonts w:ascii="Times New Roman" w:hAnsi="Times New Roman" w:cs="Times New Roman"/>
          <w:color w:val="000000" w:themeColor="text1"/>
          <w:sz w:val="28"/>
          <w:szCs w:val="28"/>
        </w:rPr>
        <w:lastRenderedPageBreak/>
        <w:t>Судами также рассматривались дела по искам органов исполнительной власти субъектов Российской Федерации о взыскании с граждан социальных выплат на строительство (приобретение) жилья, на возмещение части процентных ставок по кредитам, единовременной компенсационной выплаты медицинским работникам, субсидии безработным гражданам на организацию самозанятости, суммы переплаты региональной социальной доплаты к пенсии, а также по искам организаций социального обслуживания об обязании граждан (получателей социальных услуг в стационарной форме социального обслуживания) вносить плату за предоставление социальных услуг и по иным спорам.</w:t>
      </w:r>
    </w:p>
    <w:p w:rsidR="00DC66B5" w:rsidRPr="00204E00" w:rsidRDefault="00DC66B5" w:rsidP="00204E00">
      <w:pPr>
        <w:spacing w:line="360" w:lineRule="auto"/>
        <w:ind w:firstLine="709"/>
        <w:jc w:val="both"/>
        <w:rPr>
          <w:rFonts w:ascii="Times New Roman" w:hAnsi="Times New Roman" w:cs="Times New Roman"/>
          <w:color w:val="000000" w:themeColor="text1"/>
          <w:sz w:val="28"/>
          <w:szCs w:val="28"/>
          <w:shd w:val="clear" w:color="auto" w:fill="FFFFFF"/>
        </w:rPr>
      </w:pPr>
      <w:r w:rsidRPr="00204E00">
        <w:rPr>
          <w:rFonts w:ascii="Times New Roman" w:eastAsia="Times New Roman" w:hAnsi="Times New Roman" w:cs="Times New Roman"/>
          <w:color w:val="000000" w:themeColor="text1"/>
          <w:sz w:val="28"/>
          <w:szCs w:val="28"/>
          <w:highlight w:val="white"/>
        </w:rPr>
        <w:t xml:space="preserve">Остановимся и рассмотрим подробнее пример из судебной практики </w:t>
      </w:r>
      <w:r w:rsidRPr="00204E00">
        <w:rPr>
          <w:rFonts w:ascii="Times New Roman" w:eastAsia="Times New Roman" w:hAnsi="Times New Roman" w:cs="Times New Roman"/>
          <w:color w:val="000000" w:themeColor="text1"/>
          <w:sz w:val="28"/>
          <w:szCs w:val="28"/>
        </w:rPr>
        <w:t xml:space="preserve">по выплате компенсации одному из родителей ребенка-инвалида, который </w:t>
      </w:r>
      <w:r w:rsidR="005A7CD9" w:rsidRPr="00204E00">
        <w:rPr>
          <w:rFonts w:ascii="Times New Roman" w:hAnsi="Times New Roman" w:cs="Times New Roman"/>
          <w:color w:val="000000" w:themeColor="text1"/>
          <w:sz w:val="28"/>
          <w:szCs w:val="28"/>
          <w:shd w:val="clear" w:color="auto" w:fill="FFFFFF"/>
        </w:rPr>
        <w:t>д</w:t>
      </w:r>
      <w:r w:rsidRPr="00204E00">
        <w:rPr>
          <w:rFonts w:ascii="Times New Roman" w:hAnsi="Times New Roman" w:cs="Times New Roman"/>
          <w:color w:val="000000" w:themeColor="text1"/>
          <w:sz w:val="28"/>
          <w:szCs w:val="28"/>
          <w:shd w:val="clear" w:color="auto" w:fill="FFFFFF"/>
        </w:rPr>
        <w:t>ос</w:t>
      </w:r>
      <w:r w:rsidR="005A7CD9" w:rsidRPr="00204E00">
        <w:rPr>
          <w:rFonts w:ascii="Times New Roman" w:hAnsi="Times New Roman" w:cs="Times New Roman"/>
          <w:color w:val="000000" w:themeColor="text1"/>
          <w:sz w:val="28"/>
          <w:szCs w:val="28"/>
          <w:shd w:val="clear" w:color="auto" w:fill="FFFFFF"/>
        </w:rPr>
        <w:t>тиг</w:t>
      </w:r>
      <w:r w:rsidRPr="00204E00">
        <w:rPr>
          <w:rFonts w:ascii="Times New Roman" w:hAnsi="Times New Roman" w:cs="Times New Roman"/>
          <w:color w:val="000000" w:themeColor="text1"/>
          <w:sz w:val="28"/>
          <w:szCs w:val="28"/>
          <w:shd w:val="clear" w:color="auto" w:fill="FFFFFF"/>
        </w:rPr>
        <w:t xml:space="preserve"> совершеннолетия до окончания получения им основного общего образования</w:t>
      </w:r>
      <w:r w:rsidR="00FB2024" w:rsidRPr="00204E00">
        <w:rPr>
          <w:rStyle w:val="af0"/>
          <w:rFonts w:ascii="Times New Roman" w:hAnsi="Times New Roman" w:cs="Times New Roman"/>
          <w:color w:val="000000" w:themeColor="text1"/>
          <w:sz w:val="28"/>
          <w:szCs w:val="28"/>
          <w:shd w:val="clear" w:color="auto" w:fill="FFFFFF"/>
        </w:rPr>
        <w:footnoteReference w:id="17"/>
      </w:r>
      <w:r w:rsidRPr="00204E00">
        <w:rPr>
          <w:rFonts w:ascii="Times New Roman" w:hAnsi="Times New Roman" w:cs="Times New Roman"/>
          <w:color w:val="000000" w:themeColor="text1"/>
          <w:sz w:val="28"/>
          <w:szCs w:val="28"/>
          <w:shd w:val="clear" w:color="auto" w:fill="FFFFFF"/>
        </w:rPr>
        <w:t>.</w:t>
      </w:r>
    </w:p>
    <w:p w:rsidR="005A7CD9" w:rsidRPr="00204E00" w:rsidRDefault="005A7CD9" w:rsidP="00204E00">
      <w:pPr>
        <w:pStyle w:val="ad"/>
        <w:shd w:val="clear" w:color="auto" w:fill="FFFFFF"/>
        <w:spacing w:before="0" w:beforeAutospacing="0" w:after="0" w:afterAutospacing="0" w:line="360" w:lineRule="auto"/>
        <w:ind w:firstLine="709"/>
        <w:jc w:val="both"/>
        <w:rPr>
          <w:color w:val="000000" w:themeColor="text1"/>
          <w:sz w:val="28"/>
          <w:szCs w:val="28"/>
        </w:rPr>
      </w:pPr>
      <w:r w:rsidRPr="00204E00">
        <w:rPr>
          <w:color w:val="000000" w:themeColor="text1"/>
          <w:sz w:val="28"/>
          <w:szCs w:val="28"/>
        </w:rPr>
        <w:t>К., действующая в интересах своей дочери В., обратилась в суд с иском к Министерству образования Омской области, Управлению образования администрации муниципального района Омской области о признании права на получение денежной компенсации затрат на обучение ребенка-инвалида.</w:t>
      </w:r>
    </w:p>
    <w:p w:rsidR="005A7CD9" w:rsidRPr="00204E00" w:rsidRDefault="005A7CD9" w:rsidP="00204E00">
      <w:pPr>
        <w:pStyle w:val="ad"/>
        <w:shd w:val="clear" w:color="auto" w:fill="FFFFFF"/>
        <w:spacing w:before="0" w:beforeAutospacing="0" w:after="0" w:afterAutospacing="0" w:line="360" w:lineRule="auto"/>
        <w:ind w:firstLine="709"/>
        <w:jc w:val="both"/>
        <w:rPr>
          <w:color w:val="000000" w:themeColor="text1"/>
          <w:sz w:val="28"/>
          <w:szCs w:val="28"/>
        </w:rPr>
      </w:pPr>
      <w:r w:rsidRPr="00204E00">
        <w:rPr>
          <w:color w:val="000000" w:themeColor="text1"/>
          <w:sz w:val="28"/>
          <w:szCs w:val="28"/>
        </w:rPr>
        <w:t xml:space="preserve">В обоснование заявленных требований К. указала, что ее дочь В., 20 апреля 1998 года рождения, является инвалидом II группы, инвалидом с детства и проходит обучение на дому по программе специального (коррекционного) образовательного учреждения. В соответствии с постановлением Правительства Омской области от 5 декабря 2013 г. </w:t>
      </w:r>
      <w:r w:rsidR="00B95280" w:rsidRPr="00204E00">
        <w:rPr>
          <w:color w:val="000000" w:themeColor="text1"/>
          <w:sz w:val="28"/>
          <w:szCs w:val="28"/>
        </w:rPr>
        <w:t>№</w:t>
      </w:r>
      <w:r w:rsidRPr="00204E00">
        <w:rPr>
          <w:color w:val="000000" w:themeColor="text1"/>
          <w:sz w:val="28"/>
          <w:szCs w:val="28"/>
        </w:rPr>
        <w:t xml:space="preserve"> 316-п «Об отдельных вопросах предоставления мер социальной поддержки</w:t>
      </w:r>
      <w:r w:rsidR="00B95280" w:rsidRPr="00204E00">
        <w:rPr>
          <w:color w:val="000000" w:themeColor="text1"/>
          <w:sz w:val="28"/>
          <w:szCs w:val="28"/>
        </w:rPr>
        <w:t>»</w:t>
      </w:r>
      <w:r w:rsidRPr="00204E00">
        <w:rPr>
          <w:color w:val="000000" w:themeColor="text1"/>
          <w:sz w:val="28"/>
          <w:szCs w:val="28"/>
        </w:rPr>
        <w:t xml:space="preserve"> (далее также - постановление Правительства Омской области от 5 декабря 2013 г. </w:t>
      </w:r>
      <w:r w:rsidR="00B95280" w:rsidRPr="00204E00">
        <w:rPr>
          <w:color w:val="000000" w:themeColor="text1"/>
          <w:sz w:val="28"/>
          <w:szCs w:val="28"/>
        </w:rPr>
        <w:t>№</w:t>
      </w:r>
      <w:r w:rsidRPr="00204E00">
        <w:rPr>
          <w:color w:val="000000" w:themeColor="text1"/>
          <w:sz w:val="28"/>
          <w:szCs w:val="28"/>
        </w:rPr>
        <w:t xml:space="preserve"> 316-п) К. получала компенсацию затрат на обучение дочери за 2015 - 2016 учебный год.</w:t>
      </w:r>
    </w:p>
    <w:p w:rsidR="005A7CD9" w:rsidRPr="00204E00" w:rsidRDefault="005A7CD9" w:rsidP="00204E00">
      <w:pPr>
        <w:pStyle w:val="ad"/>
        <w:shd w:val="clear" w:color="auto" w:fill="FFFFFF"/>
        <w:spacing w:before="0" w:beforeAutospacing="0" w:after="0" w:afterAutospacing="0" w:line="360" w:lineRule="auto"/>
        <w:ind w:firstLine="709"/>
        <w:jc w:val="both"/>
        <w:rPr>
          <w:color w:val="000000" w:themeColor="text1"/>
          <w:sz w:val="28"/>
          <w:szCs w:val="28"/>
        </w:rPr>
      </w:pPr>
      <w:r w:rsidRPr="00204E00">
        <w:rPr>
          <w:color w:val="000000" w:themeColor="text1"/>
          <w:sz w:val="28"/>
          <w:szCs w:val="28"/>
        </w:rPr>
        <w:lastRenderedPageBreak/>
        <w:t>Постановлением врачебной комиссии от 26 мая 2016 г. В. признана нуждающейся в обучении на дому по программам специального (коррекционного) образовательного учреждения VIII вида, 9 класс, на 2016 - 2017 учебный год, в связи с чем К. обратилась в Министерство образования Омской области с заявлением о назначении компенсации затрат на обучение ребенка-инвалида на 2016 - 2017 учебный год. Распоряжением Министерства образования Омской области от 13 мая 2016 г. К. было отказано в назначении компенсации затрат на обучение в связи с достижением ее дочерью совершеннолетия.</w:t>
      </w:r>
    </w:p>
    <w:p w:rsidR="005A7CD9" w:rsidRPr="00204E00" w:rsidRDefault="005A7CD9" w:rsidP="00204E00">
      <w:pPr>
        <w:pStyle w:val="ad"/>
        <w:shd w:val="clear" w:color="auto" w:fill="FFFFFF"/>
        <w:spacing w:before="0" w:beforeAutospacing="0" w:after="0" w:afterAutospacing="0" w:line="360" w:lineRule="auto"/>
        <w:ind w:firstLine="709"/>
        <w:jc w:val="both"/>
        <w:rPr>
          <w:color w:val="000000" w:themeColor="text1"/>
          <w:sz w:val="28"/>
          <w:szCs w:val="28"/>
        </w:rPr>
      </w:pPr>
      <w:r w:rsidRPr="00204E00">
        <w:rPr>
          <w:color w:val="000000" w:themeColor="text1"/>
          <w:sz w:val="28"/>
          <w:szCs w:val="28"/>
        </w:rPr>
        <w:t>Решением районного суда исковые требования К. удовлетворены.</w:t>
      </w:r>
    </w:p>
    <w:p w:rsidR="005A7CD9" w:rsidRPr="00204E00" w:rsidRDefault="005A7CD9" w:rsidP="00204E00">
      <w:pPr>
        <w:pStyle w:val="ad"/>
        <w:shd w:val="clear" w:color="auto" w:fill="FFFFFF"/>
        <w:spacing w:before="0" w:beforeAutospacing="0" w:after="0" w:afterAutospacing="0" w:line="360" w:lineRule="auto"/>
        <w:ind w:firstLine="709"/>
        <w:jc w:val="both"/>
        <w:rPr>
          <w:color w:val="000000" w:themeColor="text1"/>
          <w:sz w:val="28"/>
          <w:szCs w:val="28"/>
        </w:rPr>
      </w:pPr>
      <w:r w:rsidRPr="00204E00">
        <w:rPr>
          <w:color w:val="000000" w:themeColor="text1"/>
          <w:sz w:val="28"/>
          <w:szCs w:val="28"/>
        </w:rPr>
        <w:t xml:space="preserve">Суд первой инстанции исходил из того, что индивидуальной программой реабилитации инвалида и заключением врачебной комиссии установлена нуждаемость В. в организации обучения на дому (9 класс) до окончания получения ею основного общего образования, в связи с чем К., как мать В. и ее опекун, имеет право на получение денежной компенсации затрат на обучение ребенка-инвалида в соответствии с постановлением Правительства Омской области от 5 декабря 2013 г. </w:t>
      </w:r>
      <w:r w:rsidR="00B95280" w:rsidRPr="00204E00">
        <w:rPr>
          <w:color w:val="000000" w:themeColor="text1"/>
          <w:sz w:val="28"/>
          <w:szCs w:val="28"/>
        </w:rPr>
        <w:t>№</w:t>
      </w:r>
      <w:r w:rsidRPr="00204E00">
        <w:rPr>
          <w:color w:val="000000" w:themeColor="text1"/>
          <w:sz w:val="28"/>
          <w:szCs w:val="28"/>
        </w:rPr>
        <w:t xml:space="preserve"> 316-п и после достижения В. в процессе обучения 18-летнего возраста.</w:t>
      </w:r>
    </w:p>
    <w:p w:rsidR="005A7CD9" w:rsidRPr="00204E00" w:rsidRDefault="005A7CD9" w:rsidP="00204E00">
      <w:pPr>
        <w:pStyle w:val="ad"/>
        <w:shd w:val="clear" w:color="auto" w:fill="FFFFFF"/>
        <w:spacing w:before="0" w:beforeAutospacing="0" w:after="0" w:afterAutospacing="0" w:line="360" w:lineRule="auto"/>
        <w:ind w:firstLine="709"/>
        <w:jc w:val="both"/>
        <w:rPr>
          <w:color w:val="000000" w:themeColor="text1"/>
          <w:sz w:val="28"/>
          <w:szCs w:val="28"/>
        </w:rPr>
      </w:pPr>
      <w:r w:rsidRPr="00204E00">
        <w:rPr>
          <w:color w:val="000000" w:themeColor="text1"/>
          <w:sz w:val="28"/>
          <w:szCs w:val="28"/>
        </w:rPr>
        <w:t>Апелляционным определением судебной коллегии по гражданским делам областного суда решение суда первой инстанции отменено, по делу принято новое решение, которым в удовлетворении исковых требований К. отказано. Суд апелляционной инстанции пришел к выводу о том, что В. по достижении возраста 18 лет утратила статус ребенка-инвалида и перестала относиться к категории предусмотренных названным постановлением граждан, имеющих право на указанную меру социальной поддержки.</w:t>
      </w:r>
    </w:p>
    <w:p w:rsidR="005A7CD9" w:rsidRPr="00204E00" w:rsidRDefault="005A7CD9" w:rsidP="00204E00">
      <w:pPr>
        <w:pStyle w:val="ad"/>
        <w:shd w:val="clear" w:color="auto" w:fill="FFFFFF"/>
        <w:spacing w:before="0" w:beforeAutospacing="0" w:after="0" w:afterAutospacing="0" w:line="360" w:lineRule="auto"/>
        <w:ind w:firstLine="709"/>
        <w:jc w:val="both"/>
        <w:rPr>
          <w:color w:val="000000" w:themeColor="text1"/>
          <w:sz w:val="28"/>
          <w:szCs w:val="28"/>
        </w:rPr>
      </w:pPr>
      <w:r w:rsidRPr="00204E00">
        <w:rPr>
          <w:color w:val="000000" w:themeColor="text1"/>
          <w:sz w:val="28"/>
          <w:szCs w:val="28"/>
        </w:rPr>
        <w:t xml:space="preserve">По мнению суда апелляционной инстанции, необходимость обеспечить право В. на образование само по себе не является достаточным основанием для назначения спорной денежной компенсации, поскольку образование В. на дому было организовано независимо от назначения компенсации </w:t>
      </w:r>
      <w:r w:rsidRPr="00204E00">
        <w:rPr>
          <w:color w:val="000000" w:themeColor="text1"/>
          <w:sz w:val="28"/>
          <w:szCs w:val="28"/>
        </w:rPr>
        <w:lastRenderedPageBreak/>
        <w:t>родителю затрат на ее обучение и независимо от достижения В. совершеннолетия.</w:t>
      </w:r>
    </w:p>
    <w:p w:rsidR="005A7CD9" w:rsidRPr="00204E00" w:rsidRDefault="005A7CD9" w:rsidP="00204E00">
      <w:pPr>
        <w:pStyle w:val="ad"/>
        <w:shd w:val="clear" w:color="auto" w:fill="FFFFFF"/>
        <w:spacing w:before="0" w:beforeAutospacing="0" w:after="0" w:afterAutospacing="0" w:line="360" w:lineRule="auto"/>
        <w:ind w:firstLine="709"/>
        <w:jc w:val="both"/>
        <w:rPr>
          <w:color w:val="000000" w:themeColor="text1"/>
          <w:sz w:val="28"/>
          <w:szCs w:val="28"/>
        </w:rPr>
      </w:pPr>
      <w:r w:rsidRPr="00204E00">
        <w:rPr>
          <w:color w:val="000000" w:themeColor="text1"/>
          <w:sz w:val="28"/>
          <w:szCs w:val="28"/>
        </w:rPr>
        <w:t>Судебная коллегия по гражданским делам Верховного Суда Российской Федерации признала выводы суда апелляционной инстанции основанными на неправильном толковании и применении норм материального права.</w:t>
      </w:r>
    </w:p>
    <w:p w:rsidR="005A7CD9" w:rsidRPr="00204E00" w:rsidRDefault="005A7CD9" w:rsidP="00204E00">
      <w:pPr>
        <w:pStyle w:val="ad"/>
        <w:shd w:val="clear" w:color="auto" w:fill="FFFFFF"/>
        <w:spacing w:before="0" w:beforeAutospacing="0" w:after="0" w:afterAutospacing="0" w:line="360" w:lineRule="auto"/>
        <w:ind w:firstLine="709"/>
        <w:jc w:val="both"/>
        <w:rPr>
          <w:color w:val="000000" w:themeColor="text1"/>
          <w:sz w:val="28"/>
          <w:szCs w:val="28"/>
        </w:rPr>
      </w:pPr>
      <w:r w:rsidRPr="00204E00">
        <w:rPr>
          <w:color w:val="000000" w:themeColor="text1"/>
          <w:sz w:val="28"/>
          <w:szCs w:val="28"/>
        </w:rPr>
        <w:t>Одной из функций Российской Федерации как социального государства является обеспечение права каждого на образование, в том числе основного общего образования, доступность и бесплатность которого в государственных или муниципальных образовательных учреждениях гарантируется (части 1 и 2 статьи 43 Конституции Российской Федерации).</w:t>
      </w:r>
    </w:p>
    <w:p w:rsidR="005A7CD9" w:rsidRPr="00204E00" w:rsidRDefault="005A7CD9" w:rsidP="00204E00">
      <w:pPr>
        <w:pStyle w:val="ad"/>
        <w:shd w:val="clear" w:color="auto" w:fill="FFFFFF"/>
        <w:spacing w:before="0" w:beforeAutospacing="0" w:after="0" w:afterAutospacing="0" w:line="360" w:lineRule="auto"/>
        <w:ind w:firstLine="709"/>
        <w:jc w:val="both"/>
        <w:rPr>
          <w:color w:val="000000" w:themeColor="text1"/>
          <w:sz w:val="28"/>
          <w:szCs w:val="28"/>
        </w:rPr>
      </w:pPr>
      <w:r w:rsidRPr="00204E00">
        <w:rPr>
          <w:color w:val="000000" w:themeColor="text1"/>
          <w:sz w:val="28"/>
          <w:szCs w:val="28"/>
        </w:rPr>
        <w:t>Исходя из положений Конституции Российской Федерации</w:t>
      </w:r>
      <w:r w:rsidR="00FB2024" w:rsidRPr="00204E00">
        <w:rPr>
          <w:rStyle w:val="af0"/>
          <w:color w:val="000000" w:themeColor="text1"/>
          <w:sz w:val="28"/>
          <w:szCs w:val="28"/>
        </w:rPr>
        <w:footnoteReference w:id="18"/>
      </w:r>
      <w:r w:rsidRPr="00204E00">
        <w:rPr>
          <w:color w:val="000000" w:themeColor="text1"/>
          <w:sz w:val="28"/>
          <w:szCs w:val="28"/>
        </w:rPr>
        <w:t xml:space="preserve"> и международных актов, а также по смыслу приведенных нормативных положений законодательства субъекта Российской Федерации - Омской области - в их взаимосвязи с положениями федерального законодательства, ежемесячная денежная компенсация, выплачиваемая одному из родителей (законному представителю) ребенка-инвалида, обучение которого по основным общеобразовательным программам организовано на дому, направлена на возмещение родителям (законным представителям) ребенка-инвалида затрат, связанных с организацией такого обучения на дому, и эта компенсация по своей правовой природе является необходимым условием реализации права на образование детей-инвалидов. Следовательно, достижение ребенком-инвалидом до окончания получения им основного общего образования 18-летнего возраста не может служить основанием для отказа в выплате одному из родителей (законному представителю) такого ребенка компенсации затрат на его обучение, организованного на дому. Иное противоречило бы закрепленным в законе гарантиям общедоступности и </w:t>
      </w:r>
      <w:r w:rsidRPr="00204E00">
        <w:rPr>
          <w:color w:val="000000" w:themeColor="text1"/>
          <w:sz w:val="28"/>
          <w:szCs w:val="28"/>
        </w:rPr>
        <w:lastRenderedPageBreak/>
        <w:t>бесплатности в соответствии с федеральными государственными стандартами основного общего образования.</w:t>
      </w:r>
    </w:p>
    <w:p w:rsidR="005A7CD9" w:rsidRPr="00204E00" w:rsidRDefault="005A7CD9" w:rsidP="00204E00">
      <w:pPr>
        <w:pStyle w:val="ad"/>
        <w:shd w:val="clear" w:color="auto" w:fill="FFFFFF"/>
        <w:spacing w:before="0" w:beforeAutospacing="0" w:after="0" w:afterAutospacing="0" w:line="360" w:lineRule="auto"/>
        <w:ind w:firstLine="709"/>
        <w:jc w:val="both"/>
        <w:rPr>
          <w:color w:val="000000" w:themeColor="text1"/>
          <w:sz w:val="28"/>
          <w:szCs w:val="28"/>
        </w:rPr>
      </w:pPr>
      <w:r w:rsidRPr="00204E00">
        <w:rPr>
          <w:color w:val="000000" w:themeColor="text1"/>
          <w:sz w:val="28"/>
          <w:szCs w:val="28"/>
        </w:rPr>
        <w:t>Судебная коллегия по гражданским делам Верховного Суда Российской Федерации указала следующее - суждение суда апелляционной инстанции о том, что необходимость обеспечения права В. на образование само по себе не является достаточным основанием для назначения спорной выплаты, является ошибочным, поскольку реализация права инвалида, в том числе ребенка-инвалида, на образование возлагает на государство в лице соответствующих органов, а также на родителей (законных представителей) такого ребенка обязанность по организации его образования с учетом состояния здоровья ребенка-инвалида. Выплата же компенсации затрат на обучение ребенка-инвалида в случае, если его обучение по основным общеобразовательным программам организовано на дому, направлена на возмещение его родителям (законным представителям) затрат при организации непосредственно самого процесса обучения в целях получения ребенком-инвалидом качественного образования.</w:t>
      </w:r>
    </w:p>
    <w:p w:rsidR="00B95280" w:rsidRPr="00204E00" w:rsidRDefault="00B95280" w:rsidP="00204E00">
      <w:pPr>
        <w:pStyle w:val="ad"/>
        <w:shd w:val="clear" w:color="auto" w:fill="FFFFFF"/>
        <w:spacing w:before="0" w:beforeAutospacing="0" w:after="0" w:afterAutospacing="0" w:line="360" w:lineRule="auto"/>
        <w:ind w:firstLine="709"/>
        <w:jc w:val="both"/>
        <w:rPr>
          <w:color w:val="000000" w:themeColor="text1"/>
          <w:sz w:val="28"/>
          <w:szCs w:val="28"/>
        </w:rPr>
      </w:pPr>
      <w:r w:rsidRPr="00204E00">
        <w:rPr>
          <w:color w:val="000000" w:themeColor="text1"/>
          <w:sz w:val="28"/>
          <w:szCs w:val="28"/>
          <w:shd w:val="clear" w:color="auto" w:fill="FFFFFF"/>
        </w:rPr>
        <w:t xml:space="preserve">Таким образом, </w:t>
      </w:r>
      <w:r w:rsidRPr="00204E00">
        <w:rPr>
          <w:color w:val="000000" w:themeColor="text1"/>
          <w:sz w:val="28"/>
          <w:szCs w:val="28"/>
        </w:rPr>
        <w:t>Судебная коллегия по гражданским делам Верховного Суда Российской Федерации отменила апелляционное определение судебной коллегии по гражданским делам областного суда и оставила в силе решение суда первой инстанции</w:t>
      </w:r>
      <w:r w:rsidR="00FB2024" w:rsidRPr="00204E00">
        <w:rPr>
          <w:rStyle w:val="af0"/>
          <w:color w:val="000000" w:themeColor="text1"/>
          <w:sz w:val="28"/>
          <w:szCs w:val="28"/>
        </w:rPr>
        <w:footnoteReference w:id="19"/>
      </w:r>
      <w:r w:rsidRPr="00204E00">
        <w:rPr>
          <w:color w:val="000000" w:themeColor="text1"/>
          <w:sz w:val="28"/>
          <w:szCs w:val="28"/>
        </w:rPr>
        <w:t>, правильно разрешившего спор, так как</w:t>
      </w:r>
      <w:r w:rsidRPr="00204E00">
        <w:rPr>
          <w:color w:val="000000" w:themeColor="text1"/>
          <w:sz w:val="28"/>
          <w:szCs w:val="28"/>
          <w:shd w:val="clear" w:color="auto" w:fill="FFFFFF"/>
        </w:rPr>
        <w:t xml:space="preserve"> не является основанием для отказа в выплате одному из родителей такого ребенка компенсации затрат на его обучение, организованного на дому в связи с невозможностью посещать им образовательное учреждение по состоянию здоровья.</w:t>
      </w:r>
    </w:p>
    <w:p w:rsidR="00B95280" w:rsidRPr="00204E00" w:rsidRDefault="00B95280" w:rsidP="00204E00">
      <w:pPr>
        <w:spacing w:line="360" w:lineRule="auto"/>
        <w:ind w:firstLine="709"/>
        <w:jc w:val="both"/>
        <w:rPr>
          <w:rFonts w:ascii="Times New Roman" w:hAnsi="Times New Roman" w:cs="Times New Roman"/>
          <w:b/>
          <w:bCs/>
          <w:color w:val="000000" w:themeColor="text1"/>
          <w:sz w:val="28"/>
          <w:szCs w:val="28"/>
        </w:rPr>
      </w:pPr>
      <w:r w:rsidRPr="00204E00">
        <w:rPr>
          <w:rFonts w:ascii="Times New Roman" w:hAnsi="Times New Roman" w:cs="Times New Roman"/>
          <w:b/>
          <w:bCs/>
          <w:color w:val="000000" w:themeColor="text1"/>
          <w:sz w:val="28"/>
          <w:szCs w:val="28"/>
        </w:rPr>
        <w:br w:type="page"/>
      </w:r>
    </w:p>
    <w:p w:rsidR="00757589" w:rsidRPr="00204E00" w:rsidRDefault="00757589" w:rsidP="00204E00">
      <w:pPr>
        <w:pStyle w:val="1"/>
        <w:spacing w:before="0" w:after="0" w:line="360" w:lineRule="auto"/>
        <w:ind w:firstLine="709"/>
        <w:jc w:val="center"/>
        <w:rPr>
          <w:rFonts w:ascii="Times New Roman" w:hAnsi="Times New Roman" w:cs="Times New Roman"/>
          <w:b/>
          <w:bCs/>
          <w:color w:val="000000" w:themeColor="text1"/>
          <w:sz w:val="28"/>
          <w:szCs w:val="28"/>
        </w:rPr>
      </w:pPr>
      <w:bookmarkStart w:id="8" w:name="_Toc149994270"/>
      <w:r w:rsidRPr="00204E00">
        <w:rPr>
          <w:rFonts w:ascii="Times New Roman" w:hAnsi="Times New Roman" w:cs="Times New Roman"/>
          <w:b/>
          <w:bCs/>
          <w:color w:val="000000" w:themeColor="text1"/>
          <w:sz w:val="28"/>
          <w:szCs w:val="28"/>
        </w:rPr>
        <w:lastRenderedPageBreak/>
        <w:t>ЗАКЛЮЧЕНИЕ</w:t>
      </w:r>
      <w:bookmarkEnd w:id="8"/>
    </w:p>
    <w:p w:rsidR="00757589" w:rsidRPr="00204E00" w:rsidRDefault="00757589" w:rsidP="00204E00">
      <w:pPr>
        <w:spacing w:line="360" w:lineRule="auto"/>
        <w:ind w:firstLine="709"/>
        <w:jc w:val="both"/>
        <w:rPr>
          <w:rFonts w:ascii="Times New Roman" w:hAnsi="Times New Roman" w:cs="Times New Roman"/>
          <w:color w:val="000000" w:themeColor="text1"/>
          <w:sz w:val="28"/>
          <w:szCs w:val="28"/>
          <w:shd w:val="clear" w:color="auto" w:fill="FFFFFF"/>
        </w:rPr>
      </w:pPr>
      <w:r w:rsidRPr="00204E00">
        <w:rPr>
          <w:rFonts w:ascii="Times New Roman" w:hAnsi="Times New Roman" w:cs="Times New Roman"/>
          <w:color w:val="000000" w:themeColor="text1"/>
          <w:sz w:val="28"/>
          <w:szCs w:val="28"/>
        </w:rPr>
        <w:t xml:space="preserve">В ходе работы было выявлено, что </w:t>
      </w:r>
      <w:r w:rsidRPr="00204E00">
        <w:rPr>
          <w:rFonts w:ascii="Times New Roman" w:hAnsi="Times New Roman" w:cs="Times New Roman"/>
          <w:color w:val="000000" w:themeColor="text1"/>
          <w:sz w:val="28"/>
          <w:szCs w:val="28"/>
          <w:shd w:val="clear" w:color="auto" w:fill="FFFFFF"/>
        </w:rPr>
        <w:t>компенсационные выплаты по системе социального обеспечения – законодательно установленное обеспечение, дополняющее систему социальных пособий и предназначенное для лиц, которым при определенных обстоятельствах оказывается нужной социальная поддержка. Компенсационные выплаты направлены на возмещение потерь дохода, возникающих при некоторых социальных обстоятельствах. Например, при рождении ребенка и уходе за ним, уходе за нетрудоспособным человеком, потере здоровья при техногенных авариях или на военной службе.</w:t>
      </w:r>
    </w:p>
    <w:p w:rsidR="00757589" w:rsidRPr="00204E00" w:rsidRDefault="00757589" w:rsidP="00204E00">
      <w:pPr>
        <w:shd w:val="clear" w:color="auto" w:fill="FFFFFF"/>
        <w:spacing w:line="360" w:lineRule="auto"/>
        <w:ind w:firstLine="709"/>
        <w:jc w:val="both"/>
        <w:rPr>
          <w:rFonts w:ascii="Times New Roman" w:eastAsia="Times New Roman" w:hAnsi="Times New Roman" w:cs="Times New Roman"/>
          <w:color w:val="000000" w:themeColor="text1"/>
          <w:sz w:val="28"/>
          <w:szCs w:val="28"/>
        </w:rPr>
      </w:pPr>
      <w:r w:rsidRPr="00204E00">
        <w:rPr>
          <w:rFonts w:ascii="Times New Roman" w:eastAsia="Times New Roman" w:hAnsi="Times New Roman" w:cs="Times New Roman"/>
          <w:color w:val="000000" w:themeColor="text1"/>
          <w:sz w:val="28"/>
          <w:szCs w:val="28"/>
        </w:rPr>
        <w:t>Компенсационные выплаты по видам можно разделить на предназначенные лицам:</w:t>
      </w:r>
    </w:p>
    <w:p w:rsidR="00757589" w:rsidRPr="00204E00" w:rsidRDefault="00757589" w:rsidP="00204E00">
      <w:pPr>
        <w:numPr>
          <w:ilvl w:val="0"/>
          <w:numId w:val="4"/>
        </w:numPr>
        <w:shd w:val="clear" w:color="auto" w:fill="FFFFFF"/>
        <w:spacing w:line="360" w:lineRule="auto"/>
        <w:ind w:left="0" w:firstLine="709"/>
        <w:jc w:val="both"/>
        <w:rPr>
          <w:rFonts w:ascii="Times New Roman" w:eastAsia="Times New Roman" w:hAnsi="Times New Roman" w:cs="Times New Roman"/>
          <w:color w:val="000000" w:themeColor="text1"/>
          <w:sz w:val="28"/>
          <w:szCs w:val="28"/>
        </w:rPr>
      </w:pPr>
      <w:r w:rsidRPr="00204E00">
        <w:rPr>
          <w:rFonts w:ascii="Times New Roman" w:eastAsia="Times New Roman" w:hAnsi="Times New Roman" w:cs="Times New Roman"/>
          <w:color w:val="000000" w:themeColor="text1"/>
          <w:sz w:val="28"/>
          <w:szCs w:val="28"/>
        </w:rPr>
        <w:t>имеющим детей;</w:t>
      </w:r>
    </w:p>
    <w:p w:rsidR="00757589" w:rsidRPr="00204E00" w:rsidRDefault="00757589" w:rsidP="00204E00">
      <w:pPr>
        <w:numPr>
          <w:ilvl w:val="0"/>
          <w:numId w:val="4"/>
        </w:numPr>
        <w:shd w:val="clear" w:color="auto" w:fill="FFFFFF"/>
        <w:spacing w:line="360" w:lineRule="auto"/>
        <w:ind w:left="0" w:firstLine="709"/>
        <w:jc w:val="both"/>
        <w:rPr>
          <w:rFonts w:ascii="Times New Roman" w:eastAsia="Times New Roman" w:hAnsi="Times New Roman" w:cs="Times New Roman"/>
          <w:color w:val="000000" w:themeColor="text1"/>
          <w:sz w:val="28"/>
          <w:szCs w:val="28"/>
        </w:rPr>
      </w:pPr>
      <w:r w:rsidRPr="00204E00">
        <w:rPr>
          <w:rFonts w:ascii="Times New Roman" w:eastAsia="Times New Roman" w:hAnsi="Times New Roman" w:cs="Times New Roman"/>
          <w:color w:val="000000" w:themeColor="text1"/>
          <w:sz w:val="28"/>
          <w:szCs w:val="28"/>
        </w:rPr>
        <w:t>ухаживающим за нетрудоспособным человеком;</w:t>
      </w:r>
    </w:p>
    <w:p w:rsidR="00757589" w:rsidRPr="00204E00" w:rsidRDefault="00757589" w:rsidP="00204E00">
      <w:pPr>
        <w:numPr>
          <w:ilvl w:val="0"/>
          <w:numId w:val="4"/>
        </w:numPr>
        <w:shd w:val="clear" w:color="auto" w:fill="FFFFFF"/>
        <w:spacing w:line="360" w:lineRule="auto"/>
        <w:ind w:left="0" w:firstLine="709"/>
        <w:jc w:val="both"/>
        <w:rPr>
          <w:rFonts w:ascii="Times New Roman" w:eastAsia="Times New Roman" w:hAnsi="Times New Roman" w:cs="Times New Roman"/>
          <w:color w:val="000000" w:themeColor="text1"/>
          <w:sz w:val="28"/>
          <w:szCs w:val="28"/>
        </w:rPr>
      </w:pPr>
      <w:r w:rsidRPr="00204E00">
        <w:rPr>
          <w:rFonts w:ascii="Times New Roman" w:eastAsia="Times New Roman" w:hAnsi="Times New Roman" w:cs="Times New Roman"/>
          <w:color w:val="000000" w:themeColor="text1"/>
          <w:sz w:val="28"/>
          <w:szCs w:val="28"/>
        </w:rPr>
        <w:t>пострадавшим при техногенных авариях;</w:t>
      </w:r>
    </w:p>
    <w:p w:rsidR="00757589" w:rsidRPr="00204E00" w:rsidRDefault="00757589" w:rsidP="00204E00">
      <w:pPr>
        <w:numPr>
          <w:ilvl w:val="0"/>
          <w:numId w:val="4"/>
        </w:numPr>
        <w:shd w:val="clear" w:color="auto" w:fill="FFFFFF"/>
        <w:spacing w:line="360" w:lineRule="auto"/>
        <w:ind w:left="0" w:firstLine="709"/>
        <w:jc w:val="both"/>
        <w:rPr>
          <w:rFonts w:ascii="Times New Roman" w:eastAsia="Times New Roman" w:hAnsi="Times New Roman" w:cs="Times New Roman"/>
          <w:color w:val="000000" w:themeColor="text1"/>
          <w:sz w:val="28"/>
          <w:szCs w:val="28"/>
        </w:rPr>
      </w:pPr>
      <w:r w:rsidRPr="00204E00">
        <w:rPr>
          <w:rFonts w:ascii="Times New Roman" w:eastAsia="Times New Roman" w:hAnsi="Times New Roman" w:cs="Times New Roman"/>
          <w:color w:val="000000" w:themeColor="text1"/>
          <w:sz w:val="28"/>
          <w:szCs w:val="28"/>
        </w:rPr>
        <w:t>обучающимся в учебном заведении;</w:t>
      </w:r>
    </w:p>
    <w:p w:rsidR="00757589" w:rsidRPr="00204E00" w:rsidRDefault="00757589" w:rsidP="00204E00">
      <w:pPr>
        <w:numPr>
          <w:ilvl w:val="0"/>
          <w:numId w:val="4"/>
        </w:numPr>
        <w:shd w:val="clear" w:color="auto" w:fill="FFFFFF"/>
        <w:spacing w:line="360" w:lineRule="auto"/>
        <w:ind w:left="0" w:firstLine="709"/>
        <w:jc w:val="both"/>
        <w:rPr>
          <w:rFonts w:ascii="Times New Roman" w:eastAsia="Times New Roman" w:hAnsi="Times New Roman" w:cs="Times New Roman"/>
          <w:color w:val="000000" w:themeColor="text1"/>
          <w:sz w:val="28"/>
          <w:szCs w:val="28"/>
        </w:rPr>
      </w:pPr>
      <w:r w:rsidRPr="00204E00">
        <w:rPr>
          <w:rFonts w:ascii="Times New Roman" w:eastAsia="Times New Roman" w:hAnsi="Times New Roman" w:cs="Times New Roman"/>
          <w:color w:val="000000" w:themeColor="text1"/>
          <w:sz w:val="28"/>
          <w:szCs w:val="28"/>
        </w:rPr>
        <w:t>военнослужащим и членам их семей;</w:t>
      </w:r>
    </w:p>
    <w:p w:rsidR="00757589" w:rsidRPr="00204E00" w:rsidRDefault="00757589" w:rsidP="00204E00">
      <w:pPr>
        <w:numPr>
          <w:ilvl w:val="0"/>
          <w:numId w:val="4"/>
        </w:numPr>
        <w:shd w:val="clear" w:color="auto" w:fill="FFFFFF"/>
        <w:spacing w:line="360" w:lineRule="auto"/>
        <w:ind w:left="0" w:firstLine="709"/>
        <w:jc w:val="both"/>
        <w:rPr>
          <w:rFonts w:ascii="Times New Roman" w:eastAsia="Times New Roman" w:hAnsi="Times New Roman" w:cs="Times New Roman"/>
          <w:color w:val="000000" w:themeColor="text1"/>
          <w:sz w:val="28"/>
          <w:szCs w:val="28"/>
        </w:rPr>
      </w:pPr>
      <w:r w:rsidRPr="00204E00">
        <w:rPr>
          <w:rFonts w:ascii="Times New Roman" w:eastAsia="Times New Roman" w:hAnsi="Times New Roman" w:cs="Times New Roman"/>
          <w:color w:val="000000" w:themeColor="text1"/>
          <w:sz w:val="28"/>
          <w:szCs w:val="28"/>
        </w:rPr>
        <w:t>оказавшимся вынужденно переселенными;</w:t>
      </w:r>
    </w:p>
    <w:p w:rsidR="00757589" w:rsidRPr="00204E00" w:rsidRDefault="00757589" w:rsidP="00204E00">
      <w:pPr>
        <w:numPr>
          <w:ilvl w:val="0"/>
          <w:numId w:val="4"/>
        </w:numPr>
        <w:shd w:val="clear" w:color="auto" w:fill="FFFFFF"/>
        <w:spacing w:line="360" w:lineRule="auto"/>
        <w:ind w:left="0" w:firstLine="709"/>
        <w:jc w:val="both"/>
        <w:rPr>
          <w:rFonts w:ascii="Times New Roman" w:eastAsia="Times New Roman" w:hAnsi="Times New Roman" w:cs="Times New Roman"/>
          <w:color w:val="000000" w:themeColor="text1"/>
          <w:sz w:val="28"/>
          <w:szCs w:val="28"/>
        </w:rPr>
      </w:pPr>
      <w:r w:rsidRPr="00204E00">
        <w:rPr>
          <w:rFonts w:ascii="Times New Roman" w:eastAsia="Times New Roman" w:hAnsi="Times New Roman" w:cs="Times New Roman"/>
          <w:color w:val="000000" w:themeColor="text1"/>
          <w:sz w:val="28"/>
          <w:szCs w:val="28"/>
        </w:rPr>
        <w:t>ставшим инвалидами.</w:t>
      </w:r>
    </w:p>
    <w:p w:rsidR="00757589" w:rsidRPr="00204E00" w:rsidRDefault="00757589" w:rsidP="00204E00">
      <w:pPr>
        <w:shd w:val="clear" w:color="auto" w:fill="FFFFFF"/>
        <w:spacing w:line="360" w:lineRule="auto"/>
        <w:ind w:firstLine="709"/>
        <w:jc w:val="both"/>
        <w:rPr>
          <w:rFonts w:ascii="Times New Roman" w:eastAsia="Times New Roman" w:hAnsi="Times New Roman" w:cs="Times New Roman"/>
          <w:color w:val="000000" w:themeColor="text1"/>
          <w:sz w:val="28"/>
          <w:szCs w:val="28"/>
        </w:rPr>
      </w:pPr>
      <w:r w:rsidRPr="00204E00">
        <w:rPr>
          <w:rFonts w:ascii="Times New Roman" w:eastAsia="Times New Roman" w:hAnsi="Times New Roman" w:cs="Times New Roman"/>
          <w:color w:val="000000" w:themeColor="text1"/>
          <w:sz w:val="28"/>
          <w:szCs w:val="28"/>
        </w:rPr>
        <w:t xml:space="preserve">В 2020 году в связи с распространением коронавирусной инфекции дополнительные соц. выплаты были утверждены семьям с детьми, работникам </w:t>
      </w:r>
      <w:proofErr w:type="spellStart"/>
      <w:r w:rsidRPr="00204E00">
        <w:rPr>
          <w:rFonts w:ascii="Times New Roman" w:eastAsia="Times New Roman" w:hAnsi="Times New Roman" w:cs="Times New Roman"/>
          <w:color w:val="000000" w:themeColor="text1"/>
          <w:sz w:val="28"/>
          <w:szCs w:val="28"/>
        </w:rPr>
        <w:t>мед</w:t>
      </w:r>
      <w:proofErr w:type="gramStart"/>
      <w:r w:rsidRPr="00204E00">
        <w:rPr>
          <w:rFonts w:ascii="Times New Roman" w:eastAsia="Times New Roman" w:hAnsi="Times New Roman" w:cs="Times New Roman"/>
          <w:color w:val="000000" w:themeColor="text1"/>
          <w:sz w:val="28"/>
          <w:szCs w:val="28"/>
        </w:rPr>
        <w:t>.о</w:t>
      </w:r>
      <w:proofErr w:type="gramEnd"/>
      <w:r w:rsidRPr="00204E00">
        <w:rPr>
          <w:rFonts w:ascii="Times New Roman" w:eastAsia="Times New Roman" w:hAnsi="Times New Roman" w:cs="Times New Roman"/>
          <w:color w:val="000000" w:themeColor="text1"/>
          <w:sz w:val="28"/>
          <w:szCs w:val="28"/>
        </w:rPr>
        <w:t>рганизаций</w:t>
      </w:r>
      <w:proofErr w:type="spellEnd"/>
      <w:r w:rsidRPr="00204E00">
        <w:rPr>
          <w:rFonts w:ascii="Times New Roman" w:eastAsia="Times New Roman" w:hAnsi="Times New Roman" w:cs="Times New Roman"/>
          <w:color w:val="000000" w:themeColor="text1"/>
          <w:sz w:val="28"/>
          <w:szCs w:val="28"/>
        </w:rPr>
        <w:t xml:space="preserve">, работающих с </w:t>
      </w:r>
      <w:proofErr w:type="spellStart"/>
      <w:r w:rsidRPr="00204E00">
        <w:rPr>
          <w:rFonts w:ascii="Times New Roman" w:eastAsia="Times New Roman" w:hAnsi="Times New Roman" w:cs="Times New Roman"/>
          <w:color w:val="000000" w:themeColor="text1"/>
          <w:sz w:val="28"/>
          <w:szCs w:val="28"/>
        </w:rPr>
        <w:t>коронавирусными</w:t>
      </w:r>
      <w:proofErr w:type="spellEnd"/>
      <w:r w:rsidRPr="00204E00">
        <w:rPr>
          <w:rFonts w:ascii="Times New Roman" w:eastAsia="Times New Roman" w:hAnsi="Times New Roman" w:cs="Times New Roman"/>
          <w:color w:val="000000" w:themeColor="text1"/>
          <w:sz w:val="28"/>
          <w:szCs w:val="28"/>
        </w:rPr>
        <w:t xml:space="preserve"> больными, а также для соцработников.</w:t>
      </w:r>
    </w:p>
    <w:p w:rsidR="00757589" w:rsidRPr="00204E00" w:rsidRDefault="00757589" w:rsidP="00204E00">
      <w:pPr>
        <w:shd w:val="clear" w:color="auto" w:fill="FFFFFF"/>
        <w:spacing w:line="360" w:lineRule="auto"/>
        <w:ind w:firstLine="709"/>
        <w:jc w:val="both"/>
        <w:rPr>
          <w:rFonts w:ascii="Times New Roman" w:eastAsia="Times New Roman" w:hAnsi="Times New Roman" w:cs="Times New Roman"/>
          <w:color w:val="000000" w:themeColor="text1"/>
          <w:sz w:val="28"/>
          <w:szCs w:val="28"/>
        </w:rPr>
      </w:pPr>
      <w:r w:rsidRPr="00204E00">
        <w:rPr>
          <w:rFonts w:ascii="Times New Roman" w:eastAsia="Times New Roman" w:hAnsi="Times New Roman" w:cs="Times New Roman"/>
          <w:color w:val="000000" w:themeColor="text1"/>
          <w:sz w:val="28"/>
          <w:szCs w:val="28"/>
        </w:rPr>
        <w:t>В 2022 году появилась новая категория людей, которым предоставляют различные преференции - мобилизованные граждане.</w:t>
      </w:r>
    </w:p>
    <w:p w:rsidR="00757589" w:rsidRPr="00204E00" w:rsidRDefault="00757589" w:rsidP="00204E00">
      <w:pPr>
        <w:shd w:val="clear" w:color="auto" w:fill="FFFFFF"/>
        <w:spacing w:line="360" w:lineRule="auto"/>
        <w:ind w:firstLine="709"/>
        <w:jc w:val="both"/>
        <w:rPr>
          <w:rFonts w:ascii="Times New Roman" w:eastAsia="Times New Roman" w:hAnsi="Times New Roman" w:cs="Times New Roman"/>
          <w:color w:val="000000" w:themeColor="text1"/>
          <w:sz w:val="28"/>
          <w:szCs w:val="28"/>
        </w:rPr>
      </w:pPr>
      <w:r w:rsidRPr="00204E00">
        <w:rPr>
          <w:rFonts w:ascii="Times New Roman" w:eastAsia="Times New Roman" w:hAnsi="Times New Roman" w:cs="Times New Roman"/>
          <w:color w:val="000000" w:themeColor="text1"/>
          <w:sz w:val="28"/>
          <w:szCs w:val="28"/>
        </w:rPr>
        <w:t xml:space="preserve">Также удалось выяснить, что компенсация - это способ социальной поддержки граждан, которые выполняют общественно полезную функцию и также для </w:t>
      </w:r>
      <w:proofErr w:type="gramStart"/>
      <w:r w:rsidRPr="00204E00">
        <w:rPr>
          <w:rFonts w:ascii="Times New Roman" w:eastAsia="Times New Roman" w:hAnsi="Times New Roman" w:cs="Times New Roman"/>
          <w:color w:val="000000" w:themeColor="text1"/>
          <w:sz w:val="28"/>
          <w:szCs w:val="28"/>
        </w:rPr>
        <w:t>граждан</w:t>
      </w:r>
      <w:proofErr w:type="gramEnd"/>
      <w:r w:rsidRPr="00204E00">
        <w:rPr>
          <w:rFonts w:ascii="Times New Roman" w:eastAsia="Times New Roman" w:hAnsi="Times New Roman" w:cs="Times New Roman"/>
          <w:color w:val="000000" w:themeColor="text1"/>
          <w:sz w:val="28"/>
          <w:szCs w:val="28"/>
        </w:rPr>
        <w:t xml:space="preserve"> попавших в затруднительную жизненную ситуацию.</w:t>
      </w:r>
    </w:p>
    <w:p w:rsidR="00757589" w:rsidRPr="00204E00" w:rsidRDefault="00757589" w:rsidP="00204E00">
      <w:pPr>
        <w:shd w:val="clear" w:color="auto" w:fill="FFFFFF"/>
        <w:spacing w:line="360" w:lineRule="auto"/>
        <w:ind w:firstLine="709"/>
        <w:jc w:val="both"/>
        <w:rPr>
          <w:rFonts w:ascii="Times New Roman" w:eastAsia="Times New Roman" w:hAnsi="Times New Roman" w:cs="Times New Roman"/>
          <w:color w:val="000000" w:themeColor="text1"/>
          <w:sz w:val="28"/>
          <w:szCs w:val="28"/>
        </w:rPr>
      </w:pPr>
      <w:r w:rsidRPr="00204E00">
        <w:rPr>
          <w:rFonts w:ascii="Times New Roman" w:eastAsia="Times New Roman" w:hAnsi="Times New Roman" w:cs="Times New Roman"/>
          <w:color w:val="000000" w:themeColor="text1"/>
          <w:sz w:val="28"/>
          <w:szCs w:val="28"/>
        </w:rPr>
        <w:t>Средства для помощи граждан Российской Федерации выделяются как из бюджета различных уровней, так и из фондов заработной платы.</w:t>
      </w:r>
    </w:p>
    <w:p w:rsidR="00757589" w:rsidRPr="00204E00" w:rsidRDefault="00757589" w:rsidP="00204E00">
      <w:pPr>
        <w:shd w:val="clear" w:color="auto" w:fill="FFFFFF"/>
        <w:spacing w:line="360" w:lineRule="auto"/>
        <w:ind w:firstLine="709"/>
        <w:jc w:val="both"/>
        <w:rPr>
          <w:rFonts w:ascii="Times New Roman" w:eastAsia="Times New Roman" w:hAnsi="Times New Roman" w:cs="Times New Roman"/>
          <w:color w:val="000000" w:themeColor="text1"/>
          <w:sz w:val="28"/>
          <w:szCs w:val="28"/>
        </w:rPr>
      </w:pPr>
      <w:r w:rsidRPr="00204E00">
        <w:rPr>
          <w:rFonts w:ascii="Times New Roman" w:eastAsia="Times New Roman" w:hAnsi="Times New Roman" w:cs="Times New Roman"/>
          <w:color w:val="000000" w:themeColor="text1"/>
          <w:sz w:val="28"/>
          <w:szCs w:val="28"/>
        </w:rPr>
        <w:lastRenderedPageBreak/>
        <w:t xml:space="preserve">Наиболее распространенными </w:t>
      </w:r>
      <w:r w:rsidRPr="00204E00">
        <w:rPr>
          <w:rFonts w:ascii="Times New Roman" w:eastAsia="Times New Roman" w:hAnsi="Times New Roman" w:cs="Times New Roman"/>
          <w:bCs/>
          <w:color w:val="000000" w:themeColor="text1"/>
          <w:sz w:val="28"/>
          <w:szCs w:val="28"/>
        </w:rPr>
        <w:t>вариантами компенсаций</w:t>
      </w:r>
      <w:r w:rsidRPr="00204E00">
        <w:rPr>
          <w:rFonts w:ascii="Times New Roman" w:eastAsia="Times New Roman" w:hAnsi="Times New Roman" w:cs="Times New Roman"/>
          <w:color w:val="000000" w:themeColor="text1"/>
          <w:sz w:val="28"/>
          <w:szCs w:val="28"/>
        </w:rPr>
        <w:t xml:space="preserve"> выделяют:</w:t>
      </w:r>
    </w:p>
    <w:p w:rsidR="00757589" w:rsidRPr="00204E00" w:rsidRDefault="00757589" w:rsidP="00204E00">
      <w:pPr>
        <w:pStyle w:val="a9"/>
        <w:numPr>
          <w:ilvl w:val="0"/>
          <w:numId w:val="5"/>
        </w:numPr>
        <w:shd w:val="clear" w:color="auto" w:fill="FFFFFF"/>
        <w:spacing w:line="360" w:lineRule="auto"/>
        <w:ind w:left="0" w:firstLine="709"/>
        <w:jc w:val="both"/>
        <w:rPr>
          <w:rFonts w:ascii="Times New Roman" w:eastAsia="Times New Roman" w:hAnsi="Times New Roman" w:cs="Times New Roman"/>
          <w:color w:val="000000" w:themeColor="text1"/>
          <w:sz w:val="28"/>
          <w:szCs w:val="28"/>
        </w:rPr>
      </w:pPr>
      <w:r w:rsidRPr="00204E00">
        <w:rPr>
          <w:rFonts w:ascii="Times New Roman" w:eastAsia="Times New Roman" w:hAnsi="Times New Roman" w:cs="Times New Roman"/>
          <w:color w:val="000000" w:themeColor="text1"/>
          <w:sz w:val="28"/>
          <w:szCs w:val="28"/>
        </w:rPr>
        <w:t>возмещение убытков в соответствии с трудовым кодексом;</w:t>
      </w:r>
    </w:p>
    <w:p w:rsidR="00757589" w:rsidRPr="00204E00" w:rsidRDefault="00757589" w:rsidP="00204E00">
      <w:pPr>
        <w:pStyle w:val="a9"/>
        <w:numPr>
          <w:ilvl w:val="0"/>
          <w:numId w:val="5"/>
        </w:numPr>
        <w:shd w:val="clear" w:color="auto" w:fill="FFFFFF"/>
        <w:spacing w:line="360" w:lineRule="auto"/>
        <w:ind w:left="0" w:firstLine="709"/>
        <w:jc w:val="both"/>
        <w:rPr>
          <w:rFonts w:ascii="Times New Roman" w:eastAsia="Times New Roman" w:hAnsi="Times New Roman" w:cs="Times New Roman"/>
          <w:color w:val="000000" w:themeColor="text1"/>
          <w:sz w:val="28"/>
          <w:szCs w:val="28"/>
        </w:rPr>
      </w:pPr>
      <w:r w:rsidRPr="00204E00">
        <w:rPr>
          <w:rFonts w:ascii="Times New Roman" w:eastAsia="Times New Roman" w:hAnsi="Times New Roman" w:cs="Times New Roman"/>
          <w:color w:val="000000" w:themeColor="text1"/>
          <w:sz w:val="28"/>
          <w:szCs w:val="28"/>
        </w:rPr>
        <w:t>социальная поддержка граждан;</w:t>
      </w:r>
    </w:p>
    <w:p w:rsidR="00757589" w:rsidRPr="00204E00" w:rsidRDefault="00757589" w:rsidP="00204E00">
      <w:pPr>
        <w:pStyle w:val="a9"/>
        <w:numPr>
          <w:ilvl w:val="0"/>
          <w:numId w:val="5"/>
        </w:numPr>
        <w:shd w:val="clear" w:color="auto" w:fill="FFFFFF"/>
        <w:spacing w:line="360" w:lineRule="auto"/>
        <w:ind w:left="0" w:firstLine="709"/>
        <w:jc w:val="both"/>
        <w:rPr>
          <w:rFonts w:ascii="Times New Roman" w:eastAsia="Times New Roman" w:hAnsi="Times New Roman" w:cs="Times New Roman"/>
          <w:color w:val="000000" w:themeColor="text1"/>
          <w:sz w:val="28"/>
          <w:szCs w:val="28"/>
        </w:rPr>
      </w:pPr>
      <w:r w:rsidRPr="00204E00">
        <w:rPr>
          <w:rFonts w:ascii="Times New Roman" w:eastAsia="Times New Roman" w:hAnsi="Times New Roman" w:cs="Times New Roman"/>
          <w:color w:val="000000" w:themeColor="text1"/>
          <w:sz w:val="28"/>
          <w:szCs w:val="28"/>
        </w:rPr>
        <w:t>компенсации неработающим матерям;</w:t>
      </w:r>
    </w:p>
    <w:p w:rsidR="00757589" w:rsidRPr="00204E00" w:rsidRDefault="00757589" w:rsidP="00204E00">
      <w:pPr>
        <w:pStyle w:val="a9"/>
        <w:numPr>
          <w:ilvl w:val="0"/>
          <w:numId w:val="5"/>
        </w:numPr>
        <w:shd w:val="clear" w:color="auto" w:fill="FFFFFF"/>
        <w:spacing w:line="360" w:lineRule="auto"/>
        <w:ind w:left="0" w:firstLine="709"/>
        <w:jc w:val="both"/>
        <w:rPr>
          <w:rFonts w:ascii="Times New Roman" w:eastAsia="Times New Roman" w:hAnsi="Times New Roman" w:cs="Times New Roman"/>
          <w:color w:val="000000" w:themeColor="text1"/>
          <w:sz w:val="28"/>
          <w:szCs w:val="28"/>
        </w:rPr>
      </w:pPr>
      <w:r w:rsidRPr="00204E00">
        <w:rPr>
          <w:rFonts w:ascii="Times New Roman" w:eastAsia="Times New Roman" w:hAnsi="Times New Roman" w:cs="Times New Roman"/>
          <w:color w:val="000000" w:themeColor="text1"/>
          <w:sz w:val="28"/>
          <w:szCs w:val="28"/>
        </w:rPr>
        <w:t>начисления по уходу за нетрудоспособным гражданином;</w:t>
      </w:r>
    </w:p>
    <w:p w:rsidR="00757589" w:rsidRPr="00204E00" w:rsidRDefault="00757589" w:rsidP="00204E00">
      <w:pPr>
        <w:pStyle w:val="a9"/>
        <w:numPr>
          <w:ilvl w:val="0"/>
          <w:numId w:val="5"/>
        </w:numPr>
        <w:shd w:val="clear" w:color="auto" w:fill="FFFFFF"/>
        <w:spacing w:line="360" w:lineRule="auto"/>
        <w:ind w:left="0" w:firstLine="709"/>
        <w:jc w:val="both"/>
        <w:rPr>
          <w:rFonts w:ascii="Times New Roman" w:eastAsia="Times New Roman" w:hAnsi="Times New Roman" w:cs="Times New Roman"/>
          <w:color w:val="000000" w:themeColor="text1"/>
          <w:sz w:val="28"/>
          <w:szCs w:val="28"/>
        </w:rPr>
      </w:pPr>
      <w:r w:rsidRPr="00204E00">
        <w:rPr>
          <w:rFonts w:ascii="Times New Roman" w:eastAsia="Times New Roman" w:hAnsi="Times New Roman" w:cs="Times New Roman"/>
          <w:color w:val="000000" w:themeColor="text1"/>
          <w:sz w:val="28"/>
          <w:szCs w:val="28"/>
        </w:rPr>
        <w:t>компенсационные выплаты при экологических катастрофах, техногенных авариях, испытаниях;</w:t>
      </w:r>
    </w:p>
    <w:p w:rsidR="00757589" w:rsidRPr="00204E00" w:rsidRDefault="00757589" w:rsidP="00204E00">
      <w:pPr>
        <w:pStyle w:val="a9"/>
        <w:numPr>
          <w:ilvl w:val="0"/>
          <w:numId w:val="5"/>
        </w:numPr>
        <w:shd w:val="clear" w:color="auto" w:fill="FFFFFF"/>
        <w:spacing w:line="360" w:lineRule="auto"/>
        <w:ind w:left="0" w:firstLine="709"/>
        <w:jc w:val="both"/>
        <w:rPr>
          <w:rFonts w:ascii="Times New Roman" w:eastAsia="Times New Roman" w:hAnsi="Times New Roman" w:cs="Times New Roman"/>
          <w:color w:val="000000" w:themeColor="text1"/>
          <w:sz w:val="28"/>
          <w:szCs w:val="28"/>
        </w:rPr>
      </w:pPr>
      <w:r w:rsidRPr="00204E00">
        <w:rPr>
          <w:rFonts w:ascii="Times New Roman" w:eastAsia="Times New Roman" w:hAnsi="Times New Roman" w:cs="Times New Roman"/>
          <w:color w:val="000000" w:themeColor="text1"/>
          <w:sz w:val="28"/>
          <w:szCs w:val="28"/>
        </w:rPr>
        <w:t>возмещение переселенцам;</w:t>
      </w:r>
    </w:p>
    <w:p w:rsidR="00757589" w:rsidRPr="00204E00" w:rsidRDefault="00757589" w:rsidP="00204E00">
      <w:pPr>
        <w:pStyle w:val="a9"/>
        <w:numPr>
          <w:ilvl w:val="0"/>
          <w:numId w:val="5"/>
        </w:numPr>
        <w:shd w:val="clear" w:color="auto" w:fill="FFFFFF"/>
        <w:spacing w:line="360" w:lineRule="auto"/>
        <w:ind w:left="0" w:firstLine="709"/>
        <w:jc w:val="both"/>
        <w:rPr>
          <w:rFonts w:ascii="Times New Roman" w:eastAsia="Times New Roman" w:hAnsi="Times New Roman" w:cs="Times New Roman"/>
          <w:color w:val="000000" w:themeColor="text1"/>
          <w:sz w:val="28"/>
          <w:szCs w:val="28"/>
        </w:rPr>
      </w:pPr>
      <w:r w:rsidRPr="00204E00">
        <w:rPr>
          <w:rFonts w:ascii="Times New Roman" w:eastAsia="Times New Roman" w:hAnsi="Times New Roman" w:cs="Times New Roman"/>
          <w:color w:val="000000" w:themeColor="text1"/>
          <w:sz w:val="28"/>
          <w:szCs w:val="28"/>
        </w:rPr>
        <w:t>пособия ветеранам.</w:t>
      </w:r>
    </w:p>
    <w:p w:rsidR="00757589" w:rsidRPr="00204E00" w:rsidRDefault="00757589" w:rsidP="00204E00">
      <w:pPr>
        <w:spacing w:line="360" w:lineRule="auto"/>
        <w:ind w:firstLine="709"/>
        <w:jc w:val="both"/>
        <w:rPr>
          <w:rFonts w:ascii="Times New Roman" w:eastAsia="Times New Roman" w:hAnsi="Times New Roman" w:cs="Times New Roman"/>
          <w:color w:val="000000" w:themeColor="text1"/>
          <w:sz w:val="28"/>
          <w:szCs w:val="28"/>
        </w:rPr>
      </w:pPr>
      <w:r w:rsidRPr="00204E00">
        <w:rPr>
          <w:rFonts w:ascii="Times New Roman" w:eastAsia="Times New Roman" w:hAnsi="Times New Roman" w:cs="Times New Roman"/>
          <w:color w:val="000000" w:themeColor="text1"/>
          <w:sz w:val="28"/>
          <w:szCs w:val="28"/>
        </w:rPr>
        <w:t>В заключении хотелось бы еще раз раскрыть понятие государственных социальных пособий: это денежные выплаты, которые назначаются гражданам ежемесячно, периодически или единовременно с целью предоставления им содержания в период отсутствия у них заработка или оказания дополнительной материальной помощи в случаях, установленных государством социально значимыми независимо от наличия у ни каких-либо источников дохода в порядке и размерах</w:t>
      </w:r>
      <w:r w:rsidR="00125FD9">
        <w:rPr>
          <w:rFonts w:ascii="Times New Roman" w:eastAsia="Times New Roman" w:hAnsi="Times New Roman" w:cs="Times New Roman"/>
          <w:color w:val="000000" w:themeColor="text1"/>
          <w:sz w:val="28"/>
          <w:szCs w:val="28"/>
        </w:rPr>
        <w:t>,</w:t>
      </w:r>
      <w:r w:rsidRPr="00204E00">
        <w:rPr>
          <w:rFonts w:ascii="Times New Roman" w:eastAsia="Times New Roman" w:hAnsi="Times New Roman" w:cs="Times New Roman"/>
          <w:color w:val="000000" w:themeColor="text1"/>
          <w:sz w:val="28"/>
          <w:szCs w:val="28"/>
        </w:rPr>
        <w:t xml:space="preserve"> предусмотренных законодательством.</w:t>
      </w:r>
    </w:p>
    <w:p w:rsidR="00757589" w:rsidRPr="00204E00" w:rsidRDefault="00757589" w:rsidP="00204E00">
      <w:pPr>
        <w:spacing w:line="360" w:lineRule="auto"/>
        <w:ind w:firstLine="709"/>
        <w:jc w:val="both"/>
        <w:rPr>
          <w:rFonts w:ascii="Times New Roman" w:eastAsia="Times New Roman" w:hAnsi="Times New Roman" w:cs="Times New Roman"/>
          <w:color w:val="000000" w:themeColor="text1"/>
          <w:sz w:val="28"/>
          <w:szCs w:val="28"/>
        </w:rPr>
      </w:pPr>
      <w:r w:rsidRPr="00204E00">
        <w:rPr>
          <w:rFonts w:ascii="Times New Roman" w:eastAsia="Times New Roman" w:hAnsi="Times New Roman" w:cs="Times New Roman"/>
          <w:color w:val="000000" w:themeColor="text1"/>
          <w:sz w:val="28"/>
          <w:szCs w:val="28"/>
        </w:rPr>
        <w:t>В отличие от пенсий - постоянного и основного источника средств к существованию - пособия, как правило, являются помощью, временно заменяющей утраченный заработок или служащей дополнением к основному источнику средств к существованию.</w:t>
      </w:r>
    </w:p>
    <w:p w:rsidR="00757589" w:rsidRPr="00204E00" w:rsidRDefault="00757589" w:rsidP="00204E00">
      <w:pPr>
        <w:spacing w:line="360" w:lineRule="auto"/>
        <w:ind w:firstLine="709"/>
        <w:jc w:val="both"/>
        <w:rPr>
          <w:rFonts w:ascii="Times New Roman" w:eastAsia="Times New Roman" w:hAnsi="Times New Roman" w:cs="Times New Roman"/>
          <w:color w:val="000000" w:themeColor="text1"/>
          <w:sz w:val="28"/>
          <w:szCs w:val="28"/>
          <w:highlight w:val="white"/>
        </w:rPr>
      </w:pPr>
      <w:r w:rsidRPr="00204E00">
        <w:rPr>
          <w:rFonts w:ascii="Times New Roman" w:eastAsia="Times New Roman" w:hAnsi="Times New Roman" w:cs="Times New Roman"/>
          <w:color w:val="000000" w:themeColor="text1"/>
          <w:sz w:val="28"/>
          <w:szCs w:val="28"/>
          <w:highlight w:val="white"/>
        </w:rPr>
        <w:br w:type="page"/>
      </w:r>
    </w:p>
    <w:p w:rsidR="00CF31C2" w:rsidRPr="00204E00" w:rsidRDefault="00757589" w:rsidP="00204E00">
      <w:pPr>
        <w:pStyle w:val="1"/>
        <w:spacing w:before="0" w:after="0" w:line="360" w:lineRule="auto"/>
        <w:ind w:firstLine="709"/>
        <w:jc w:val="center"/>
        <w:rPr>
          <w:rFonts w:ascii="Times New Roman" w:hAnsi="Times New Roman" w:cs="Times New Roman"/>
          <w:b/>
          <w:bCs/>
          <w:color w:val="000000" w:themeColor="text1"/>
          <w:sz w:val="28"/>
          <w:szCs w:val="28"/>
          <w:highlight w:val="white"/>
        </w:rPr>
      </w:pPr>
      <w:bookmarkStart w:id="9" w:name="_Toc149994271"/>
      <w:r w:rsidRPr="00204E00">
        <w:rPr>
          <w:rFonts w:ascii="Times New Roman" w:hAnsi="Times New Roman" w:cs="Times New Roman"/>
          <w:b/>
          <w:bCs/>
          <w:color w:val="000000" w:themeColor="text1"/>
          <w:sz w:val="28"/>
          <w:szCs w:val="28"/>
          <w:highlight w:val="white"/>
        </w:rPr>
        <w:lastRenderedPageBreak/>
        <w:t>СПИСОК ИСПОЛЬЗОВАННЫХ ИСТОЧНИКОВ</w:t>
      </w:r>
      <w:bookmarkEnd w:id="9"/>
    </w:p>
    <w:p w:rsidR="00A156B3" w:rsidRPr="00204E00" w:rsidRDefault="00A156B3" w:rsidP="00204E00">
      <w:pPr>
        <w:spacing w:line="360" w:lineRule="auto"/>
        <w:ind w:firstLine="709"/>
        <w:jc w:val="both"/>
        <w:rPr>
          <w:rFonts w:ascii="Times New Roman" w:hAnsi="Times New Roman" w:cs="Times New Roman"/>
          <w:color w:val="000000" w:themeColor="text1"/>
          <w:sz w:val="28"/>
          <w:szCs w:val="28"/>
        </w:rPr>
      </w:pPr>
      <w:r w:rsidRPr="00204E00">
        <w:rPr>
          <w:rFonts w:ascii="Times New Roman" w:hAnsi="Times New Roman" w:cs="Times New Roman"/>
          <w:color w:val="000000" w:themeColor="text1"/>
          <w:sz w:val="28"/>
          <w:szCs w:val="28"/>
        </w:rPr>
        <w:t>Нормативные правовые акты:</w:t>
      </w:r>
    </w:p>
    <w:p w:rsidR="00A156B3" w:rsidRPr="00204E00" w:rsidRDefault="00A156B3" w:rsidP="00204E00">
      <w:pPr>
        <w:pStyle w:val="a9"/>
        <w:numPr>
          <w:ilvl w:val="0"/>
          <w:numId w:val="8"/>
        </w:numPr>
        <w:spacing w:line="360" w:lineRule="auto"/>
        <w:ind w:left="0" w:firstLine="709"/>
        <w:jc w:val="both"/>
        <w:rPr>
          <w:rFonts w:ascii="Times New Roman" w:hAnsi="Times New Roman" w:cs="Times New Roman"/>
          <w:color w:val="000000" w:themeColor="text1"/>
          <w:sz w:val="28"/>
          <w:szCs w:val="28"/>
        </w:rPr>
      </w:pPr>
      <w:r w:rsidRPr="00204E00">
        <w:rPr>
          <w:rFonts w:ascii="Times New Roman" w:hAnsi="Times New Roman" w:cs="Times New Roman"/>
          <w:color w:val="000000" w:themeColor="text1"/>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 // Российская газета – 04.07.2020. - № 8198.</w:t>
      </w:r>
    </w:p>
    <w:p w:rsidR="00220440" w:rsidRPr="00204E00" w:rsidRDefault="00A156B3" w:rsidP="00204E00">
      <w:pPr>
        <w:pStyle w:val="a9"/>
        <w:numPr>
          <w:ilvl w:val="0"/>
          <w:numId w:val="8"/>
        </w:numPr>
        <w:spacing w:line="360" w:lineRule="auto"/>
        <w:ind w:left="0" w:firstLine="709"/>
        <w:jc w:val="both"/>
        <w:rPr>
          <w:rFonts w:ascii="Times New Roman" w:eastAsia="Times New Roman" w:hAnsi="Times New Roman" w:cs="Times New Roman"/>
          <w:color w:val="000000" w:themeColor="text1"/>
          <w:sz w:val="28"/>
          <w:szCs w:val="28"/>
        </w:rPr>
      </w:pPr>
      <w:r w:rsidRPr="00204E00">
        <w:rPr>
          <w:rFonts w:ascii="Times New Roman" w:eastAsia="Times New Roman" w:hAnsi="Times New Roman" w:cs="Times New Roman"/>
          <w:color w:val="000000" w:themeColor="text1"/>
          <w:sz w:val="28"/>
          <w:szCs w:val="28"/>
        </w:rPr>
        <w:t xml:space="preserve">Федеральный закон от 15.12.2001 № 166-ФЗ [ред. от 28.04.2023] «О государственном пенсионном обеспечении в Российской Федерации» // Российская газета, № 247, 20.12.2001. </w:t>
      </w:r>
    </w:p>
    <w:p w:rsidR="00A156B3" w:rsidRPr="00204E00" w:rsidRDefault="00A156B3" w:rsidP="00204E00">
      <w:pPr>
        <w:pStyle w:val="a9"/>
        <w:numPr>
          <w:ilvl w:val="0"/>
          <w:numId w:val="8"/>
        </w:numPr>
        <w:spacing w:line="360" w:lineRule="auto"/>
        <w:ind w:left="0" w:firstLine="709"/>
        <w:jc w:val="both"/>
        <w:rPr>
          <w:rFonts w:ascii="Times New Roman" w:eastAsia="Times New Roman" w:hAnsi="Times New Roman" w:cs="Times New Roman"/>
          <w:color w:val="000000" w:themeColor="text1"/>
          <w:sz w:val="28"/>
          <w:szCs w:val="28"/>
        </w:rPr>
      </w:pPr>
      <w:r w:rsidRPr="00204E00">
        <w:rPr>
          <w:rFonts w:ascii="Times New Roman" w:hAnsi="Times New Roman" w:cs="Times New Roman"/>
          <w:sz w:val="28"/>
          <w:szCs w:val="28"/>
        </w:rPr>
        <w:t xml:space="preserve">Федеральный закон от 29.12.2012 </w:t>
      </w:r>
      <w:r w:rsidR="00220440" w:rsidRPr="00204E00">
        <w:rPr>
          <w:rFonts w:ascii="Times New Roman" w:hAnsi="Times New Roman" w:cs="Times New Roman"/>
          <w:sz w:val="28"/>
          <w:szCs w:val="28"/>
        </w:rPr>
        <w:t xml:space="preserve">№ </w:t>
      </w:r>
      <w:r w:rsidRPr="00204E00">
        <w:rPr>
          <w:rFonts w:ascii="Times New Roman" w:hAnsi="Times New Roman" w:cs="Times New Roman"/>
          <w:sz w:val="28"/>
          <w:szCs w:val="28"/>
        </w:rPr>
        <w:t xml:space="preserve">273-ФЗ </w:t>
      </w:r>
      <w:r w:rsidR="00220440" w:rsidRPr="00204E00">
        <w:rPr>
          <w:rFonts w:ascii="Times New Roman" w:hAnsi="Times New Roman" w:cs="Times New Roman"/>
          <w:sz w:val="28"/>
          <w:szCs w:val="28"/>
        </w:rPr>
        <w:t>[</w:t>
      </w:r>
      <w:r w:rsidRPr="00204E00">
        <w:rPr>
          <w:rFonts w:ascii="Times New Roman" w:hAnsi="Times New Roman" w:cs="Times New Roman"/>
          <w:sz w:val="28"/>
          <w:szCs w:val="28"/>
        </w:rPr>
        <w:t>ред. от 04.08.2023</w:t>
      </w:r>
      <w:r w:rsidR="00220440" w:rsidRPr="00204E00">
        <w:rPr>
          <w:rFonts w:ascii="Times New Roman" w:hAnsi="Times New Roman" w:cs="Times New Roman"/>
          <w:sz w:val="28"/>
          <w:szCs w:val="28"/>
        </w:rPr>
        <w:t xml:space="preserve">] </w:t>
      </w:r>
      <w:r w:rsidRPr="00204E00">
        <w:rPr>
          <w:rFonts w:ascii="Times New Roman" w:hAnsi="Times New Roman" w:cs="Times New Roman"/>
          <w:sz w:val="28"/>
          <w:szCs w:val="28"/>
        </w:rPr>
        <w:t>Об образовании в Российской Федерации (с изм. и доп., вступ. в силу с 01.09.2023).</w:t>
      </w:r>
    </w:p>
    <w:p w:rsidR="00A156B3" w:rsidRPr="00204E00" w:rsidRDefault="00A156B3" w:rsidP="00204E00">
      <w:pPr>
        <w:pStyle w:val="a9"/>
        <w:numPr>
          <w:ilvl w:val="0"/>
          <w:numId w:val="8"/>
        </w:numPr>
        <w:spacing w:line="360" w:lineRule="auto"/>
        <w:ind w:left="0" w:firstLine="709"/>
        <w:jc w:val="both"/>
        <w:rPr>
          <w:rFonts w:ascii="Times New Roman" w:eastAsia="Times New Roman" w:hAnsi="Times New Roman" w:cs="Times New Roman"/>
          <w:color w:val="000000" w:themeColor="text1"/>
          <w:sz w:val="28"/>
          <w:szCs w:val="28"/>
        </w:rPr>
      </w:pPr>
      <w:r w:rsidRPr="00204E00">
        <w:rPr>
          <w:rFonts w:ascii="Times New Roman" w:eastAsia="Times New Roman" w:hAnsi="Times New Roman" w:cs="Times New Roman"/>
          <w:color w:val="000000" w:themeColor="text1"/>
          <w:sz w:val="28"/>
          <w:szCs w:val="28"/>
        </w:rPr>
        <w:t>Федеральный закон от 27.05.1998 № 76-ФЗ [ред. от 24.07.2023] «О статусе военнослужащих» // Российская газета, № 104, 02.06.1998.</w:t>
      </w:r>
    </w:p>
    <w:p w:rsidR="00A156B3" w:rsidRPr="00204E00" w:rsidRDefault="00A156B3" w:rsidP="00204E00">
      <w:pPr>
        <w:pStyle w:val="a9"/>
        <w:numPr>
          <w:ilvl w:val="0"/>
          <w:numId w:val="8"/>
        </w:numPr>
        <w:spacing w:line="360" w:lineRule="auto"/>
        <w:ind w:left="0" w:firstLine="709"/>
        <w:jc w:val="both"/>
        <w:rPr>
          <w:rFonts w:ascii="Times New Roman" w:eastAsia="Times New Roman" w:hAnsi="Times New Roman" w:cs="Times New Roman"/>
          <w:color w:val="000000" w:themeColor="text1"/>
          <w:sz w:val="28"/>
          <w:szCs w:val="28"/>
        </w:rPr>
      </w:pPr>
      <w:r w:rsidRPr="00204E00">
        <w:rPr>
          <w:rFonts w:ascii="Times New Roman" w:eastAsia="Times New Roman" w:hAnsi="Times New Roman" w:cs="Times New Roman"/>
          <w:color w:val="000000" w:themeColor="text1"/>
          <w:sz w:val="28"/>
          <w:szCs w:val="28"/>
        </w:rPr>
        <w:t>Федеральный закон от 07.11.2011 № 306-ФЗ [ред. от 24.07.2023] «О денежном довольствии военнослужащих и предоставлении им отдельных выплат» // Российская газета, № 251, 09.11.2011.</w:t>
      </w:r>
    </w:p>
    <w:p w:rsidR="00A156B3" w:rsidRPr="00204E00" w:rsidRDefault="00A156B3" w:rsidP="00204E00">
      <w:pPr>
        <w:pStyle w:val="a9"/>
        <w:numPr>
          <w:ilvl w:val="0"/>
          <w:numId w:val="8"/>
        </w:numPr>
        <w:spacing w:line="360" w:lineRule="auto"/>
        <w:ind w:left="0" w:firstLine="709"/>
        <w:jc w:val="both"/>
        <w:rPr>
          <w:rFonts w:ascii="Times New Roman" w:eastAsia="Times New Roman" w:hAnsi="Times New Roman" w:cs="Times New Roman"/>
          <w:color w:val="000000" w:themeColor="text1"/>
          <w:sz w:val="28"/>
          <w:szCs w:val="28"/>
        </w:rPr>
      </w:pPr>
      <w:r w:rsidRPr="00204E00">
        <w:rPr>
          <w:rFonts w:ascii="Times New Roman" w:eastAsia="Times New Roman" w:hAnsi="Times New Roman" w:cs="Times New Roman"/>
          <w:color w:val="000000" w:themeColor="text1"/>
          <w:sz w:val="28"/>
          <w:szCs w:val="28"/>
        </w:rPr>
        <w:t xml:space="preserve">Федеральный закон от 24.11.1995 № 181-ФЗ [ред. от 28.04.2023] «О социальной защите инвалидов в Российской Федерации» // Российская газета, № 234, 02.12.1995. </w:t>
      </w:r>
    </w:p>
    <w:p w:rsidR="00A156B3" w:rsidRPr="00204E00" w:rsidRDefault="00A156B3" w:rsidP="00204E00">
      <w:pPr>
        <w:pStyle w:val="a9"/>
        <w:numPr>
          <w:ilvl w:val="0"/>
          <w:numId w:val="8"/>
        </w:numPr>
        <w:spacing w:line="360" w:lineRule="auto"/>
        <w:ind w:left="0" w:firstLine="709"/>
        <w:jc w:val="both"/>
        <w:rPr>
          <w:rFonts w:ascii="Times New Roman" w:eastAsia="Times New Roman" w:hAnsi="Times New Roman" w:cs="Times New Roman"/>
          <w:color w:val="000000" w:themeColor="text1"/>
          <w:sz w:val="28"/>
          <w:szCs w:val="28"/>
        </w:rPr>
      </w:pPr>
      <w:r w:rsidRPr="00204E00">
        <w:rPr>
          <w:rFonts w:ascii="Times New Roman" w:hAnsi="Times New Roman" w:cs="Times New Roman"/>
          <w:color w:val="000000" w:themeColor="text1"/>
          <w:sz w:val="28"/>
          <w:szCs w:val="28"/>
          <w:shd w:val="clear" w:color="auto" w:fill="FFFFFF"/>
        </w:rPr>
        <w:t xml:space="preserve">Федеральный закон от 19.05.1995 № 81-ФЗ [ред. от 21.11.2022] «О государственных пособиях гражданам, имеющим детей» // </w:t>
      </w:r>
      <w:r w:rsidRPr="00204E00">
        <w:rPr>
          <w:rFonts w:ascii="Times New Roman" w:eastAsia="Times New Roman" w:hAnsi="Times New Roman" w:cs="Times New Roman"/>
          <w:color w:val="000000" w:themeColor="text1"/>
          <w:sz w:val="28"/>
          <w:szCs w:val="28"/>
        </w:rPr>
        <w:t>Собрание законодательства РФ, 22.05.1995, № 21, ст. 1929.</w:t>
      </w:r>
    </w:p>
    <w:p w:rsidR="00A156B3" w:rsidRPr="00204E00" w:rsidRDefault="00A156B3" w:rsidP="00204E00">
      <w:pPr>
        <w:pStyle w:val="a9"/>
        <w:numPr>
          <w:ilvl w:val="0"/>
          <w:numId w:val="8"/>
        </w:numPr>
        <w:spacing w:line="360" w:lineRule="auto"/>
        <w:ind w:left="0" w:firstLine="709"/>
        <w:jc w:val="both"/>
        <w:rPr>
          <w:rFonts w:ascii="Times New Roman" w:eastAsia="Times New Roman" w:hAnsi="Times New Roman" w:cs="Times New Roman"/>
          <w:color w:val="000000" w:themeColor="text1"/>
          <w:sz w:val="28"/>
          <w:szCs w:val="28"/>
        </w:rPr>
      </w:pPr>
      <w:r w:rsidRPr="00204E00">
        <w:rPr>
          <w:rFonts w:ascii="Times New Roman" w:eastAsia="Times New Roman" w:hAnsi="Times New Roman" w:cs="Times New Roman"/>
          <w:color w:val="000000" w:themeColor="text1"/>
          <w:sz w:val="28"/>
          <w:szCs w:val="28"/>
        </w:rPr>
        <w:t xml:space="preserve">Закон РФ от 15.05.1991 № 1244-1 [ред. от 28.12.2022] «О социальной защите граждан, подвергшихся воздействию радиации вследствие катастрофы на Чернобыльской АЭС» // Ведомости СНД и ВС РСФСР, 1991, № 21, ст. 699. </w:t>
      </w:r>
    </w:p>
    <w:p w:rsidR="00A156B3" w:rsidRPr="00204E00" w:rsidRDefault="00A156B3" w:rsidP="00204E00">
      <w:pPr>
        <w:pStyle w:val="a9"/>
        <w:numPr>
          <w:ilvl w:val="0"/>
          <w:numId w:val="8"/>
        </w:numPr>
        <w:spacing w:line="360" w:lineRule="auto"/>
        <w:ind w:left="0" w:firstLine="709"/>
        <w:jc w:val="both"/>
        <w:rPr>
          <w:rFonts w:ascii="Times New Roman" w:eastAsia="Times New Roman" w:hAnsi="Times New Roman" w:cs="Times New Roman"/>
          <w:color w:val="000000" w:themeColor="text1"/>
          <w:sz w:val="28"/>
          <w:szCs w:val="28"/>
        </w:rPr>
      </w:pPr>
      <w:r w:rsidRPr="00204E00">
        <w:rPr>
          <w:rFonts w:ascii="Times New Roman" w:eastAsia="Times New Roman" w:hAnsi="Times New Roman" w:cs="Times New Roman"/>
          <w:color w:val="000000" w:themeColor="text1"/>
          <w:sz w:val="28"/>
          <w:szCs w:val="28"/>
        </w:rPr>
        <w:t xml:space="preserve">Указ Президента РФ от 26.12.2006 № 1455 [ред. от 31.12.2014] «О компенсационных выплатах лицам, осуществляющим уход за </w:t>
      </w:r>
      <w:r w:rsidRPr="00204E00">
        <w:rPr>
          <w:rFonts w:ascii="Times New Roman" w:eastAsia="Times New Roman" w:hAnsi="Times New Roman" w:cs="Times New Roman"/>
          <w:color w:val="000000" w:themeColor="text1"/>
          <w:sz w:val="28"/>
          <w:szCs w:val="28"/>
        </w:rPr>
        <w:lastRenderedPageBreak/>
        <w:t xml:space="preserve">нетрудоспособными гражданами» // Собрание законодательства РФ, 01.01.2007, № 1 (1 ч.), ст. 201. </w:t>
      </w:r>
    </w:p>
    <w:p w:rsidR="00A156B3" w:rsidRPr="00204E00" w:rsidRDefault="00A156B3" w:rsidP="00204E00">
      <w:pPr>
        <w:pStyle w:val="a9"/>
        <w:spacing w:line="360" w:lineRule="auto"/>
        <w:ind w:left="0" w:firstLine="709"/>
        <w:jc w:val="both"/>
        <w:rPr>
          <w:rFonts w:ascii="Times New Roman" w:eastAsia="Times New Roman" w:hAnsi="Times New Roman" w:cs="Times New Roman"/>
          <w:color w:val="000000" w:themeColor="text1"/>
          <w:sz w:val="28"/>
          <w:szCs w:val="28"/>
        </w:rPr>
      </w:pPr>
      <w:r w:rsidRPr="00204E00">
        <w:rPr>
          <w:rFonts w:ascii="Times New Roman" w:hAnsi="Times New Roman" w:cs="Times New Roman"/>
          <w:color w:val="000000" w:themeColor="text1"/>
          <w:sz w:val="28"/>
          <w:szCs w:val="28"/>
        </w:rPr>
        <w:t>Литература:</w:t>
      </w:r>
    </w:p>
    <w:p w:rsidR="00A156B3" w:rsidRPr="00204E00" w:rsidRDefault="00A156B3" w:rsidP="00204E00">
      <w:pPr>
        <w:pStyle w:val="a9"/>
        <w:numPr>
          <w:ilvl w:val="0"/>
          <w:numId w:val="8"/>
        </w:numPr>
        <w:spacing w:line="360" w:lineRule="auto"/>
        <w:ind w:left="0" w:firstLine="709"/>
        <w:jc w:val="both"/>
        <w:rPr>
          <w:rStyle w:val="ac"/>
          <w:rFonts w:ascii="Times New Roman" w:hAnsi="Times New Roman" w:cs="Times New Roman"/>
          <w:i w:val="0"/>
          <w:iCs w:val="0"/>
          <w:color w:val="000000" w:themeColor="text1"/>
          <w:sz w:val="28"/>
          <w:szCs w:val="28"/>
        </w:rPr>
      </w:pPr>
      <w:r w:rsidRPr="00204E00">
        <w:rPr>
          <w:rStyle w:val="ac"/>
          <w:rFonts w:ascii="Times New Roman" w:hAnsi="Times New Roman" w:cs="Times New Roman"/>
          <w:i w:val="0"/>
          <w:iCs w:val="0"/>
          <w:color w:val="000000" w:themeColor="text1"/>
          <w:sz w:val="28"/>
          <w:szCs w:val="28"/>
        </w:rPr>
        <w:t>Абдурахманова, М.З. Некоторые тенденции в решении проблем пенсионного обеспечения / М.З. Абдурахманова // Известия Санкт-Петербургского государственного аграрного университета. - 2020. - № 2. - С. 234-238.</w:t>
      </w:r>
    </w:p>
    <w:p w:rsidR="00A156B3" w:rsidRPr="005419C6" w:rsidRDefault="00A156B3" w:rsidP="005419C6">
      <w:pPr>
        <w:pStyle w:val="a9"/>
        <w:numPr>
          <w:ilvl w:val="0"/>
          <w:numId w:val="8"/>
        </w:numPr>
        <w:spacing w:line="360" w:lineRule="auto"/>
        <w:ind w:left="0" w:firstLine="709"/>
        <w:jc w:val="both"/>
        <w:rPr>
          <w:rStyle w:val="ac"/>
          <w:rFonts w:ascii="Times New Roman" w:hAnsi="Times New Roman" w:cs="Times New Roman"/>
          <w:i w:val="0"/>
          <w:iCs w:val="0"/>
          <w:color w:val="000000" w:themeColor="text1"/>
          <w:sz w:val="28"/>
          <w:szCs w:val="28"/>
        </w:rPr>
      </w:pPr>
      <w:r w:rsidRPr="005419C6">
        <w:rPr>
          <w:rStyle w:val="ac"/>
          <w:rFonts w:ascii="Times New Roman" w:hAnsi="Times New Roman" w:cs="Times New Roman"/>
          <w:i w:val="0"/>
          <w:iCs w:val="0"/>
          <w:color w:val="000000" w:themeColor="text1"/>
          <w:sz w:val="28"/>
          <w:szCs w:val="28"/>
        </w:rPr>
        <w:t>Азарова, Е. Г. Социальное обеспечение детей: теоретические подходы: монография. Москва: Контракт, 2018. С. 24.</w:t>
      </w:r>
    </w:p>
    <w:p w:rsidR="005419C6" w:rsidRPr="005419C6" w:rsidRDefault="005419C6" w:rsidP="005419C6">
      <w:pPr>
        <w:pStyle w:val="ad"/>
        <w:numPr>
          <w:ilvl w:val="0"/>
          <w:numId w:val="8"/>
        </w:numPr>
        <w:spacing w:before="0" w:beforeAutospacing="0" w:after="0" w:afterAutospacing="0" w:line="360" w:lineRule="auto"/>
        <w:ind w:left="0" w:firstLine="709"/>
        <w:jc w:val="both"/>
        <w:textAlignment w:val="top"/>
        <w:rPr>
          <w:color w:val="000000"/>
          <w:sz w:val="28"/>
          <w:szCs w:val="28"/>
        </w:rPr>
      </w:pPr>
      <w:r w:rsidRPr="005419C6">
        <w:rPr>
          <w:color w:val="000000"/>
          <w:sz w:val="28"/>
          <w:szCs w:val="28"/>
        </w:rPr>
        <w:t>Давтян</w:t>
      </w:r>
      <w:r w:rsidR="00BA0F5A">
        <w:rPr>
          <w:color w:val="000000"/>
          <w:sz w:val="28"/>
          <w:szCs w:val="28"/>
        </w:rPr>
        <w:t>,</w:t>
      </w:r>
      <w:r w:rsidRPr="005419C6">
        <w:rPr>
          <w:color w:val="000000"/>
          <w:sz w:val="28"/>
          <w:szCs w:val="28"/>
        </w:rPr>
        <w:t xml:space="preserve"> М.А., Крылова Л.В. Особенности нового этапа реформирования пенсионной системы РФ // Труд и социальные отношения. - 20</w:t>
      </w:r>
      <w:r w:rsidR="00BA0F5A">
        <w:rPr>
          <w:color w:val="000000"/>
          <w:sz w:val="28"/>
          <w:szCs w:val="28"/>
        </w:rPr>
        <w:t>21</w:t>
      </w:r>
      <w:r w:rsidRPr="005419C6">
        <w:rPr>
          <w:color w:val="000000"/>
          <w:sz w:val="28"/>
          <w:szCs w:val="28"/>
        </w:rPr>
        <w:t xml:space="preserve">. - № </w:t>
      </w:r>
      <w:r w:rsidR="00BA0F5A">
        <w:rPr>
          <w:color w:val="000000"/>
          <w:sz w:val="28"/>
          <w:szCs w:val="28"/>
        </w:rPr>
        <w:t>3</w:t>
      </w:r>
      <w:r w:rsidRPr="005419C6">
        <w:rPr>
          <w:color w:val="000000"/>
          <w:sz w:val="28"/>
          <w:szCs w:val="28"/>
        </w:rPr>
        <w:t>. - С. 132 - 140.</w:t>
      </w:r>
    </w:p>
    <w:p w:rsidR="005419C6" w:rsidRPr="005419C6" w:rsidRDefault="005419C6" w:rsidP="005419C6">
      <w:pPr>
        <w:pStyle w:val="ad"/>
        <w:numPr>
          <w:ilvl w:val="0"/>
          <w:numId w:val="8"/>
        </w:numPr>
        <w:spacing w:before="0" w:beforeAutospacing="0" w:after="0" w:afterAutospacing="0" w:line="360" w:lineRule="auto"/>
        <w:ind w:left="0" w:firstLine="709"/>
        <w:jc w:val="both"/>
        <w:textAlignment w:val="top"/>
        <w:rPr>
          <w:rStyle w:val="ac"/>
          <w:i w:val="0"/>
          <w:iCs w:val="0"/>
          <w:color w:val="000000"/>
          <w:sz w:val="28"/>
          <w:szCs w:val="28"/>
        </w:rPr>
      </w:pPr>
      <w:r w:rsidRPr="005419C6">
        <w:rPr>
          <w:color w:val="000000"/>
          <w:sz w:val="28"/>
          <w:szCs w:val="28"/>
        </w:rPr>
        <w:t>Денисова</w:t>
      </w:r>
      <w:r w:rsidR="00BA0F5A">
        <w:rPr>
          <w:color w:val="000000"/>
          <w:sz w:val="28"/>
          <w:szCs w:val="28"/>
        </w:rPr>
        <w:t xml:space="preserve">, </w:t>
      </w:r>
      <w:r w:rsidRPr="005419C6">
        <w:rPr>
          <w:color w:val="000000"/>
          <w:sz w:val="28"/>
          <w:szCs w:val="28"/>
        </w:rPr>
        <w:t>Н.М. Изменения пенсионной системы в РФ в 20</w:t>
      </w:r>
      <w:r w:rsidR="00BA0F5A">
        <w:rPr>
          <w:color w:val="000000"/>
          <w:sz w:val="28"/>
          <w:szCs w:val="28"/>
        </w:rPr>
        <w:t>22</w:t>
      </w:r>
      <w:r w:rsidRPr="005419C6">
        <w:rPr>
          <w:color w:val="000000"/>
          <w:sz w:val="28"/>
          <w:szCs w:val="28"/>
        </w:rPr>
        <w:t xml:space="preserve"> году // </w:t>
      </w:r>
      <w:proofErr w:type="spellStart"/>
      <w:r w:rsidRPr="005419C6">
        <w:rPr>
          <w:color w:val="000000"/>
          <w:sz w:val="28"/>
          <w:szCs w:val="28"/>
        </w:rPr>
        <w:t>Социогуманитарный</w:t>
      </w:r>
      <w:proofErr w:type="spellEnd"/>
      <w:r w:rsidRPr="005419C6">
        <w:rPr>
          <w:color w:val="000000"/>
          <w:sz w:val="28"/>
          <w:szCs w:val="28"/>
        </w:rPr>
        <w:t xml:space="preserve"> вестник. 201</w:t>
      </w:r>
      <w:r w:rsidR="00BA0F5A">
        <w:rPr>
          <w:color w:val="000000"/>
          <w:sz w:val="28"/>
          <w:szCs w:val="28"/>
        </w:rPr>
        <w:t>9</w:t>
      </w:r>
      <w:r w:rsidRPr="005419C6">
        <w:rPr>
          <w:color w:val="000000"/>
          <w:sz w:val="28"/>
          <w:szCs w:val="28"/>
        </w:rPr>
        <w:t xml:space="preserve">. № </w:t>
      </w:r>
      <w:r w:rsidR="00BA0F5A">
        <w:rPr>
          <w:color w:val="000000"/>
          <w:sz w:val="28"/>
          <w:szCs w:val="28"/>
        </w:rPr>
        <w:t>2</w:t>
      </w:r>
      <w:r w:rsidRPr="005419C6">
        <w:rPr>
          <w:color w:val="000000"/>
          <w:sz w:val="28"/>
          <w:szCs w:val="28"/>
        </w:rPr>
        <w:t>. С. 34 - 39.</w:t>
      </w:r>
    </w:p>
    <w:p w:rsidR="00A156B3" w:rsidRPr="00204E00" w:rsidRDefault="00A156B3" w:rsidP="005419C6">
      <w:pPr>
        <w:pStyle w:val="a9"/>
        <w:numPr>
          <w:ilvl w:val="0"/>
          <w:numId w:val="8"/>
        </w:numPr>
        <w:spacing w:line="360" w:lineRule="auto"/>
        <w:ind w:left="0" w:firstLine="709"/>
        <w:jc w:val="both"/>
        <w:rPr>
          <w:rStyle w:val="ac"/>
          <w:rFonts w:ascii="Times New Roman" w:hAnsi="Times New Roman" w:cs="Times New Roman"/>
          <w:i w:val="0"/>
          <w:iCs w:val="0"/>
          <w:color w:val="000000" w:themeColor="text1"/>
          <w:sz w:val="28"/>
          <w:szCs w:val="28"/>
        </w:rPr>
      </w:pPr>
      <w:proofErr w:type="spellStart"/>
      <w:r w:rsidRPr="005419C6">
        <w:rPr>
          <w:rStyle w:val="ac"/>
          <w:rFonts w:ascii="Times New Roman" w:hAnsi="Times New Roman" w:cs="Times New Roman"/>
          <w:i w:val="0"/>
          <w:iCs w:val="0"/>
          <w:color w:val="000000" w:themeColor="text1"/>
          <w:sz w:val="28"/>
          <w:szCs w:val="28"/>
        </w:rPr>
        <w:t>Базык</w:t>
      </w:r>
      <w:proofErr w:type="spellEnd"/>
      <w:r w:rsidRPr="005419C6">
        <w:rPr>
          <w:rStyle w:val="ac"/>
          <w:rFonts w:ascii="Times New Roman" w:hAnsi="Times New Roman" w:cs="Times New Roman"/>
          <w:i w:val="0"/>
          <w:iCs w:val="0"/>
          <w:color w:val="000000" w:themeColor="text1"/>
          <w:sz w:val="28"/>
          <w:szCs w:val="28"/>
        </w:rPr>
        <w:t xml:space="preserve">, Е.Ф. Социальные пенсии как особая категория государственного пенсионного обеспечения / Е.Ф. </w:t>
      </w:r>
      <w:proofErr w:type="spellStart"/>
      <w:r w:rsidRPr="005419C6">
        <w:rPr>
          <w:rStyle w:val="ac"/>
          <w:rFonts w:ascii="Times New Roman" w:hAnsi="Times New Roman" w:cs="Times New Roman"/>
          <w:i w:val="0"/>
          <w:iCs w:val="0"/>
          <w:color w:val="000000" w:themeColor="text1"/>
          <w:sz w:val="28"/>
          <w:szCs w:val="28"/>
        </w:rPr>
        <w:t>Базык</w:t>
      </w:r>
      <w:proofErr w:type="spellEnd"/>
      <w:r w:rsidRPr="005419C6">
        <w:rPr>
          <w:rStyle w:val="ac"/>
          <w:rFonts w:ascii="Times New Roman" w:hAnsi="Times New Roman" w:cs="Times New Roman"/>
          <w:i w:val="0"/>
          <w:iCs w:val="0"/>
          <w:color w:val="000000" w:themeColor="text1"/>
          <w:sz w:val="28"/>
          <w:szCs w:val="28"/>
        </w:rPr>
        <w:t xml:space="preserve"> // Актуальные проблемы гуманитарных и естественных наук. - 2019. - № 7-4</w:t>
      </w:r>
      <w:r w:rsidRPr="00204E00">
        <w:rPr>
          <w:rStyle w:val="ac"/>
          <w:rFonts w:ascii="Times New Roman" w:hAnsi="Times New Roman" w:cs="Times New Roman"/>
          <w:i w:val="0"/>
          <w:iCs w:val="0"/>
          <w:color w:val="000000" w:themeColor="text1"/>
          <w:sz w:val="28"/>
          <w:szCs w:val="28"/>
        </w:rPr>
        <w:t>. - С. 30-33.</w:t>
      </w:r>
    </w:p>
    <w:p w:rsidR="00A156B3" w:rsidRPr="00572036" w:rsidRDefault="00A156B3" w:rsidP="00204E00">
      <w:pPr>
        <w:pStyle w:val="a9"/>
        <w:numPr>
          <w:ilvl w:val="0"/>
          <w:numId w:val="8"/>
        </w:numPr>
        <w:spacing w:line="360" w:lineRule="auto"/>
        <w:ind w:left="0" w:firstLine="709"/>
        <w:jc w:val="both"/>
        <w:rPr>
          <w:rStyle w:val="ac"/>
          <w:rFonts w:ascii="Times New Roman" w:hAnsi="Times New Roman" w:cs="Times New Roman"/>
          <w:i w:val="0"/>
          <w:iCs w:val="0"/>
          <w:color w:val="000000" w:themeColor="text1"/>
          <w:sz w:val="28"/>
          <w:szCs w:val="28"/>
        </w:rPr>
      </w:pPr>
      <w:r w:rsidRPr="00204E00">
        <w:rPr>
          <w:rStyle w:val="ac"/>
          <w:rFonts w:ascii="Times New Roman" w:hAnsi="Times New Roman" w:cs="Times New Roman"/>
          <w:i w:val="0"/>
          <w:iCs w:val="0"/>
          <w:color w:val="000000" w:themeColor="text1"/>
          <w:sz w:val="28"/>
          <w:szCs w:val="28"/>
        </w:rPr>
        <w:t xml:space="preserve">Лачина, Е.А. Специфика реализации прав граждан на пенсию </w:t>
      </w:r>
      <w:r w:rsidRPr="00572036">
        <w:rPr>
          <w:rStyle w:val="ac"/>
          <w:rFonts w:ascii="Times New Roman" w:hAnsi="Times New Roman" w:cs="Times New Roman"/>
          <w:i w:val="0"/>
          <w:iCs w:val="0"/>
          <w:color w:val="000000" w:themeColor="text1"/>
          <w:sz w:val="28"/>
          <w:szCs w:val="28"/>
        </w:rPr>
        <w:t xml:space="preserve">по выслуге лет / </w:t>
      </w:r>
      <w:bookmarkStart w:id="10" w:name="_Hlk149990638"/>
      <w:r w:rsidRPr="00572036">
        <w:rPr>
          <w:rStyle w:val="ac"/>
          <w:rFonts w:ascii="Times New Roman" w:hAnsi="Times New Roman" w:cs="Times New Roman"/>
          <w:i w:val="0"/>
          <w:iCs w:val="0"/>
          <w:color w:val="000000" w:themeColor="text1"/>
          <w:sz w:val="28"/>
          <w:szCs w:val="28"/>
        </w:rPr>
        <w:t xml:space="preserve">Е.А. Лачина, А.А. Лачин, О.Е. Савельева </w:t>
      </w:r>
      <w:bookmarkEnd w:id="10"/>
      <w:r w:rsidRPr="00572036">
        <w:rPr>
          <w:rStyle w:val="ac"/>
          <w:rFonts w:ascii="Times New Roman" w:hAnsi="Times New Roman" w:cs="Times New Roman"/>
          <w:i w:val="0"/>
          <w:iCs w:val="0"/>
          <w:color w:val="000000" w:themeColor="text1"/>
          <w:sz w:val="28"/>
          <w:szCs w:val="28"/>
        </w:rPr>
        <w:t>// Правовая политика и правовая жизнь. - 2021. - № 2. - С. 69-73.</w:t>
      </w:r>
    </w:p>
    <w:p w:rsidR="00572036" w:rsidRPr="00572036" w:rsidRDefault="00572036" w:rsidP="00572036">
      <w:pPr>
        <w:pStyle w:val="a9"/>
        <w:numPr>
          <w:ilvl w:val="0"/>
          <w:numId w:val="8"/>
        </w:numPr>
        <w:spacing w:line="360" w:lineRule="auto"/>
        <w:ind w:left="0" w:firstLine="709"/>
        <w:jc w:val="both"/>
        <w:rPr>
          <w:rStyle w:val="ac"/>
          <w:rFonts w:ascii="Times New Roman" w:hAnsi="Times New Roman" w:cs="Times New Roman"/>
          <w:i w:val="0"/>
          <w:iCs w:val="0"/>
          <w:color w:val="000000" w:themeColor="text1"/>
          <w:sz w:val="28"/>
          <w:szCs w:val="28"/>
        </w:rPr>
      </w:pPr>
      <w:r w:rsidRPr="00572036">
        <w:rPr>
          <w:rFonts w:ascii="Times New Roman" w:hAnsi="Times New Roman" w:cs="Times New Roman"/>
          <w:color w:val="000000" w:themeColor="text1"/>
          <w:sz w:val="28"/>
          <w:szCs w:val="28"/>
        </w:rPr>
        <w:t xml:space="preserve">Мартынова Татьяна Николаевна, Сгибнева Ольга Валериевна Гарантийные и компенсационные выплаты работникам в трудовом праве Российской Федерации: проблемы терминологии // Вестник КГУ. 2016. №3. </w:t>
      </w:r>
    </w:p>
    <w:p w:rsidR="003E009E" w:rsidRPr="00125FD9" w:rsidRDefault="003E009E" w:rsidP="00204E00">
      <w:pPr>
        <w:pStyle w:val="a9"/>
        <w:numPr>
          <w:ilvl w:val="0"/>
          <w:numId w:val="8"/>
        </w:numPr>
        <w:spacing w:line="360" w:lineRule="auto"/>
        <w:ind w:left="0" w:firstLine="709"/>
        <w:jc w:val="both"/>
        <w:rPr>
          <w:rFonts w:ascii="Times New Roman" w:hAnsi="Times New Roman" w:cs="Times New Roman"/>
          <w:color w:val="000000" w:themeColor="text1"/>
          <w:sz w:val="28"/>
          <w:szCs w:val="28"/>
        </w:rPr>
      </w:pPr>
      <w:proofErr w:type="spellStart"/>
      <w:r w:rsidRPr="00572036">
        <w:rPr>
          <w:rFonts w:ascii="Times New Roman" w:hAnsi="Times New Roman" w:cs="Times New Roman"/>
          <w:color w:val="000000" w:themeColor="text1"/>
          <w:sz w:val="28"/>
          <w:szCs w:val="28"/>
        </w:rPr>
        <w:t>Маматказин</w:t>
      </w:r>
      <w:proofErr w:type="spellEnd"/>
      <w:r w:rsidRPr="00572036">
        <w:rPr>
          <w:rFonts w:ascii="Times New Roman" w:hAnsi="Times New Roman" w:cs="Times New Roman"/>
          <w:color w:val="000000" w:themeColor="text1"/>
          <w:sz w:val="28"/>
          <w:szCs w:val="28"/>
        </w:rPr>
        <w:t xml:space="preserve"> И. Р. Социально-обеспечительные компенсационные выплаты</w:t>
      </w:r>
      <w:r w:rsidRPr="003E009E">
        <w:rPr>
          <w:rFonts w:ascii="Times New Roman" w:hAnsi="Times New Roman" w:cs="Times New Roman"/>
          <w:color w:val="000000" w:themeColor="text1"/>
          <w:sz w:val="28"/>
          <w:szCs w:val="28"/>
        </w:rPr>
        <w:t xml:space="preserve"> и компенсационная функция права </w:t>
      </w:r>
      <w:r w:rsidRPr="00125FD9">
        <w:rPr>
          <w:rFonts w:ascii="Times New Roman" w:hAnsi="Times New Roman" w:cs="Times New Roman"/>
          <w:color w:val="000000" w:themeColor="text1"/>
          <w:sz w:val="28"/>
          <w:szCs w:val="28"/>
        </w:rPr>
        <w:t xml:space="preserve">социального обеспечения: проблемы теории // Актуальные проблемы российского права. 2022. №6 (139). </w:t>
      </w:r>
    </w:p>
    <w:p w:rsidR="00125FD9" w:rsidRPr="00125FD9" w:rsidRDefault="00125FD9" w:rsidP="00204E00">
      <w:pPr>
        <w:pStyle w:val="a9"/>
        <w:numPr>
          <w:ilvl w:val="0"/>
          <w:numId w:val="8"/>
        </w:numPr>
        <w:spacing w:line="360" w:lineRule="auto"/>
        <w:ind w:left="0" w:firstLine="709"/>
        <w:jc w:val="both"/>
        <w:rPr>
          <w:rStyle w:val="ac"/>
          <w:rFonts w:ascii="Times New Roman" w:hAnsi="Times New Roman" w:cs="Times New Roman"/>
          <w:i w:val="0"/>
          <w:iCs w:val="0"/>
          <w:color w:val="000000" w:themeColor="text1"/>
          <w:sz w:val="28"/>
          <w:szCs w:val="28"/>
        </w:rPr>
      </w:pPr>
      <w:proofErr w:type="spellStart"/>
      <w:r w:rsidRPr="00125FD9">
        <w:rPr>
          <w:rFonts w:ascii="Times New Roman" w:hAnsi="Times New Roman" w:cs="Times New Roman"/>
          <w:color w:val="333333"/>
          <w:sz w:val="28"/>
          <w:szCs w:val="28"/>
          <w:shd w:val="clear" w:color="auto" w:fill="FFFFFF"/>
        </w:rPr>
        <w:t>Пыхно</w:t>
      </w:r>
      <w:proofErr w:type="spellEnd"/>
      <w:r w:rsidRPr="00125FD9">
        <w:rPr>
          <w:rFonts w:ascii="Times New Roman" w:hAnsi="Times New Roman" w:cs="Times New Roman"/>
          <w:color w:val="333333"/>
          <w:sz w:val="28"/>
          <w:szCs w:val="28"/>
          <w:shd w:val="clear" w:color="auto" w:fill="FFFFFF"/>
        </w:rPr>
        <w:t xml:space="preserve">, Н.А. Льготы как регулирующий механизм права социального обеспечения // Материалы Международной научно–практической конференции «Гарантии реализации прав граждан в сфере </w:t>
      </w:r>
      <w:r w:rsidRPr="00125FD9">
        <w:rPr>
          <w:rFonts w:ascii="Times New Roman" w:hAnsi="Times New Roman" w:cs="Times New Roman"/>
          <w:color w:val="333333"/>
          <w:sz w:val="28"/>
          <w:szCs w:val="28"/>
          <w:shd w:val="clear" w:color="auto" w:fill="FFFFFF"/>
        </w:rPr>
        <w:lastRenderedPageBreak/>
        <w:t>труда и социального обеспечения. Практика применения трудового законодательства и законодательства о социальном обеспечении». М</w:t>
      </w:r>
      <w:r>
        <w:rPr>
          <w:rFonts w:ascii="Times New Roman" w:hAnsi="Times New Roman" w:cs="Times New Roman"/>
          <w:color w:val="333333"/>
          <w:sz w:val="28"/>
          <w:szCs w:val="28"/>
          <w:shd w:val="clear" w:color="auto" w:fill="FFFFFF"/>
        </w:rPr>
        <w:t>осква</w:t>
      </w:r>
      <w:r w:rsidRPr="00125FD9">
        <w:rPr>
          <w:rFonts w:ascii="Times New Roman" w:hAnsi="Times New Roman" w:cs="Times New Roman"/>
          <w:color w:val="333333"/>
          <w:sz w:val="28"/>
          <w:szCs w:val="28"/>
          <w:shd w:val="clear" w:color="auto" w:fill="FFFFFF"/>
        </w:rPr>
        <w:t>, 2019. С. 633.</w:t>
      </w:r>
    </w:p>
    <w:p w:rsidR="00A156B3" w:rsidRPr="00204E00" w:rsidRDefault="00A156B3" w:rsidP="00204E00">
      <w:pPr>
        <w:pStyle w:val="a9"/>
        <w:numPr>
          <w:ilvl w:val="0"/>
          <w:numId w:val="8"/>
        </w:numPr>
        <w:spacing w:line="360" w:lineRule="auto"/>
        <w:ind w:left="0" w:firstLine="709"/>
        <w:jc w:val="both"/>
        <w:rPr>
          <w:rStyle w:val="ac"/>
          <w:rFonts w:ascii="Times New Roman" w:hAnsi="Times New Roman" w:cs="Times New Roman"/>
          <w:i w:val="0"/>
          <w:iCs w:val="0"/>
          <w:color w:val="000000" w:themeColor="text1"/>
          <w:sz w:val="28"/>
          <w:szCs w:val="28"/>
        </w:rPr>
      </w:pPr>
      <w:r w:rsidRPr="00204E00">
        <w:rPr>
          <w:rStyle w:val="ac"/>
          <w:rFonts w:ascii="Times New Roman" w:hAnsi="Times New Roman" w:cs="Times New Roman"/>
          <w:i w:val="0"/>
          <w:iCs w:val="0"/>
          <w:color w:val="000000" w:themeColor="text1"/>
          <w:sz w:val="28"/>
          <w:szCs w:val="28"/>
        </w:rPr>
        <w:t>Сулейманова, Ф.О. Права лиц пожилого возраста на социальное обеспечение по российскому законодательству / Ф.О. Сулейманова // Социальное и пенсионное право. - 2021. - № 3. - С. 15-20.</w:t>
      </w:r>
    </w:p>
    <w:p w:rsidR="00A156B3" w:rsidRPr="00204E00" w:rsidRDefault="00A156B3" w:rsidP="00204E00">
      <w:pPr>
        <w:pStyle w:val="a9"/>
        <w:numPr>
          <w:ilvl w:val="0"/>
          <w:numId w:val="8"/>
        </w:numPr>
        <w:spacing w:line="360" w:lineRule="auto"/>
        <w:ind w:left="0" w:firstLine="709"/>
        <w:jc w:val="both"/>
        <w:rPr>
          <w:rStyle w:val="ac"/>
          <w:rFonts w:ascii="Times New Roman" w:hAnsi="Times New Roman" w:cs="Times New Roman"/>
          <w:i w:val="0"/>
          <w:iCs w:val="0"/>
          <w:color w:val="000000" w:themeColor="text1"/>
          <w:sz w:val="28"/>
          <w:szCs w:val="28"/>
        </w:rPr>
      </w:pPr>
      <w:proofErr w:type="spellStart"/>
      <w:r w:rsidRPr="00204E00">
        <w:rPr>
          <w:rStyle w:val="ac"/>
          <w:rFonts w:ascii="Times New Roman" w:hAnsi="Times New Roman" w:cs="Times New Roman"/>
          <w:i w:val="0"/>
          <w:iCs w:val="0"/>
          <w:color w:val="000000" w:themeColor="text1"/>
          <w:sz w:val="28"/>
          <w:szCs w:val="28"/>
        </w:rPr>
        <w:t>Хайрулина</w:t>
      </w:r>
      <w:proofErr w:type="spellEnd"/>
      <w:r w:rsidRPr="00204E00">
        <w:rPr>
          <w:rStyle w:val="ac"/>
          <w:rFonts w:ascii="Times New Roman" w:hAnsi="Times New Roman" w:cs="Times New Roman"/>
          <w:i w:val="0"/>
          <w:iCs w:val="0"/>
          <w:color w:val="000000" w:themeColor="text1"/>
          <w:sz w:val="28"/>
          <w:szCs w:val="28"/>
        </w:rPr>
        <w:t xml:space="preserve">, В.А. Социальная поддержка инвалидов в контексте государственных выплат / В.А. </w:t>
      </w:r>
      <w:proofErr w:type="spellStart"/>
      <w:r w:rsidRPr="00204E00">
        <w:rPr>
          <w:rStyle w:val="ac"/>
          <w:rFonts w:ascii="Times New Roman" w:hAnsi="Times New Roman" w:cs="Times New Roman"/>
          <w:i w:val="0"/>
          <w:iCs w:val="0"/>
          <w:color w:val="000000" w:themeColor="text1"/>
          <w:sz w:val="28"/>
          <w:szCs w:val="28"/>
        </w:rPr>
        <w:t>Хайрулина</w:t>
      </w:r>
      <w:proofErr w:type="spellEnd"/>
      <w:r w:rsidRPr="00204E00">
        <w:rPr>
          <w:rStyle w:val="ac"/>
          <w:rFonts w:ascii="Times New Roman" w:hAnsi="Times New Roman" w:cs="Times New Roman"/>
          <w:i w:val="0"/>
          <w:iCs w:val="0"/>
          <w:color w:val="000000" w:themeColor="text1"/>
          <w:sz w:val="28"/>
          <w:szCs w:val="28"/>
        </w:rPr>
        <w:t xml:space="preserve">, Т.А. </w:t>
      </w:r>
      <w:proofErr w:type="spellStart"/>
      <w:r w:rsidRPr="00204E00">
        <w:rPr>
          <w:rStyle w:val="ac"/>
          <w:rFonts w:ascii="Times New Roman" w:hAnsi="Times New Roman" w:cs="Times New Roman"/>
          <w:i w:val="0"/>
          <w:iCs w:val="0"/>
          <w:color w:val="000000" w:themeColor="text1"/>
          <w:sz w:val="28"/>
          <w:szCs w:val="28"/>
        </w:rPr>
        <w:t>Шильцова</w:t>
      </w:r>
      <w:proofErr w:type="spellEnd"/>
      <w:r w:rsidRPr="00204E00">
        <w:rPr>
          <w:rStyle w:val="ac"/>
          <w:rFonts w:ascii="Times New Roman" w:hAnsi="Times New Roman" w:cs="Times New Roman"/>
          <w:i w:val="0"/>
          <w:iCs w:val="0"/>
          <w:color w:val="000000" w:themeColor="text1"/>
          <w:sz w:val="28"/>
          <w:szCs w:val="28"/>
        </w:rPr>
        <w:t xml:space="preserve">, Ю.В. </w:t>
      </w:r>
      <w:proofErr w:type="spellStart"/>
      <w:r w:rsidRPr="00204E00">
        <w:rPr>
          <w:rStyle w:val="ac"/>
          <w:rFonts w:ascii="Times New Roman" w:hAnsi="Times New Roman" w:cs="Times New Roman"/>
          <w:i w:val="0"/>
          <w:iCs w:val="0"/>
          <w:color w:val="000000" w:themeColor="text1"/>
          <w:sz w:val="28"/>
          <w:szCs w:val="28"/>
        </w:rPr>
        <w:t>Мармулева</w:t>
      </w:r>
      <w:proofErr w:type="spellEnd"/>
      <w:r w:rsidRPr="00204E00">
        <w:rPr>
          <w:rStyle w:val="ac"/>
          <w:rFonts w:ascii="Times New Roman" w:hAnsi="Times New Roman" w:cs="Times New Roman"/>
          <w:i w:val="0"/>
          <w:iCs w:val="0"/>
          <w:color w:val="000000" w:themeColor="text1"/>
          <w:sz w:val="28"/>
          <w:szCs w:val="28"/>
        </w:rPr>
        <w:t xml:space="preserve"> // Вестник Академии знаний. - 2020. - № 3. - С. 249-254.</w:t>
      </w:r>
    </w:p>
    <w:p w:rsidR="00A156B3" w:rsidRDefault="00A156B3" w:rsidP="00204E00">
      <w:pPr>
        <w:pStyle w:val="a9"/>
        <w:numPr>
          <w:ilvl w:val="0"/>
          <w:numId w:val="8"/>
        </w:numPr>
        <w:spacing w:line="360" w:lineRule="auto"/>
        <w:ind w:left="0" w:firstLine="709"/>
        <w:jc w:val="both"/>
        <w:rPr>
          <w:rStyle w:val="ac"/>
          <w:rFonts w:ascii="Times New Roman" w:hAnsi="Times New Roman" w:cs="Times New Roman"/>
          <w:i w:val="0"/>
          <w:iCs w:val="0"/>
          <w:color w:val="000000" w:themeColor="text1"/>
          <w:sz w:val="28"/>
          <w:szCs w:val="28"/>
        </w:rPr>
      </w:pPr>
      <w:proofErr w:type="spellStart"/>
      <w:r w:rsidRPr="00204E00">
        <w:rPr>
          <w:rStyle w:val="ac"/>
          <w:rFonts w:ascii="Times New Roman" w:hAnsi="Times New Roman" w:cs="Times New Roman"/>
          <w:i w:val="0"/>
          <w:iCs w:val="0"/>
          <w:color w:val="000000" w:themeColor="text1"/>
          <w:sz w:val="28"/>
          <w:szCs w:val="28"/>
        </w:rPr>
        <w:t>Юзвович</w:t>
      </w:r>
      <w:proofErr w:type="spellEnd"/>
      <w:r w:rsidRPr="00204E00">
        <w:rPr>
          <w:rStyle w:val="ac"/>
          <w:rFonts w:ascii="Times New Roman" w:hAnsi="Times New Roman" w:cs="Times New Roman"/>
          <w:i w:val="0"/>
          <w:iCs w:val="0"/>
          <w:color w:val="000000" w:themeColor="text1"/>
          <w:sz w:val="28"/>
          <w:szCs w:val="28"/>
        </w:rPr>
        <w:t xml:space="preserve">, Л.И. Современные проблемы пенсионного страхования в Российской Федерации / Л.И. </w:t>
      </w:r>
      <w:proofErr w:type="spellStart"/>
      <w:r w:rsidRPr="00204E00">
        <w:rPr>
          <w:rStyle w:val="ac"/>
          <w:rFonts w:ascii="Times New Roman" w:hAnsi="Times New Roman" w:cs="Times New Roman"/>
          <w:i w:val="0"/>
          <w:iCs w:val="0"/>
          <w:color w:val="000000" w:themeColor="text1"/>
          <w:sz w:val="28"/>
          <w:szCs w:val="28"/>
        </w:rPr>
        <w:t>Юзвович</w:t>
      </w:r>
      <w:proofErr w:type="spellEnd"/>
      <w:r w:rsidRPr="00204E00">
        <w:rPr>
          <w:rStyle w:val="ac"/>
          <w:rFonts w:ascii="Times New Roman" w:hAnsi="Times New Roman" w:cs="Times New Roman"/>
          <w:i w:val="0"/>
          <w:iCs w:val="0"/>
          <w:color w:val="000000" w:themeColor="text1"/>
          <w:sz w:val="28"/>
          <w:szCs w:val="28"/>
        </w:rPr>
        <w:t>, Е.П. Кузнецова // Фундаментальные исследования. - 2022. - № 4-1. - С. 224-228.</w:t>
      </w:r>
    </w:p>
    <w:p w:rsidR="003E009E" w:rsidRPr="003E009E" w:rsidRDefault="003E009E" w:rsidP="00204E00">
      <w:pPr>
        <w:pStyle w:val="a9"/>
        <w:numPr>
          <w:ilvl w:val="0"/>
          <w:numId w:val="8"/>
        </w:numPr>
        <w:spacing w:line="360" w:lineRule="auto"/>
        <w:ind w:left="0" w:firstLine="709"/>
        <w:jc w:val="both"/>
        <w:rPr>
          <w:rStyle w:val="ac"/>
          <w:rFonts w:ascii="Times New Roman" w:hAnsi="Times New Roman" w:cs="Times New Roman"/>
          <w:i w:val="0"/>
          <w:iCs w:val="0"/>
          <w:color w:val="000000" w:themeColor="text1"/>
          <w:sz w:val="28"/>
          <w:szCs w:val="28"/>
        </w:rPr>
      </w:pPr>
      <w:r w:rsidRPr="003E009E">
        <w:rPr>
          <w:rFonts w:ascii="Times New Roman" w:hAnsi="Times New Roman" w:cs="Times New Roman"/>
          <w:color w:val="000000" w:themeColor="text1"/>
          <w:sz w:val="28"/>
          <w:szCs w:val="28"/>
        </w:rPr>
        <w:t>Якубов</w:t>
      </w:r>
      <w:r w:rsidR="005419C6">
        <w:rPr>
          <w:rFonts w:ascii="Times New Roman" w:hAnsi="Times New Roman" w:cs="Times New Roman"/>
          <w:color w:val="000000" w:themeColor="text1"/>
          <w:sz w:val="28"/>
          <w:szCs w:val="28"/>
        </w:rPr>
        <w:t>,</w:t>
      </w:r>
      <w:r w:rsidRPr="003E009E">
        <w:rPr>
          <w:rFonts w:ascii="Times New Roman" w:hAnsi="Times New Roman" w:cs="Times New Roman"/>
          <w:color w:val="000000" w:themeColor="text1"/>
          <w:sz w:val="28"/>
          <w:szCs w:val="28"/>
        </w:rPr>
        <w:t xml:space="preserve"> Н.А., Старцева С.В. Компенсационный характер выплат по социальному обеспечению // Форум молодых ученых. 2018. №12-4 (28).</w:t>
      </w:r>
    </w:p>
    <w:p w:rsidR="00A156B3" w:rsidRPr="003E009E" w:rsidRDefault="00A156B3" w:rsidP="00204E00">
      <w:pPr>
        <w:pStyle w:val="a9"/>
        <w:spacing w:line="360" w:lineRule="auto"/>
        <w:ind w:left="0" w:firstLine="709"/>
        <w:jc w:val="both"/>
        <w:rPr>
          <w:rStyle w:val="ac"/>
          <w:rFonts w:ascii="Times New Roman" w:hAnsi="Times New Roman" w:cs="Times New Roman"/>
          <w:i w:val="0"/>
          <w:iCs w:val="0"/>
          <w:color w:val="000000" w:themeColor="text1"/>
          <w:sz w:val="28"/>
          <w:szCs w:val="28"/>
        </w:rPr>
      </w:pPr>
      <w:r w:rsidRPr="003E009E">
        <w:rPr>
          <w:rStyle w:val="ac"/>
          <w:rFonts w:ascii="Times New Roman" w:hAnsi="Times New Roman" w:cs="Times New Roman"/>
          <w:i w:val="0"/>
          <w:iCs w:val="0"/>
          <w:color w:val="000000" w:themeColor="text1"/>
          <w:sz w:val="28"/>
          <w:szCs w:val="28"/>
        </w:rPr>
        <w:t>Материалы судебной практики:</w:t>
      </w:r>
    </w:p>
    <w:p w:rsidR="00A156B3" w:rsidRPr="00204E00" w:rsidRDefault="00494FA5" w:rsidP="00204E00">
      <w:pPr>
        <w:pStyle w:val="ad"/>
        <w:numPr>
          <w:ilvl w:val="0"/>
          <w:numId w:val="8"/>
        </w:numPr>
        <w:shd w:val="clear" w:color="auto" w:fill="FFFFFF"/>
        <w:spacing w:before="0" w:beforeAutospacing="0" w:after="0" w:afterAutospacing="0" w:line="360" w:lineRule="auto"/>
        <w:ind w:left="0" w:firstLine="709"/>
        <w:jc w:val="both"/>
        <w:rPr>
          <w:color w:val="000000" w:themeColor="text1"/>
          <w:sz w:val="28"/>
          <w:szCs w:val="28"/>
        </w:rPr>
      </w:pPr>
      <w:hyperlink r:id="rId8" w:history="1">
        <w:r w:rsidR="00A156B3" w:rsidRPr="00204E00">
          <w:rPr>
            <w:rStyle w:val="ab"/>
            <w:color w:val="000000" w:themeColor="text1"/>
            <w:sz w:val="28"/>
            <w:szCs w:val="28"/>
          </w:rPr>
          <w:t>https://sudact.ru/</w:t>
        </w:r>
      </w:hyperlink>
      <w:r w:rsidR="00A156B3" w:rsidRPr="00204E00">
        <w:rPr>
          <w:color w:val="000000" w:themeColor="text1"/>
          <w:sz w:val="28"/>
          <w:szCs w:val="28"/>
        </w:rPr>
        <w:t xml:space="preserve">. </w:t>
      </w:r>
    </w:p>
    <w:p w:rsidR="00097A40" w:rsidRPr="00BA0F5A" w:rsidRDefault="00A156B3" w:rsidP="00BA0F5A">
      <w:pPr>
        <w:pStyle w:val="a9"/>
        <w:numPr>
          <w:ilvl w:val="0"/>
          <w:numId w:val="8"/>
        </w:numPr>
        <w:spacing w:line="360" w:lineRule="auto"/>
        <w:ind w:left="0" w:firstLine="709"/>
        <w:jc w:val="both"/>
        <w:rPr>
          <w:rFonts w:ascii="Times New Roman" w:hAnsi="Times New Roman" w:cs="Times New Roman"/>
          <w:color w:val="000000" w:themeColor="text1"/>
          <w:sz w:val="28"/>
          <w:szCs w:val="28"/>
        </w:rPr>
      </w:pPr>
      <w:r w:rsidRPr="00204E00">
        <w:rPr>
          <w:rFonts w:ascii="Times New Roman" w:hAnsi="Times New Roman" w:cs="Times New Roman"/>
          <w:color w:val="000000" w:themeColor="text1"/>
          <w:sz w:val="28"/>
          <w:szCs w:val="28"/>
          <w:shd w:val="clear" w:color="auto" w:fill="FFFFFF"/>
        </w:rPr>
        <w:t>Определение</w:t>
      </w:r>
      <w:r w:rsidR="00125FD9">
        <w:rPr>
          <w:rFonts w:ascii="Times New Roman" w:hAnsi="Times New Roman" w:cs="Times New Roman"/>
          <w:color w:val="000000" w:themeColor="text1"/>
          <w:sz w:val="28"/>
          <w:szCs w:val="28"/>
          <w:shd w:val="clear" w:color="auto" w:fill="FFFFFF"/>
        </w:rPr>
        <w:t xml:space="preserve"> </w:t>
      </w:r>
      <w:r w:rsidRPr="00204E00">
        <w:rPr>
          <w:rFonts w:ascii="Times New Roman" w:hAnsi="Times New Roman" w:cs="Times New Roman"/>
          <w:color w:val="000000" w:themeColor="text1"/>
          <w:sz w:val="28"/>
          <w:szCs w:val="28"/>
          <w:shd w:val="clear" w:color="auto" w:fill="FFFFFF"/>
        </w:rPr>
        <w:t>Судебной коллегии по гражданским делам Верховного Суда Российской Федерации от 3 декабря 2018 г. № 50-КГ18-2</w:t>
      </w:r>
      <w:r w:rsidRPr="00BA0F5A">
        <w:rPr>
          <w:rFonts w:ascii="Times New Roman" w:hAnsi="Times New Roman" w:cs="Times New Roman"/>
          <w:color w:val="000000" w:themeColor="text1"/>
          <w:sz w:val="28"/>
          <w:szCs w:val="28"/>
          <w:shd w:val="clear" w:color="auto" w:fill="FFFFFF"/>
        </w:rPr>
        <w:t xml:space="preserve">3). </w:t>
      </w:r>
    </w:p>
    <w:p w:rsidR="00BA0F5A" w:rsidRPr="00BA0F5A" w:rsidRDefault="00BA0F5A" w:rsidP="00BA0F5A">
      <w:pPr>
        <w:pStyle w:val="a9"/>
        <w:numPr>
          <w:ilvl w:val="0"/>
          <w:numId w:val="8"/>
        </w:numPr>
        <w:spacing w:line="360" w:lineRule="auto"/>
        <w:ind w:left="0" w:firstLine="709"/>
        <w:jc w:val="both"/>
        <w:rPr>
          <w:rFonts w:ascii="Times New Roman" w:hAnsi="Times New Roman" w:cs="Times New Roman"/>
          <w:color w:val="000000" w:themeColor="text1"/>
          <w:sz w:val="28"/>
          <w:szCs w:val="28"/>
        </w:rPr>
      </w:pPr>
      <w:r w:rsidRPr="00BA0F5A">
        <w:rPr>
          <w:rFonts w:ascii="Times New Roman" w:hAnsi="Times New Roman" w:cs="Times New Roman"/>
          <w:color w:val="000000" w:themeColor="text1"/>
          <w:sz w:val="28"/>
          <w:szCs w:val="28"/>
        </w:rPr>
        <w:t xml:space="preserve">Обзор судебной практики Верховного Суда Российской Федерации № 2 (2018) (утв. Президиумом Верховного Суда РФ 04.07.2018). [Электронный ресурс]. Режим [доступа]: </w:t>
      </w:r>
      <w:hyperlink r:id="rId9" w:history="1">
        <w:r w:rsidRPr="00BA0F5A">
          <w:rPr>
            <w:rStyle w:val="ab"/>
            <w:rFonts w:ascii="Times New Roman" w:hAnsi="Times New Roman" w:cs="Times New Roman"/>
            <w:color w:val="000000" w:themeColor="text1"/>
            <w:sz w:val="28"/>
            <w:szCs w:val="28"/>
          </w:rPr>
          <w:t>http://www.consultant.ru/document/cons doc LAW 301921/3456815a01932b9e 4fa82c40b1 f4cdb42bb1abaf/</w:t>
        </w:r>
      </w:hyperlink>
      <w:r w:rsidRPr="00BA0F5A">
        <w:rPr>
          <w:rFonts w:ascii="Times New Roman" w:hAnsi="Times New Roman" w:cs="Times New Roman"/>
          <w:color w:val="000000" w:themeColor="text1"/>
          <w:sz w:val="28"/>
          <w:szCs w:val="28"/>
        </w:rPr>
        <w:t xml:space="preserve">. </w:t>
      </w:r>
    </w:p>
    <w:sectPr w:rsidR="00BA0F5A" w:rsidRPr="00BA0F5A" w:rsidSect="001D1EB0">
      <w:footerReference w:type="default" r:id="rId10"/>
      <w:pgSz w:w="11909" w:h="16834"/>
      <w:pgMar w:top="1134" w:right="850" w:bottom="1134" w:left="1701" w:header="720" w:footer="720" w:gutter="0"/>
      <w:pgNumType w:start="2"/>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647" w:rsidRDefault="00EB6647" w:rsidP="008563F1">
      <w:pPr>
        <w:spacing w:line="240" w:lineRule="auto"/>
      </w:pPr>
      <w:r>
        <w:separator/>
      </w:r>
    </w:p>
  </w:endnote>
  <w:endnote w:type="continuationSeparator" w:id="0">
    <w:p w:rsidR="00EB6647" w:rsidRDefault="00EB6647" w:rsidP="008563F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4177415"/>
      <w:docPartObj>
        <w:docPartGallery w:val="Page Numbers (Bottom of Page)"/>
        <w:docPartUnique/>
      </w:docPartObj>
    </w:sdtPr>
    <w:sdtEndPr>
      <w:rPr>
        <w:rFonts w:ascii="Times New Roman" w:hAnsi="Times New Roman" w:cs="Times New Roman"/>
        <w:sz w:val="28"/>
        <w:szCs w:val="28"/>
      </w:rPr>
    </w:sdtEndPr>
    <w:sdtContent>
      <w:p w:rsidR="008563F1" w:rsidRPr="008563F1" w:rsidRDefault="00494FA5" w:rsidP="00125FD9">
        <w:pPr>
          <w:pStyle w:val="a7"/>
          <w:jc w:val="center"/>
          <w:rPr>
            <w:rFonts w:ascii="Times New Roman" w:hAnsi="Times New Roman" w:cs="Times New Roman"/>
            <w:sz w:val="28"/>
            <w:szCs w:val="28"/>
          </w:rPr>
        </w:pPr>
        <w:r w:rsidRPr="008563F1">
          <w:rPr>
            <w:rFonts w:ascii="Times New Roman" w:hAnsi="Times New Roman" w:cs="Times New Roman"/>
            <w:sz w:val="28"/>
            <w:szCs w:val="28"/>
          </w:rPr>
          <w:fldChar w:fldCharType="begin"/>
        </w:r>
        <w:r w:rsidR="008563F1" w:rsidRPr="008563F1">
          <w:rPr>
            <w:rFonts w:ascii="Times New Roman" w:hAnsi="Times New Roman" w:cs="Times New Roman"/>
            <w:sz w:val="28"/>
            <w:szCs w:val="28"/>
          </w:rPr>
          <w:instrText>PAGE   \* MERGEFORMAT</w:instrText>
        </w:r>
        <w:r w:rsidRPr="008563F1">
          <w:rPr>
            <w:rFonts w:ascii="Times New Roman" w:hAnsi="Times New Roman" w:cs="Times New Roman"/>
            <w:sz w:val="28"/>
            <w:szCs w:val="28"/>
          </w:rPr>
          <w:fldChar w:fldCharType="separate"/>
        </w:r>
        <w:r w:rsidR="005E3871">
          <w:rPr>
            <w:rFonts w:ascii="Times New Roman" w:hAnsi="Times New Roman" w:cs="Times New Roman"/>
            <w:noProof/>
            <w:sz w:val="28"/>
            <w:szCs w:val="28"/>
          </w:rPr>
          <w:t>2</w:t>
        </w:r>
        <w:r w:rsidRPr="008563F1">
          <w:rPr>
            <w:rFonts w:ascii="Times New Roman" w:hAnsi="Times New Roman" w:cs="Times New Roman"/>
            <w:sz w:val="28"/>
            <w:szCs w:val="28"/>
          </w:rPr>
          <w:fldChar w:fldCharType="end"/>
        </w:r>
      </w:p>
    </w:sdtContent>
  </w:sdt>
  <w:p w:rsidR="008563F1" w:rsidRDefault="008563F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647" w:rsidRDefault="00EB6647" w:rsidP="008563F1">
      <w:pPr>
        <w:spacing w:line="240" w:lineRule="auto"/>
      </w:pPr>
      <w:r>
        <w:separator/>
      </w:r>
    </w:p>
  </w:footnote>
  <w:footnote w:type="continuationSeparator" w:id="0">
    <w:p w:rsidR="00EB6647" w:rsidRDefault="00EB6647" w:rsidP="008563F1">
      <w:pPr>
        <w:spacing w:line="240" w:lineRule="auto"/>
      </w:pPr>
      <w:r>
        <w:continuationSeparator/>
      </w:r>
    </w:p>
  </w:footnote>
  <w:footnote w:id="1">
    <w:p w:rsidR="004F0423" w:rsidRPr="004F0423" w:rsidRDefault="004F0423">
      <w:pPr>
        <w:pStyle w:val="ae"/>
      </w:pPr>
      <w:r>
        <w:rPr>
          <w:rStyle w:val="af0"/>
        </w:rPr>
        <w:footnoteRef/>
      </w:r>
      <w:r>
        <w:t xml:space="preserve"> </w:t>
      </w:r>
      <w:r w:rsidRPr="00B04589">
        <w:rPr>
          <w:rFonts w:ascii="Times New Roman" w:eastAsia="Times New Roman" w:hAnsi="Times New Roman" w:cs="Times New Roman"/>
          <w:color w:val="000000" w:themeColor="text1"/>
          <w:sz w:val="24"/>
          <w:szCs w:val="24"/>
        </w:rPr>
        <w:t>Федеральный закон от 15.12.2001 № 166-ФЗ [ред. от 28.04.2023] «О государственном пенсионном обеспечении в Российской Федерации» // Российская газета, № 247, 20.12.2001</w:t>
      </w:r>
    </w:p>
  </w:footnote>
  <w:footnote w:id="2">
    <w:p w:rsidR="004F0423" w:rsidRPr="004F0423" w:rsidRDefault="004F0423" w:rsidP="004F0423">
      <w:pPr>
        <w:spacing w:line="240" w:lineRule="auto"/>
        <w:jc w:val="both"/>
        <w:rPr>
          <w:rFonts w:ascii="Times New Roman" w:hAnsi="Times New Roman" w:cs="Times New Roman"/>
          <w:color w:val="000000" w:themeColor="text1"/>
          <w:sz w:val="24"/>
          <w:szCs w:val="24"/>
        </w:rPr>
      </w:pPr>
      <w:r>
        <w:rPr>
          <w:rStyle w:val="af0"/>
        </w:rPr>
        <w:footnoteRef/>
      </w:r>
      <w:r>
        <w:t xml:space="preserve"> </w:t>
      </w:r>
      <w:r w:rsidRPr="00B04589">
        <w:rPr>
          <w:rStyle w:val="ac"/>
          <w:rFonts w:ascii="Times New Roman" w:hAnsi="Times New Roman" w:cs="Times New Roman"/>
          <w:i w:val="0"/>
          <w:iCs w:val="0"/>
          <w:color w:val="000000" w:themeColor="text1"/>
          <w:sz w:val="24"/>
          <w:szCs w:val="24"/>
        </w:rPr>
        <w:t>Абдурахманова, М.З. Некоторые тенденции в решении проблем пенсионного обеспечения / М.З. Абдурахманова // Известия Санкт-Петербургского государственного аграрного университета. - 2020. - № 2. - С. 234-238.</w:t>
      </w:r>
    </w:p>
  </w:footnote>
  <w:footnote w:id="3">
    <w:p w:rsidR="0063157C" w:rsidRPr="00A14234" w:rsidRDefault="0063157C" w:rsidP="00A14234">
      <w:pPr>
        <w:spacing w:line="240" w:lineRule="auto"/>
        <w:jc w:val="both"/>
        <w:rPr>
          <w:rFonts w:ascii="Times New Roman" w:eastAsia="Times New Roman" w:hAnsi="Times New Roman" w:cs="Times New Roman"/>
          <w:color w:val="000000" w:themeColor="text1"/>
          <w:sz w:val="24"/>
          <w:szCs w:val="24"/>
        </w:rPr>
      </w:pPr>
      <w:r>
        <w:rPr>
          <w:rStyle w:val="af0"/>
        </w:rPr>
        <w:footnoteRef/>
      </w:r>
      <w:r>
        <w:t xml:space="preserve"> </w:t>
      </w:r>
      <w:r w:rsidR="004F0423" w:rsidRPr="00B04589">
        <w:rPr>
          <w:rFonts w:ascii="Times New Roman" w:hAnsi="Times New Roman" w:cs="Times New Roman"/>
          <w:color w:val="000000" w:themeColor="text1"/>
          <w:sz w:val="24"/>
          <w:szCs w:val="24"/>
          <w:shd w:val="clear" w:color="auto" w:fill="FFFFFF"/>
        </w:rPr>
        <w:t xml:space="preserve">Федеральный закон от 19.05.1995 № 81-ФЗ [ред. от 21.11.2022] «О государственных пособиях гражданам, имеющим детей» // </w:t>
      </w:r>
      <w:r w:rsidR="004F0423" w:rsidRPr="00B04589">
        <w:rPr>
          <w:rFonts w:ascii="Times New Roman" w:eastAsia="Times New Roman" w:hAnsi="Times New Roman" w:cs="Times New Roman"/>
          <w:color w:val="000000" w:themeColor="text1"/>
          <w:sz w:val="24"/>
          <w:szCs w:val="24"/>
        </w:rPr>
        <w:t>Собрание законодательства РФ, 22.05.1995, № 21, ст. 1929.</w:t>
      </w:r>
    </w:p>
  </w:footnote>
  <w:footnote w:id="4">
    <w:p w:rsidR="0063157C" w:rsidRPr="00B04589" w:rsidRDefault="0063157C" w:rsidP="0063157C">
      <w:pPr>
        <w:spacing w:line="240" w:lineRule="auto"/>
        <w:jc w:val="both"/>
        <w:outlineLvl w:val="0"/>
        <w:rPr>
          <w:rFonts w:ascii="Times New Roman" w:eastAsia="Times New Roman" w:hAnsi="Times New Roman" w:cs="Times New Roman"/>
          <w:color w:val="000000" w:themeColor="text1"/>
          <w:kern w:val="36"/>
          <w:sz w:val="24"/>
          <w:szCs w:val="24"/>
        </w:rPr>
      </w:pPr>
      <w:r>
        <w:rPr>
          <w:rStyle w:val="af0"/>
        </w:rPr>
        <w:footnoteRef/>
      </w:r>
      <w:r>
        <w:t xml:space="preserve"> </w:t>
      </w:r>
      <w:r w:rsidRPr="00B04589">
        <w:rPr>
          <w:rFonts w:ascii="Times New Roman" w:eastAsia="Times New Roman" w:hAnsi="Times New Roman" w:cs="Times New Roman"/>
          <w:color w:val="000000" w:themeColor="text1"/>
          <w:kern w:val="36"/>
          <w:sz w:val="24"/>
          <w:szCs w:val="24"/>
        </w:rPr>
        <w:t xml:space="preserve">Федеральный закон от 29.12.2012 N 273-ФЗ </w:t>
      </w:r>
      <w:r w:rsidRPr="0068302D">
        <w:rPr>
          <w:rFonts w:ascii="Times New Roman" w:eastAsia="Times New Roman" w:hAnsi="Times New Roman" w:cs="Times New Roman"/>
          <w:color w:val="000000" w:themeColor="text1"/>
          <w:kern w:val="36"/>
          <w:sz w:val="24"/>
          <w:szCs w:val="24"/>
        </w:rPr>
        <w:t>[</w:t>
      </w:r>
      <w:r w:rsidRPr="00B04589">
        <w:rPr>
          <w:rFonts w:ascii="Times New Roman" w:eastAsia="Times New Roman" w:hAnsi="Times New Roman" w:cs="Times New Roman"/>
          <w:color w:val="000000" w:themeColor="text1"/>
          <w:kern w:val="36"/>
          <w:sz w:val="24"/>
          <w:szCs w:val="24"/>
        </w:rPr>
        <w:t>ред. от 04.08.2023</w:t>
      </w:r>
      <w:r w:rsidRPr="0068302D">
        <w:rPr>
          <w:rFonts w:ascii="Times New Roman" w:eastAsia="Times New Roman" w:hAnsi="Times New Roman" w:cs="Times New Roman"/>
          <w:color w:val="000000" w:themeColor="text1"/>
          <w:kern w:val="36"/>
          <w:sz w:val="24"/>
          <w:szCs w:val="24"/>
        </w:rPr>
        <w:t>]</w:t>
      </w:r>
      <w:r w:rsidRPr="00B04589">
        <w:rPr>
          <w:rFonts w:ascii="Times New Roman" w:eastAsia="Times New Roman" w:hAnsi="Times New Roman" w:cs="Times New Roman"/>
          <w:color w:val="000000" w:themeColor="text1"/>
          <w:kern w:val="36"/>
          <w:sz w:val="24"/>
          <w:szCs w:val="24"/>
        </w:rPr>
        <w:t xml:space="preserve"> Об образовании в Российской Федерации (с изм. и доп., вступ. в силу с 01.09.2023).</w:t>
      </w:r>
    </w:p>
    <w:p w:rsidR="0063157C" w:rsidRPr="0063157C" w:rsidRDefault="0063157C">
      <w:pPr>
        <w:pStyle w:val="ae"/>
      </w:pPr>
    </w:p>
  </w:footnote>
  <w:footnote w:id="5">
    <w:p w:rsidR="0063157C" w:rsidRPr="0063157C" w:rsidRDefault="0063157C" w:rsidP="0063157C">
      <w:pPr>
        <w:spacing w:line="240" w:lineRule="auto"/>
        <w:jc w:val="both"/>
        <w:rPr>
          <w:rFonts w:ascii="Times New Roman" w:eastAsia="Times New Roman" w:hAnsi="Times New Roman" w:cs="Times New Roman"/>
          <w:color w:val="000000" w:themeColor="text1"/>
          <w:sz w:val="24"/>
          <w:szCs w:val="24"/>
        </w:rPr>
      </w:pPr>
      <w:r>
        <w:rPr>
          <w:rStyle w:val="af0"/>
        </w:rPr>
        <w:footnoteRef/>
      </w:r>
      <w:r>
        <w:t xml:space="preserve"> </w:t>
      </w:r>
      <w:r w:rsidRPr="00B04589">
        <w:rPr>
          <w:rFonts w:ascii="Times New Roman" w:eastAsia="Times New Roman" w:hAnsi="Times New Roman" w:cs="Times New Roman"/>
          <w:color w:val="000000" w:themeColor="text1"/>
          <w:sz w:val="24"/>
          <w:szCs w:val="24"/>
        </w:rPr>
        <w:t>Федеральный закон от 07.11.2011 № 306-ФЗ [ред. от 24.07.2023] «О денежном довольствии военнослужащих и предоставлении им отдельных выплат» // Российская газета, № 251, 09.11.2011.</w:t>
      </w:r>
    </w:p>
  </w:footnote>
  <w:footnote w:id="6">
    <w:p w:rsidR="0063157C" w:rsidRPr="0063157C" w:rsidRDefault="0063157C" w:rsidP="0063157C">
      <w:pPr>
        <w:spacing w:line="240" w:lineRule="auto"/>
        <w:jc w:val="both"/>
        <w:rPr>
          <w:rFonts w:ascii="Times New Roman" w:eastAsia="Times New Roman" w:hAnsi="Times New Roman" w:cs="Times New Roman"/>
          <w:color w:val="000000" w:themeColor="text1"/>
          <w:sz w:val="24"/>
          <w:szCs w:val="24"/>
        </w:rPr>
      </w:pPr>
      <w:r>
        <w:rPr>
          <w:rStyle w:val="af0"/>
        </w:rPr>
        <w:footnoteRef/>
      </w:r>
      <w:r>
        <w:t xml:space="preserve"> </w:t>
      </w:r>
      <w:r w:rsidRPr="00B04589">
        <w:rPr>
          <w:rFonts w:ascii="Times New Roman" w:eastAsia="Times New Roman" w:hAnsi="Times New Roman" w:cs="Times New Roman"/>
          <w:color w:val="000000" w:themeColor="text1"/>
          <w:sz w:val="24"/>
          <w:szCs w:val="24"/>
        </w:rPr>
        <w:t xml:space="preserve">Закон РФ от 15.05.1991 № 1244-1 [ред. от 28.12.2022] «О социальной защите граждан, подвергшихся воздействию радиации вследствие катастрофы на Чернобыльской АЭС» // Ведомости СНД и ВС РСФСР, 1991, № 21, ст. 699. </w:t>
      </w:r>
    </w:p>
  </w:footnote>
  <w:footnote w:id="7">
    <w:p w:rsidR="0063157C" w:rsidRPr="00B04589" w:rsidRDefault="009C14A2" w:rsidP="0063157C">
      <w:pPr>
        <w:spacing w:line="240" w:lineRule="auto"/>
        <w:jc w:val="both"/>
        <w:rPr>
          <w:rFonts w:ascii="Times New Roman" w:eastAsia="Times New Roman" w:hAnsi="Times New Roman" w:cs="Times New Roman"/>
          <w:color w:val="000000" w:themeColor="text1"/>
          <w:sz w:val="24"/>
          <w:szCs w:val="24"/>
        </w:rPr>
      </w:pPr>
      <w:r>
        <w:rPr>
          <w:rStyle w:val="af0"/>
        </w:rPr>
        <w:footnoteRef/>
      </w:r>
      <w:r>
        <w:t xml:space="preserve"> </w:t>
      </w:r>
      <w:r w:rsidR="0063157C" w:rsidRPr="00B04589">
        <w:rPr>
          <w:rFonts w:ascii="Times New Roman" w:eastAsia="Times New Roman" w:hAnsi="Times New Roman" w:cs="Times New Roman"/>
          <w:color w:val="000000" w:themeColor="text1"/>
          <w:sz w:val="24"/>
          <w:szCs w:val="24"/>
        </w:rPr>
        <w:t xml:space="preserve">Федеральный закон от 24.11.1995 № 181-ФЗ [ред. от 28.04.2023] «О социальной защите инвалидов в Российской Федерации» // Российская газета, № 234, 02.12.1995. </w:t>
      </w:r>
    </w:p>
    <w:p w:rsidR="009C14A2" w:rsidRPr="009C14A2" w:rsidRDefault="009C14A2">
      <w:pPr>
        <w:pStyle w:val="ae"/>
      </w:pPr>
    </w:p>
  </w:footnote>
  <w:footnote w:id="8">
    <w:p w:rsidR="00A14234" w:rsidRPr="00B04589" w:rsidRDefault="00A14234" w:rsidP="00A14234">
      <w:pPr>
        <w:spacing w:line="240" w:lineRule="auto"/>
        <w:jc w:val="both"/>
        <w:rPr>
          <w:rFonts w:ascii="Times New Roman" w:eastAsia="Times New Roman" w:hAnsi="Times New Roman" w:cs="Times New Roman"/>
          <w:color w:val="000000" w:themeColor="text1"/>
          <w:sz w:val="24"/>
          <w:szCs w:val="24"/>
        </w:rPr>
      </w:pPr>
      <w:r>
        <w:rPr>
          <w:rStyle w:val="af0"/>
        </w:rPr>
        <w:footnoteRef/>
      </w:r>
      <w:r>
        <w:t xml:space="preserve"> </w:t>
      </w:r>
      <w:r w:rsidRPr="00B04589">
        <w:rPr>
          <w:rFonts w:ascii="Times New Roman" w:eastAsia="Times New Roman" w:hAnsi="Times New Roman" w:cs="Times New Roman"/>
          <w:color w:val="000000" w:themeColor="text1"/>
          <w:sz w:val="24"/>
          <w:szCs w:val="24"/>
        </w:rPr>
        <w:t xml:space="preserve">Указ Президента РФ от 26.12.2006 № 1455 [ред. от 31.12.2014] «О компенсационных выплатах лицам, осуществляющим уход за нетрудоспособными гражданами» // Собрание законодательства РФ, 01.01.2007, № 1 (1 ч.), ст. 201. </w:t>
      </w:r>
    </w:p>
    <w:p w:rsidR="00A14234" w:rsidRPr="00A14234" w:rsidRDefault="00A14234">
      <w:pPr>
        <w:pStyle w:val="ae"/>
      </w:pPr>
    </w:p>
  </w:footnote>
  <w:footnote w:id="9">
    <w:p w:rsidR="009C14A2" w:rsidRPr="00B04589" w:rsidRDefault="009C14A2" w:rsidP="009C14A2">
      <w:pPr>
        <w:spacing w:line="240" w:lineRule="auto"/>
        <w:jc w:val="both"/>
        <w:rPr>
          <w:rStyle w:val="ac"/>
          <w:rFonts w:ascii="Times New Roman" w:hAnsi="Times New Roman" w:cs="Times New Roman"/>
          <w:i w:val="0"/>
          <w:iCs w:val="0"/>
          <w:color w:val="000000" w:themeColor="text1"/>
          <w:sz w:val="24"/>
          <w:szCs w:val="24"/>
        </w:rPr>
      </w:pPr>
      <w:r>
        <w:rPr>
          <w:rStyle w:val="af0"/>
        </w:rPr>
        <w:footnoteRef/>
      </w:r>
      <w:r>
        <w:t xml:space="preserve"> </w:t>
      </w:r>
      <w:r w:rsidRPr="00B04589">
        <w:rPr>
          <w:rStyle w:val="ac"/>
          <w:rFonts w:ascii="Times New Roman" w:hAnsi="Times New Roman" w:cs="Times New Roman"/>
          <w:i w:val="0"/>
          <w:iCs w:val="0"/>
          <w:color w:val="000000" w:themeColor="text1"/>
          <w:sz w:val="24"/>
          <w:szCs w:val="24"/>
        </w:rPr>
        <w:t>Базык, Е.Ф. Социальные пенсии как особая категория государственного пенсионного обеспечения / Е.Ф. Базык // Актуальные проблемы гуманитарных и естественных наук. - 2019. - № 7-4. - С. 30-33.</w:t>
      </w:r>
    </w:p>
    <w:p w:rsidR="009C14A2" w:rsidRPr="009C14A2" w:rsidRDefault="009C14A2">
      <w:pPr>
        <w:pStyle w:val="ae"/>
      </w:pPr>
    </w:p>
  </w:footnote>
  <w:footnote w:id="10">
    <w:p w:rsidR="00705711" w:rsidRPr="00705711" w:rsidRDefault="00705711" w:rsidP="00705711">
      <w:pPr>
        <w:pStyle w:val="ae"/>
        <w:jc w:val="both"/>
        <w:rPr>
          <w:rFonts w:ascii="Times New Roman" w:hAnsi="Times New Roman" w:cs="Times New Roman"/>
          <w:sz w:val="24"/>
          <w:szCs w:val="24"/>
        </w:rPr>
      </w:pPr>
      <w:r w:rsidRPr="00705711">
        <w:rPr>
          <w:rStyle w:val="af0"/>
          <w:rFonts w:ascii="Times New Roman" w:hAnsi="Times New Roman" w:cs="Times New Roman"/>
          <w:sz w:val="24"/>
          <w:szCs w:val="24"/>
        </w:rPr>
        <w:footnoteRef/>
      </w:r>
      <w:r w:rsidRPr="00705711">
        <w:rPr>
          <w:rFonts w:ascii="Times New Roman" w:hAnsi="Times New Roman" w:cs="Times New Roman"/>
          <w:sz w:val="24"/>
          <w:szCs w:val="24"/>
        </w:rPr>
        <w:t xml:space="preserve"> </w:t>
      </w:r>
      <w:r w:rsidRPr="00705711">
        <w:rPr>
          <w:rFonts w:ascii="Times New Roman" w:eastAsia="Times New Roman" w:hAnsi="Times New Roman" w:cs="Times New Roman"/>
          <w:color w:val="000000" w:themeColor="text1"/>
          <w:sz w:val="24"/>
          <w:szCs w:val="24"/>
          <w:highlight w:val="white"/>
        </w:rPr>
        <w:t>Федеральный закон от 07.11.2011 № 306‑ФЗ «О денежном довольствии военнослужащих и предоставлении им отдельных выплат»</w:t>
      </w:r>
    </w:p>
  </w:footnote>
  <w:footnote w:id="11">
    <w:p w:rsidR="00A14234" w:rsidRPr="00B04589" w:rsidRDefault="00A14234" w:rsidP="00A14234">
      <w:pPr>
        <w:spacing w:line="240" w:lineRule="auto"/>
        <w:jc w:val="both"/>
        <w:rPr>
          <w:rFonts w:ascii="Times New Roman" w:eastAsia="Times New Roman" w:hAnsi="Times New Roman" w:cs="Times New Roman"/>
          <w:color w:val="000000" w:themeColor="text1"/>
          <w:sz w:val="24"/>
          <w:szCs w:val="24"/>
        </w:rPr>
      </w:pPr>
      <w:r>
        <w:rPr>
          <w:rStyle w:val="af0"/>
        </w:rPr>
        <w:footnoteRef/>
      </w:r>
      <w:r>
        <w:t xml:space="preserve"> </w:t>
      </w:r>
      <w:r w:rsidRPr="00B04589">
        <w:rPr>
          <w:rFonts w:ascii="Times New Roman" w:eastAsia="Times New Roman" w:hAnsi="Times New Roman" w:cs="Times New Roman"/>
          <w:color w:val="000000" w:themeColor="text1"/>
          <w:sz w:val="24"/>
          <w:szCs w:val="24"/>
        </w:rPr>
        <w:t>Федеральный закон от 27.05.1998 № 76-ФЗ [ред. от 24.07.2023] «О статусе военнослужащих» // Российская газета, № 104, 02.06.1998.</w:t>
      </w:r>
    </w:p>
    <w:p w:rsidR="00A14234" w:rsidRPr="00A14234" w:rsidRDefault="00A14234">
      <w:pPr>
        <w:pStyle w:val="ae"/>
      </w:pPr>
    </w:p>
  </w:footnote>
  <w:footnote w:id="12">
    <w:p w:rsidR="00705711" w:rsidRPr="00705711" w:rsidRDefault="00705711" w:rsidP="00705711">
      <w:pPr>
        <w:spacing w:line="240" w:lineRule="auto"/>
        <w:jc w:val="both"/>
        <w:rPr>
          <w:rFonts w:ascii="Times New Roman" w:hAnsi="Times New Roman" w:cs="Times New Roman"/>
          <w:color w:val="000000" w:themeColor="text1"/>
          <w:sz w:val="24"/>
          <w:szCs w:val="24"/>
        </w:rPr>
      </w:pPr>
      <w:r>
        <w:rPr>
          <w:rStyle w:val="af0"/>
        </w:rPr>
        <w:footnoteRef/>
      </w:r>
      <w:r>
        <w:t xml:space="preserve"> </w:t>
      </w:r>
      <w:r w:rsidRPr="00B04589">
        <w:rPr>
          <w:rStyle w:val="ac"/>
          <w:rFonts w:ascii="Times New Roman" w:hAnsi="Times New Roman" w:cs="Times New Roman"/>
          <w:i w:val="0"/>
          <w:iCs w:val="0"/>
          <w:color w:val="000000" w:themeColor="text1"/>
          <w:sz w:val="24"/>
          <w:szCs w:val="24"/>
        </w:rPr>
        <w:t>Юзвович, Л.И. Современные проблемы пенсионного страхования в Российской Федерации / Л.И. Юзвович, Е.П. Кузнецова // Фундаментальные исследования. - 2022. - № 4-1. - С. 224-228.</w:t>
      </w:r>
    </w:p>
  </w:footnote>
  <w:footnote w:id="13">
    <w:p w:rsidR="00705711" w:rsidRPr="00B04589" w:rsidRDefault="00705711" w:rsidP="00705711">
      <w:pPr>
        <w:spacing w:line="240" w:lineRule="auto"/>
        <w:jc w:val="both"/>
        <w:rPr>
          <w:rStyle w:val="ac"/>
          <w:rFonts w:ascii="Times New Roman" w:hAnsi="Times New Roman" w:cs="Times New Roman"/>
          <w:i w:val="0"/>
          <w:iCs w:val="0"/>
          <w:color w:val="000000" w:themeColor="text1"/>
          <w:sz w:val="24"/>
          <w:szCs w:val="24"/>
        </w:rPr>
      </w:pPr>
      <w:r>
        <w:rPr>
          <w:rStyle w:val="af0"/>
        </w:rPr>
        <w:footnoteRef/>
      </w:r>
      <w:r>
        <w:t xml:space="preserve"> </w:t>
      </w:r>
      <w:r w:rsidRPr="00B04589">
        <w:rPr>
          <w:rStyle w:val="ac"/>
          <w:rFonts w:ascii="Times New Roman" w:hAnsi="Times New Roman" w:cs="Times New Roman"/>
          <w:i w:val="0"/>
          <w:iCs w:val="0"/>
          <w:color w:val="000000" w:themeColor="text1"/>
          <w:sz w:val="24"/>
          <w:szCs w:val="24"/>
        </w:rPr>
        <w:t>Лачина, Е.А. Специфика реализации прав граждан на пенсию по выслуге лет / Е.А. Лачина, А.А. Лачин, О.Е. Савельева // Правовая политика и правовая жизнь. - 2021. - № 2. - С. 69-73.</w:t>
      </w:r>
    </w:p>
    <w:p w:rsidR="00705711" w:rsidRPr="00705711" w:rsidRDefault="00705711">
      <w:pPr>
        <w:pStyle w:val="ae"/>
      </w:pPr>
    </w:p>
  </w:footnote>
  <w:footnote w:id="14">
    <w:p w:rsidR="0083086E" w:rsidRPr="00B04589" w:rsidRDefault="0083086E" w:rsidP="0083086E">
      <w:pPr>
        <w:spacing w:line="240" w:lineRule="auto"/>
        <w:jc w:val="both"/>
        <w:rPr>
          <w:rStyle w:val="ac"/>
          <w:rFonts w:ascii="Times New Roman" w:hAnsi="Times New Roman" w:cs="Times New Roman"/>
          <w:i w:val="0"/>
          <w:iCs w:val="0"/>
          <w:color w:val="000000" w:themeColor="text1"/>
          <w:sz w:val="24"/>
          <w:szCs w:val="24"/>
        </w:rPr>
      </w:pPr>
      <w:r>
        <w:rPr>
          <w:rStyle w:val="af0"/>
        </w:rPr>
        <w:footnoteRef/>
      </w:r>
      <w:r>
        <w:t xml:space="preserve"> </w:t>
      </w:r>
      <w:r w:rsidRPr="00B04589">
        <w:rPr>
          <w:rStyle w:val="ac"/>
          <w:rFonts w:ascii="Times New Roman" w:hAnsi="Times New Roman" w:cs="Times New Roman"/>
          <w:i w:val="0"/>
          <w:iCs w:val="0"/>
          <w:color w:val="000000" w:themeColor="text1"/>
          <w:sz w:val="24"/>
          <w:szCs w:val="24"/>
        </w:rPr>
        <w:t>Хайрулина, В.А. Социальная поддержка инвалидов в контексте государственных выплат / В.А. Хайрулина, Т.А. Шильцова, Ю.В. Мармулева // Вестник Академии знаний. - 2020. - № 3. - С. 249-254.</w:t>
      </w:r>
    </w:p>
    <w:p w:rsidR="0083086E" w:rsidRPr="0083086E" w:rsidRDefault="0083086E">
      <w:pPr>
        <w:pStyle w:val="ae"/>
      </w:pPr>
    </w:p>
  </w:footnote>
  <w:footnote w:id="15">
    <w:p w:rsidR="0083086E" w:rsidRPr="0083086E" w:rsidRDefault="0083086E" w:rsidP="0083086E">
      <w:pPr>
        <w:spacing w:line="240" w:lineRule="auto"/>
        <w:jc w:val="both"/>
        <w:rPr>
          <w:rFonts w:ascii="Times New Roman" w:hAnsi="Times New Roman" w:cs="Times New Roman"/>
          <w:color w:val="000000" w:themeColor="text1"/>
          <w:sz w:val="24"/>
          <w:szCs w:val="24"/>
        </w:rPr>
      </w:pPr>
      <w:r>
        <w:rPr>
          <w:rStyle w:val="af0"/>
        </w:rPr>
        <w:footnoteRef/>
      </w:r>
      <w:r>
        <w:t xml:space="preserve"> </w:t>
      </w:r>
      <w:r w:rsidRPr="00B04589">
        <w:rPr>
          <w:rStyle w:val="ac"/>
          <w:rFonts w:ascii="Times New Roman" w:hAnsi="Times New Roman" w:cs="Times New Roman"/>
          <w:i w:val="0"/>
          <w:iCs w:val="0"/>
          <w:color w:val="000000" w:themeColor="text1"/>
          <w:sz w:val="24"/>
          <w:szCs w:val="24"/>
        </w:rPr>
        <w:t>Азарова, Е. Г. Социальное обеспечение детей: теоретические подходы: монография. Москва: Контракт, 2018. С. 24.</w:t>
      </w:r>
    </w:p>
  </w:footnote>
  <w:footnote w:id="16">
    <w:p w:rsidR="00FB2024" w:rsidRPr="00FB2024" w:rsidRDefault="00FB2024" w:rsidP="00FB2024">
      <w:pPr>
        <w:spacing w:line="240" w:lineRule="auto"/>
        <w:jc w:val="both"/>
        <w:rPr>
          <w:rFonts w:ascii="Times New Roman" w:hAnsi="Times New Roman" w:cs="Times New Roman"/>
          <w:color w:val="000000" w:themeColor="text1"/>
          <w:sz w:val="24"/>
          <w:szCs w:val="24"/>
        </w:rPr>
      </w:pPr>
      <w:r>
        <w:rPr>
          <w:rStyle w:val="af0"/>
        </w:rPr>
        <w:footnoteRef/>
      </w:r>
      <w:r>
        <w:t xml:space="preserve"> </w:t>
      </w:r>
      <w:r w:rsidRPr="00B04589">
        <w:rPr>
          <w:rStyle w:val="ac"/>
          <w:rFonts w:ascii="Times New Roman" w:hAnsi="Times New Roman" w:cs="Times New Roman"/>
          <w:i w:val="0"/>
          <w:iCs w:val="0"/>
          <w:color w:val="000000" w:themeColor="text1"/>
          <w:sz w:val="24"/>
          <w:szCs w:val="24"/>
        </w:rPr>
        <w:t>Сулейманова, Ф.О. Права лиц пожилого возраста на социальное обеспечение по российскому законодательству / Ф.О. Сулейманова // Социальное и пенсионное право. - 2021. - № 3. - С. 15-20.</w:t>
      </w:r>
    </w:p>
  </w:footnote>
  <w:footnote w:id="17">
    <w:p w:rsidR="00FB2024" w:rsidRPr="00B04589" w:rsidRDefault="00FB2024" w:rsidP="00FB2024">
      <w:pPr>
        <w:pStyle w:val="ad"/>
        <w:shd w:val="clear" w:color="auto" w:fill="FFFFFF"/>
        <w:spacing w:before="0" w:beforeAutospacing="0" w:after="0" w:afterAutospacing="0"/>
        <w:jc w:val="both"/>
        <w:rPr>
          <w:color w:val="000000" w:themeColor="text1"/>
        </w:rPr>
      </w:pPr>
      <w:r>
        <w:rPr>
          <w:rStyle w:val="af0"/>
        </w:rPr>
        <w:footnoteRef/>
      </w:r>
      <w:r>
        <w:t xml:space="preserve"> </w:t>
      </w:r>
      <w:hyperlink r:id="rId1" w:history="1">
        <w:r w:rsidRPr="00B04589">
          <w:rPr>
            <w:rStyle w:val="ab"/>
            <w:color w:val="000000" w:themeColor="text1"/>
          </w:rPr>
          <w:t>https://sudact.ru/</w:t>
        </w:r>
      </w:hyperlink>
      <w:r w:rsidRPr="00B04589">
        <w:rPr>
          <w:color w:val="000000" w:themeColor="text1"/>
        </w:rPr>
        <w:t xml:space="preserve">. </w:t>
      </w:r>
    </w:p>
    <w:p w:rsidR="00FB2024" w:rsidRPr="00FB2024" w:rsidRDefault="00FB2024">
      <w:pPr>
        <w:pStyle w:val="ae"/>
      </w:pPr>
    </w:p>
  </w:footnote>
  <w:footnote w:id="18">
    <w:p w:rsidR="00FB2024" w:rsidRPr="00B04589" w:rsidRDefault="00FB2024" w:rsidP="00FB2024">
      <w:pPr>
        <w:spacing w:line="240" w:lineRule="auto"/>
        <w:jc w:val="both"/>
        <w:rPr>
          <w:rFonts w:ascii="Times New Roman" w:hAnsi="Times New Roman" w:cs="Times New Roman"/>
          <w:color w:val="000000" w:themeColor="text1"/>
          <w:sz w:val="24"/>
          <w:szCs w:val="24"/>
        </w:rPr>
      </w:pPr>
      <w:r>
        <w:rPr>
          <w:rStyle w:val="af0"/>
        </w:rPr>
        <w:footnoteRef/>
      </w:r>
      <w:r>
        <w:t xml:space="preserve"> </w:t>
      </w:r>
      <w:r w:rsidRPr="00B04589">
        <w:rPr>
          <w:rFonts w:ascii="Times New Roman" w:hAnsi="Times New Roman" w:cs="Times New Roman"/>
          <w:color w:val="000000" w:themeColor="text1"/>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 // Российская газета – 04.07.2020. - № 8198.</w:t>
      </w:r>
    </w:p>
    <w:p w:rsidR="00FB2024" w:rsidRPr="00FB2024" w:rsidRDefault="00FB2024">
      <w:pPr>
        <w:pStyle w:val="ae"/>
      </w:pPr>
    </w:p>
  </w:footnote>
  <w:footnote w:id="19">
    <w:p w:rsidR="00FB2024" w:rsidRPr="00B04589" w:rsidRDefault="00FB2024" w:rsidP="00FB2024">
      <w:pPr>
        <w:spacing w:line="240" w:lineRule="auto"/>
        <w:jc w:val="both"/>
        <w:rPr>
          <w:rStyle w:val="ac"/>
          <w:rFonts w:ascii="Times New Roman" w:hAnsi="Times New Roman" w:cs="Times New Roman"/>
          <w:i w:val="0"/>
          <w:iCs w:val="0"/>
          <w:color w:val="000000" w:themeColor="text1"/>
          <w:sz w:val="24"/>
          <w:szCs w:val="24"/>
        </w:rPr>
      </w:pPr>
      <w:r>
        <w:rPr>
          <w:rStyle w:val="af0"/>
        </w:rPr>
        <w:footnoteRef/>
      </w:r>
      <w:r>
        <w:t xml:space="preserve"> </w:t>
      </w:r>
      <w:r w:rsidRPr="00B04589">
        <w:rPr>
          <w:rFonts w:ascii="Times New Roman" w:hAnsi="Times New Roman" w:cs="Times New Roman"/>
          <w:color w:val="000000" w:themeColor="text1"/>
          <w:sz w:val="24"/>
          <w:szCs w:val="24"/>
          <w:shd w:val="clear" w:color="auto" w:fill="FFFFFF"/>
        </w:rPr>
        <w:t xml:space="preserve">Определение Судебной коллегии по гражданским делам Верховного Суда Российской Федерации от 3 декабря 2018 г. № 50-КГ18-23). </w:t>
      </w:r>
    </w:p>
    <w:p w:rsidR="00FB2024" w:rsidRPr="00FB2024" w:rsidRDefault="00FB2024">
      <w:pPr>
        <w:pStyle w:val="a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12554"/>
    <w:multiLevelType w:val="multilevel"/>
    <w:tmpl w:val="8CB45EA6"/>
    <w:lvl w:ilvl="0">
      <w:start w:val="1"/>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0F04470"/>
    <w:multiLevelType w:val="multilevel"/>
    <w:tmpl w:val="7786E2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76B4F5A"/>
    <w:multiLevelType w:val="multilevel"/>
    <w:tmpl w:val="DF0A310E"/>
    <w:lvl w:ilvl="0">
      <w:start w:val="1"/>
      <w:numFmt w:val="bullet"/>
      <w:lvlText w:val="●"/>
      <w:lvlJc w:val="left"/>
      <w:pPr>
        <w:ind w:left="720" w:hanging="360"/>
      </w:pPr>
      <w:rPr>
        <w:rFonts w:ascii="Trebuchet MS" w:eastAsia="Trebuchet MS" w:hAnsi="Trebuchet MS" w:cs="Trebuchet MS"/>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AB369F1"/>
    <w:multiLevelType w:val="multilevel"/>
    <w:tmpl w:val="2ADE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B5575E"/>
    <w:multiLevelType w:val="hybridMultilevel"/>
    <w:tmpl w:val="752A6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881284"/>
    <w:multiLevelType w:val="hybridMultilevel"/>
    <w:tmpl w:val="0C5EA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900C74"/>
    <w:multiLevelType w:val="hybridMultilevel"/>
    <w:tmpl w:val="F3B273EC"/>
    <w:lvl w:ilvl="0" w:tplc="D5969006">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nsid w:val="7B3619D9"/>
    <w:multiLevelType w:val="hybridMultilevel"/>
    <w:tmpl w:val="BBCE47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7"/>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CF31C2"/>
    <w:rsid w:val="00031C1A"/>
    <w:rsid w:val="00097A40"/>
    <w:rsid w:val="00125FD9"/>
    <w:rsid w:val="00181226"/>
    <w:rsid w:val="001D1EB0"/>
    <w:rsid w:val="00204E00"/>
    <w:rsid w:val="00220440"/>
    <w:rsid w:val="002418E1"/>
    <w:rsid w:val="002B6C3D"/>
    <w:rsid w:val="002F24C4"/>
    <w:rsid w:val="003746D8"/>
    <w:rsid w:val="003E009E"/>
    <w:rsid w:val="003E24B8"/>
    <w:rsid w:val="00405003"/>
    <w:rsid w:val="00494FA5"/>
    <w:rsid w:val="004978D8"/>
    <w:rsid w:val="004E08FB"/>
    <w:rsid w:val="004F0423"/>
    <w:rsid w:val="005419C6"/>
    <w:rsid w:val="005505BC"/>
    <w:rsid w:val="0056320B"/>
    <w:rsid w:val="00572036"/>
    <w:rsid w:val="005A7CD9"/>
    <w:rsid w:val="005E3871"/>
    <w:rsid w:val="005E7428"/>
    <w:rsid w:val="00621020"/>
    <w:rsid w:val="0063043B"/>
    <w:rsid w:val="0063157C"/>
    <w:rsid w:val="006937EC"/>
    <w:rsid w:val="00705711"/>
    <w:rsid w:val="00757589"/>
    <w:rsid w:val="007B6A7A"/>
    <w:rsid w:val="007C5E4A"/>
    <w:rsid w:val="007E3F37"/>
    <w:rsid w:val="0083086E"/>
    <w:rsid w:val="008563F1"/>
    <w:rsid w:val="00884A17"/>
    <w:rsid w:val="008941B4"/>
    <w:rsid w:val="009C14A2"/>
    <w:rsid w:val="00A102B9"/>
    <w:rsid w:val="00A14234"/>
    <w:rsid w:val="00A156B3"/>
    <w:rsid w:val="00AF565C"/>
    <w:rsid w:val="00B149C0"/>
    <w:rsid w:val="00B44C0B"/>
    <w:rsid w:val="00B95280"/>
    <w:rsid w:val="00BA0F5A"/>
    <w:rsid w:val="00CF31C2"/>
    <w:rsid w:val="00CF3F29"/>
    <w:rsid w:val="00D01DCC"/>
    <w:rsid w:val="00D751EA"/>
    <w:rsid w:val="00DC66B5"/>
    <w:rsid w:val="00DF6B63"/>
    <w:rsid w:val="00E154D1"/>
    <w:rsid w:val="00E811A0"/>
    <w:rsid w:val="00EB6647"/>
    <w:rsid w:val="00F66D6B"/>
    <w:rsid w:val="00FB2024"/>
    <w:rsid w:val="00FD270B"/>
    <w:rsid w:val="00FE22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5C"/>
  </w:style>
  <w:style w:type="paragraph" w:styleId="1">
    <w:name w:val="heading 1"/>
    <w:basedOn w:val="a"/>
    <w:next w:val="a"/>
    <w:uiPriority w:val="9"/>
    <w:qFormat/>
    <w:rsid w:val="00AF565C"/>
    <w:pPr>
      <w:keepNext/>
      <w:keepLines/>
      <w:spacing w:before="400" w:after="120"/>
      <w:outlineLvl w:val="0"/>
    </w:pPr>
    <w:rPr>
      <w:sz w:val="40"/>
      <w:szCs w:val="40"/>
    </w:rPr>
  </w:style>
  <w:style w:type="paragraph" w:styleId="2">
    <w:name w:val="heading 2"/>
    <w:basedOn w:val="a"/>
    <w:next w:val="a"/>
    <w:uiPriority w:val="9"/>
    <w:unhideWhenUsed/>
    <w:qFormat/>
    <w:rsid w:val="00AF565C"/>
    <w:pPr>
      <w:keepNext/>
      <w:keepLines/>
      <w:spacing w:before="360" w:after="120"/>
      <w:outlineLvl w:val="1"/>
    </w:pPr>
    <w:rPr>
      <w:sz w:val="32"/>
      <w:szCs w:val="32"/>
    </w:rPr>
  </w:style>
  <w:style w:type="paragraph" w:styleId="3">
    <w:name w:val="heading 3"/>
    <w:basedOn w:val="a"/>
    <w:next w:val="a"/>
    <w:uiPriority w:val="9"/>
    <w:semiHidden/>
    <w:unhideWhenUsed/>
    <w:qFormat/>
    <w:rsid w:val="00AF565C"/>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AF565C"/>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AF565C"/>
    <w:pPr>
      <w:keepNext/>
      <w:keepLines/>
      <w:spacing w:before="240" w:after="80"/>
      <w:outlineLvl w:val="4"/>
    </w:pPr>
    <w:rPr>
      <w:color w:val="666666"/>
    </w:rPr>
  </w:style>
  <w:style w:type="paragraph" w:styleId="6">
    <w:name w:val="heading 6"/>
    <w:basedOn w:val="a"/>
    <w:next w:val="a"/>
    <w:uiPriority w:val="9"/>
    <w:semiHidden/>
    <w:unhideWhenUsed/>
    <w:qFormat/>
    <w:rsid w:val="00AF565C"/>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F565C"/>
    <w:tblPr>
      <w:tblCellMar>
        <w:top w:w="0" w:type="dxa"/>
        <w:left w:w="0" w:type="dxa"/>
        <w:bottom w:w="0" w:type="dxa"/>
        <w:right w:w="0" w:type="dxa"/>
      </w:tblCellMar>
    </w:tblPr>
  </w:style>
  <w:style w:type="paragraph" w:styleId="a3">
    <w:name w:val="Title"/>
    <w:basedOn w:val="a"/>
    <w:next w:val="a"/>
    <w:uiPriority w:val="10"/>
    <w:qFormat/>
    <w:rsid w:val="00AF565C"/>
    <w:pPr>
      <w:keepNext/>
      <w:keepLines/>
      <w:spacing w:after="60"/>
    </w:pPr>
    <w:rPr>
      <w:sz w:val="52"/>
      <w:szCs w:val="52"/>
    </w:rPr>
  </w:style>
  <w:style w:type="paragraph" w:styleId="a4">
    <w:name w:val="Subtitle"/>
    <w:basedOn w:val="a"/>
    <w:next w:val="a"/>
    <w:uiPriority w:val="11"/>
    <w:qFormat/>
    <w:rsid w:val="00AF565C"/>
    <w:pPr>
      <w:keepNext/>
      <w:keepLines/>
      <w:spacing w:after="320"/>
    </w:pPr>
    <w:rPr>
      <w:color w:val="666666"/>
      <w:sz w:val="30"/>
      <w:szCs w:val="30"/>
    </w:rPr>
  </w:style>
  <w:style w:type="paragraph" w:styleId="a5">
    <w:name w:val="header"/>
    <w:basedOn w:val="a"/>
    <w:link w:val="a6"/>
    <w:uiPriority w:val="99"/>
    <w:unhideWhenUsed/>
    <w:rsid w:val="008563F1"/>
    <w:pPr>
      <w:tabs>
        <w:tab w:val="center" w:pos="4677"/>
        <w:tab w:val="right" w:pos="9355"/>
      </w:tabs>
      <w:spacing w:line="240" w:lineRule="auto"/>
    </w:pPr>
  </w:style>
  <w:style w:type="character" w:customStyle="1" w:styleId="a6">
    <w:name w:val="Верхний колонтитул Знак"/>
    <w:basedOn w:val="a0"/>
    <w:link w:val="a5"/>
    <w:uiPriority w:val="99"/>
    <w:rsid w:val="008563F1"/>
  </w:style>
  <w:style w:type="paragraph" w:styleId="a7">
    <w:name w:val="footer"/>
    <w:basedOn w:val="a"/>
    <w:link w:val="a8"/>
    <w:uiPriority w:val="99"/>
    <w:unhideWhenUsed/>
    <w:rsid w:val="008563F1"/>
    <w:pPr>
      <w:tabs>
        <w:tab w:val="center" w:pos="4677"/>
        <w:tab w:val="right" w:pos="9355"/>
      </w:tabs>
      <w:spacing w:line="240" w:lineRule="auto"/>
    </w:pPr>
  </w:style>
  <w:style w:type="character" w:customStyle="1" w:styleId="a8">
    <w:name w:val="Нижний колонтитул Знак"/>
    <w:basedOn w:val="a0"/>
    <w:link w:val="a7"/>
    <w:uiPriority w:val="99"/>
    <w:rsid w:val="008563F1"/>
  </w:style>
  <w:style w:type="paragraph" w:styleId="a9">
    <w:name w:val="List Paragraph"/>
    <w:basedOn w:val="a"/>
    <w:uiPriority w:val="34"/>
    <w:qFormat/>
    <w:rsid w:val="005505BC"/>
    <w:pPr>
      <w:ind w:left="720"/>
      <w:contextualSpacing/>
    </w:pPr>
  </w:style>
  <w:style w:type="paragraph" w:styleId="aa">
    <w:name w:val="TOC Heading"/>
    <w:basedOn w:val="1"/>
    <w:next w:val="a"/>
    <w:uiPriority w:val="39"/>
    <w:unhideWhenUsed/>
    <w:qFormat/>
    <w:rsid w:val="00757589"/>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10">
    <w:name w:val="toc 1"/>
    <w:basedOn w:val="a"/>
    <w:next w:val="a"/>
    <w:autoRedefine/>
    <w:uiPriority w:val="39"/>
    <w:unhideWhenUsed/>
    <w:rsid w:val="00757589"/>
    <w:pPr>
      <w:spacing w:after="100"/>
    </w:pPr>
  </w:style>
  <w:style w:type="character" w:styleId="ab">
    <w:name w:val="Hyperlink"/>
    <w:basedOn w:val="a0"/>
    <w:uiPriority w:val="99"/>
    <w:unhideWhenUsed/>
    <w:rsid w:val="00757589"/>
    <w:rPr>
      <w:color w:val="0000FF" w:themeColor="hyperlink"/>
      <w:u w:val="single"/>
    </w:rPr>
  </w:style>
  <w:style w:type="character" w:styleId="ac">
    <w:name w:val="Subtle Emphasis"/>
    <w:basedOn w:val="a0"/>
    <w:uiPriority w:val="19"/>
    <w:qFormat/>
    <w:rsid w:val="00B149C0"/>
    <w:rPr>
      <w:i/>
      <w:iCs/>
      <w:color w:val="404040" w:themeColor="text1" w:themeTint="BF"/>
    </w:rPr>
  </w:style>
  <w:style w:type="paragraph" w:customStyle="1" w:styleId="aligncenter">
    <w:name w:val="align_center"/>
    <w:basedOn w:val="a"/>
    <w:rsid w:val="006937EC"/>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uiPriority w:val="99"/>
    <w:unhideWhenUsed/>
    <w:rsid w:val="00DF6B63"/>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footnote text"/>
    <w:basedOn w:val="a"/>
    <w:link w:val="af"/>
    <w:uiPriority w:val="99"/>
    <w:semiHidden/>
    <w:unhideWhenUsed/>
    <w:rsid w:val="00FB2024"/>
    <w:pPr>
      <w:spacing w:line="240" w:lineRule="auto"/>
    </w:pPr>
    <w:rPr>
      <w:sz w:val="20"/>
      <w:szCs w:val="20"/>
    </w:rPr>
  </w:style>
  <w:style w:type="character" w:customStyle="1" w:styleId="af">
    <w:name w:val="Текст сноски Знак"/>
    <w:basedOn w:val="a0"/>
    <w:link w:val="ae"/>
    <w:uiPriority w:val="99"/>
    <w:semiHidden/>
    <w:rsid w:val="00FB2024"/>
    <w:rPr>
      <w:sz w:val="20"/>
      <w:szCs w:val="20"/>
    </w:rPr>
  </w:style>
  <w:style w:type="character" w:styleId="af0">
    <w:name w:val="footnote reference"/>
    <w:basedOn w:val="a0"/>
    <w:uiPriority w:val="99"/>
    <w:semiHidden/>
    <w:unhideWhenUsed/>
    <w:rsid w:val="00FB2024"/>
    <w:rPr>
      <w:vertAlign w:val="superscript"/>
    </w:rPr>
  </w:style>
  <w:style w:type="paragraph" w:styleId="af1">
    <w:name w:val="Balloon Text"/>
    <w:basedOn w:val="a"/>
    <w:link w:val="af2"/>
    <w:uiPriority w:val="99"/>
    <w:semiHidden/>
    <w:unhideWhenUsed/>
    <w:rsid w:val="00204E00"/>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04E00"/>
    <w:rPr>
      <w:rFonts w:ascii="Tahoma" w:hAnsi="Tahoma" w:cs="Tahoma"/>
      <w:sz w:val="16"/>
      <w:szCs w:val="16"/>
    </w:rPr>
  </w:style>
  <w:style w:type="character" w:customStyle="1" w:styleId="UnresolvedMention">
    <w:name w:val="Unresolved Mention"/>
    <w:basedOn w:val="a0"/>
    <w:uiPriority w:val="99"/>
    <w:semiHidden/>
    <w:unhideWhenUsed/>
    <w:rsid w:val="00BA0F5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53788291">
      <w:bodyDiv w:val="1"/>
      <w:marLeft w:val="0"/>
      <w:marRight w:val="0"/>
      <w:marTop w:val="0"/>
      <w:marBottom w:val="0"/>
      <w:divBdr>
        <w:top w:val="none" w:sz="0" w:space="0" w:color="auto"/>
        <w:left w:val="none" w:sz="0" w:space="0" w:color="auto"/>
        <w:bottom w:val="none" w:sz="0" w:space="0" w:color="auto"/>
        <w:right w:val="none" w:sz="0" w:space="0" w:color="auto"/>
      </w:divBdr>
    </w:div>
    <w:div w:id="458575072">
      <w:bodyDiv w:val="1"/>
      <w:marLeft w:val="0"/>
      <w:marRight w:val="0"/>
      <w:marTop w:val="0"/>
      <w:marBottom w:val="0"/>
      <w:divBdr>
        <w:top w:val="none" w:sz="0" w:space="0" w:color="auto"/>
        <w:left w:val="none" w:sz="0" w:space="0" w:color="auto"/>
        <w:bottom w:val="none" w:sz="0" w:space="0" w:color="auto"/>
        <w:right w:val="none" w:sz="0" w:space="0" w:color="auto"/>
      </w:divBdr>
    </w:div>
    <w:div w:id="697194277">
      <w:bodyDiv w:val="1"/>
      <w:marLeft w:val="0"/>
      <w:marRight w:val="0"/>
      <w:marTop w:val="0"/>
      <w:marBottom w:val="0"/>
      <w:divBdr>
        <w:top w:val="none" w:sz="0" w:space="0" w:color="auto"/>
        <w:left w:val="none" w:sz="0" w:space="0" w:color="auto"/>
        <w:bottom w:val="none" w:sz="0" w:space="0" w:color="auto"/>
        <w:right w:val="none" w:sz="0" w:space="0" w:color="auto"/>
      </w:divBdr>
    </w:div>
    <w:div w:id="741952562">
      <w:bodyDiv w:val="1"/>
      <w:marLeft w:val="0"/>
      <w:marRight w:val="0"/>
      <w:marTop w:val="0"/>
      <w:marBottom w:val="0"/>
      <w:divBdr>
        <w:top w:val="none" w:sz="0" w:space="0" w:color="auto"/>
        <w:left w:val="none" w:sz="0" w:space="0" w:color="auto"/>
        <w:bottom w:val="none" w:sz="0" w:space="0" w:color="auto"/>
        <w:right w:val="none" w:sz="0" w:space="0" w:color="auto"/>
      </w:divBdr>
    </w:div>
    <w:div w:id="1699087240">
      <w:bodyDiv w:val="1"/>
      <w:marLeft w:val="0"/>
      <w:marRight w:val="0"/>
      <w:marTop w:val="0"/>
      <w:marBottom w:val="0"/>
      <w:divBdr>
        <w:top w:val="none" w:sz="0" w:space="0" w:color="auto"/>
        <w:left w:val="none" w:sz="0" w:space="0" w:color="auto"/>
        <w:bottom w:val="none" w:sz="0" w:space="0" w:color="auto"/>
        <w:right w:val="none" w:sz="0" w:space="0" w:color="auto"/>
      </w:divBdr>
    </w:div>
    <w:div w:id="1718623947">
      <w:bodyDiv w:val="1"/>
      <w:marLeft w:val="0"/>
      <w:marRight w:val="0"/>
      <w:marTop w:val="0"/>
      <w:marBottom w:val="0"/>
      <w:divBdr>
        <w:top w:val="none" w:sz="0" w:space="0" w:color="auto"/>
        <w:left w:val="none" w:sz="0" w:space="0" w:color="auto"/>
        <w:bottom w:val="none" w:sz="0" w:space="0" w:color="auto"/>
        <w:right w:val="none" w:sz="0" w:space="0" w:color="auto"/>
      </w:divBdr>
    </w:div>
    <w:div w:id="1733574637">
      <w:bodyDiv w:val="1"/>
      <w:marLeft w:val="0"/>
      <w:marRight w:val="0"/>
      <w:marTop w:val="0"/>
      <w:marBottom w:val="0"/>
      <w:divBdr>
        <w:top w:val="none" w:sz="0" w:space="0" w:color="auto"/>
        <w:left w:val="none" w:sz="0" w:space="0" w:color="auto"/>
        <w:bottom w:val="none" w:sz="0" w:space="0" w:color="auto"/>
        <w:right w:val="none" w:sz="0" w:space="0" w:color="auto"/>
      </w:divBdr>
    </w:div>
    <w:div w:id="1847205640">
      <w:bodyDiv w:val="1"/>
      <w:marLeft w:val="0"/>
      <w:marRight w:val="0"/>
      <w:marTop w:val="0"/>
      <w:marBottom w:val="0"/>
      <w:divBdr>
        <w:top w:val="none" w:sz="0" w:space="0" w:color="auto"/>
        <w:left w:val="none" w:sz="0" w:space="0" w:color="auto"/>
        <w:bottom w:val="none" w:sz="0" w:space="0" w:color="auto"/>
        <w:right w:val="none" w:sz="0" w:space="0" w:color="auto"/>
      </w:divBdr>
    </w:div>
    <w:div w:id="1890334251">
      <w:bodyDiv w:val="1"/>
      <w:marLeft w:val="0"/>
      <w:marRight w:val="0"/>
      <w:marTop w:val="0"/>
      <w:marBottom w:val="0"/>
      <w:divBdr>
        <w:top w:val="none" w:sz="0" w:space="0" w:color="auto"/>
        <w:left w:val="none" w:sz="0" w:space="0" w:color="auto"/>
        <w:bottom w:val="none" w:sz="0" w:space="0" w:color="auto"/>
        <w:right w:val="none" w:sz="0" w:space="0" w:color="auto"/>
      </w:divBdr>
    </w:div>
    <w:div w:id="1952202979">
      <w:bodyDiv w:val="1"/>
      <w:marLeft w:val="0"/>
      <w:marRight w:val="0"/>
      <w:marTop w:val="0"/>
      <w:marBottom w:val="0"/>
      <w:divBdr>
        <w:top w:val="none" w:sz="0" w:space="0" w:color="auto"/>
        <w:left w:val="none" w:sz="0" w:space="0" w:color="auto"/>
        <w:bottom w:val="none" w:sz="0" w:space="0" w:color="auto"/>
        <w:right w:val="none" w:sz="0" w:space="0" w:color="auto"/>
      </w:divBdr>
    </w:div>
    <w:div w:id="1987471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20doc%20LAW%20301921/3456815a01932b9e%204fa82c40b1%20f4cdb42bb1aba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udac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34530-3C97-4309-AFBA-EB4702BA2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4973</Words>
  <Characters>28351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Юлюгина</dc:creator>
  <cp:lastModifiedBy>user</cp:lastModifiedBy>
  <cp:revision>7</cp:revision>
  <dcterms:created xsi:type="dcterms:W3CDTF">2023-11-04T13:37:00Z</dcterms:created>
  <dcterms:modified xsi:type="dcterms:W3CDTF">2023-11-30T06:45:00Z</dcterms:modified>
</cp:coreProperties>
</file>