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4" w:rsidRDefault="0066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«Роль классного руководителя в профессиональном самоопределении школьников». </w:t>
      </w:r>
    </w:p>
    <w:p w:rsidR="00925B97" w:rsidRDefault="009E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фрагменте из кинофильма «Ирония судьбы или с легким паром!» поднимается проблема профессионального выбора человека. Мы с вами выбрали одну из самых замечательных </w:t>
      </w:r>
      <w:r w:rsidR="0041620E">
        <w:rPr>
          <w:rFonts w:ascii="Times New Roman" w:hAnsi="Times New Roman" w:cs="Times New Roman"/>
          <w:sz w:val="28"/>
          <w:szCs w:val="28"/>
        </w:rPr>
        <w:t>профессий, и стаж работы более 20</w:t>
      </w:r>
      <w:r>
        <w:rPr>
          <w:rFonts w:ascii="Times New Roman" w:hAnsi="Times New Roman" w:cs="Times New Roman"/>
          <w:sz w:val="28"/>
          <w:szCs w:val="28"/>
        </w:rPr>
        <w:t xml:space="preserve"> лет в школе свидетельствует, что этот выбор был осознанным. </w:t>
      </w:r>
    </w:p>
    <w:p w:rsidR="009E0046" w:rsidRDefault="009E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множества выборов, которые совершает человек, выбор профессии наиболее важный, оттого насколько правильно сделан выбор зависит дальнейшая судьба человека. Этот ответственный выбор ребенок совершает в подростковом возрасте.</w:t>
      </w:r>
    </w:p>
    <w:p w:rsidR="009E0046" w:rsidRDefault="009E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девятиклассники, как витязи на распутье решают: либо продолжить обучение в старших классах, либо поступить в профессиональные учебные заведения. Перед школьниками стоят вопросы: кем стать? Как правильно выбрать учебные заведения?</w:t>
      </w:r>
    </w:p>
    <w:p w:rsidR="009E0046" w:rsidRDefault="00416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выбор стал по-</w:t>
      </w:r>
      <w:r w:rsidR="009E0046">
        <w:rPr>
          <w:rFonts w:ascii="Times New Roman" w:hAnsi="Times New Roman" w:cs="Times New Roman"/>
          <w:sz w:val="28"/>
          <w:szCs w:val="28"/>
        </w:rPr>
        <w:t xml:space="preserve">настоящему осознанный, необходимо помочь подростку в </w:t>
      </w:r>
      <w:r w:rsidR="009E0046" w:rsidRPr="0041620E">
        <w:rPr>
          <w:rFonts w:ascii="Times New Roman" w:hAnsi="Times New Roman" w:cs="Times New Roman"/>
          <w:sz w:val="28"/>
          <w:szCs w:val="28"/>
        </w:rPr>
        <w:t>профессиональной ориентации.</w:t>
      </w:r>
    </w:p>
    <w:p w:rsidR="009E0046" w:rsidRDefault="009E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Ядром профессионального самоопределения личности является выбор профессии с учетом способностей, особенностей, требований профессии.</w:t>
      </w:r>
    </w:p>
    <w:p w:rsidR="009E0046" w:rsidRDefault="009E0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41620E">
        <w:rPr>
          <w:rFonts w:ascii="Times New Roman" w:hAnsi="Times New Roman" w:cs="Times New Roman"/>
          <w:sz w:val="28"/>
          <w:szCs w:val="28"/>
        </w:rPr>
        <w:t>ед классным руководителем стоят</w:t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E0046" w:rsidRPr="006344EC" w:rsidRDefault="009E0046" w:rsidP="009E0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учащихся к выбору будущей профессии.</w:t>
      </w:r>
    </w:p>
    <w:p w:rsidR="009E0046" w:rsidRPr="006344EC" w:rsidRDefault="009E0046" w:rsidP="009E0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о мире профессий.</w:t>
      </w:r>
    </w:p>
    <w:p w:rsidR="009E0046" w:rsidRPr="006344EC" w:rsidRDefault="009E0046" w:rsidP="009E0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Объяснить, что необходимо учитывать при выборе будущей профессии.</w:t>
      </w:r>
    </w:p>
    <w:p w:rsidR="00E502F1" w:rsidRDefault="009E0046" w:rsidP="00E50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осознанность, ответственность за выбор будущей профессии.</w:t>
      </w:r>
    </w:p>
    <w:p w:rsidR="009E0046" w:rsidRPr="00E502F1" w:rsidRDefault="00E502F1" w:rsidP="00E50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тестирование и анкетирование</w:t>
      </w:r>
      <w:r w:rsidR="009E0046" w:rsidRPr="00E50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0046" w:rsidRDefault="009E0046" w:rsidP="009E0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улучшению нравственного климата в классе.</w:t>
      </w:r>
    </w:p>
    <w:p w:rsidR="00E502F1" w:rsidRDefault="00E502F1" w:rsidP="00E502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изучены профессии родителей, среди них большинство составили профессии рабочих специальностей.</w:t>
      </w:r>
    </w:p>
    <w:p w:rsidR="00E502F1" w:rsidRDefault="00E502F1" w:rsidP="00E502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обратить внимание на образовательный уровень родителей, то из 38 родителей лишь 12 (31%) имеют высшее образование; 20 чел. (52,6%) средне-специальное, 4 чел. – среднее, 2 чел. - основное общее.</w:t>
      </w:r>
    </w:p>
    <w:p w:rsidR="00E502F1" w:rsidRDefault="00E502F1" w:rsidP="00E502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из 11 девятиклассников, которые решили продолжить образование в 10 классе, у 6 школьников ни один из родителей высшего образования не имеет, следовательно, дети стремятся повысить свой социальный статус с помощью образования.</w:t>
      </w:r>
    </w:p>
    <w:p w:rsidR="00E502F1" w:rsidRDefault="006215C8" w:rsidP="00E502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говорил общественный деятель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Али Апшерон: «Как хорошо, когда у человека есть возможность выбрать себе профессию не по необходимости, а сообразуясь с душевными склонностями». </w:t>
      </w:r>
      <w:r w:rsidR="00E50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профессиональный выбор должен соответствовать интересам и возможностям. Чтобы их выявить были проведены анкетирование и тестирование по методике профессора Евгения Александровича Климова, который разделил все профессии на группы:</w:t>
      </w:r>
    </w:p>
    <w:p w:rsidR="00AD1D58" w:rsidRDefault="00AD1D58" w:rsidP="00AD1D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Человек-техника;</w:t>
      </w:r>
    </w:p>
    <w:p w:rsidR="00AD1D58" w:rsidRDefault="00AD1D58" w:rsidP="00AD1D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природа;</w:t>
      </w:r>
    </w:p>
    <w:p w:rsidR="00AD1D58" w:rsidRDefault="00AD1D58" w:rsidP="00AD1D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знаковая система;</w:t>
      </w:r>
    </w:p>
    <w:p w:rsidR="00AD1D58" w:rsidRDefault="00AD1D58" w:rsidP="00AD1D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художественный образ;</w:t>
      </w:r>
    </w:p>
    <w:p w:rsidR="00E502F1" w:rsidRPr="006344EC" w:rsidRDefault="00AD1D58" w:rsidP="00AD1D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– человек.</w:t>
      </w:r>
      <w:r w:rsidR="00E50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15C8" w:rsidRPr="006215C8" w:rsidRDefault="006215C8">
      <w:pPr>
        <w:rPr>
          <w:rFonts w:ascii="Times New Roman" w:hAnsi="Times New Roman" w:cs="Times New Roman"/>
          <w:b/>
          <w:sz w:val="28"/>
          <w:szCs w:val="28"/>
        </w:rPr>
      </w:pPr>
      <w:r w:rsidRPr="006215C8">
        <w:rPr>
          <w:rFonts w:ascii="Times New Roman" w:hAnsi="Times New Roman" w:cs="Times New Roman"/>
          <w:b/>
          <w:sz w:val="28"/>
          <w:szCs w:val="28"/>
        </w:rPr>
        <w:t xml:space="preserve">Мы провели тестирование и выяснили: 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 имеют склонности к техническим специальностям;</w:t>
      </w:r>
    </w:p>
    <w:p w:rsidR="009E0046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чел. – имеют склонности к профессиям «Человек – природа»;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чел. – к типу «Человек – знак»;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чел. – к типу «Человек – человек»;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имеет склонности к профессиям типа «Человек –художественный образ»;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никаких склонностей не проявил;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чел. не прошел тестирование.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Девятиклассники выбрали профессии: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 – 5 чел.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(в том числе косметолог)</w:t>
      </w:r>
      <w:r w:rsidR="0076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(следователь, прокурор) -2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-2</w:t>
      </w:r>
    </w:p>
    <w:p w:rsidR="006215C8" w:rsidRDefault="0062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 интерьера, повар, спасатель, учитель, священник, автомеханик, химик, экономист.</w:t>
      </w:r>
    </w:p>
    <w:p w:rsidR="007650A7" w:rsidRDefault="0076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50% школьников выбрали профессии в соответствии со своими склонностями.</w:t>
      </w:r>
    </w:p>
    <w:p w:rsidR="007650A7" w:rsidRDefault="00416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час «Мир профессии» позволяет учащимся познакомиться с формулой</w:t>
      </w:r>
      <w:r w:rsidR="007650A7">
        <w:rPr>
          <w:rFonts w:ascii="Times New Roman" w:hAnsi="Times New Roman" w:cs="Times New Roman"/>
          <w:sz w:val="28"/>
          <w:szCs w:val="28"/>
        </w:rPr>
        <w:t xml:space="preserve"> хорошего выбора.</w:t>
      </w:r>
    </w:p>
    <w:p w:rsidR="007650A7" w:rsidRDefault="00416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есть, кто?» даёт</w:t>
      </w:r>
      <w:r w:rsidR="007650A7">
        <w:rPr>
          <w:rFonts w:ascii="Times New Roman" w:hAnsi="Times New Roman" w:cs="Times New Roman"/>
          <w:sz w:val="28"/>
          <w:szCs w:val="28"/>
        </w:rPr>
        <w:t xml:space="preserve"> возможность соотнести свой образ с различными профессиями на основании знания учащихся д</w:t>
      </w:r>
      <w:r>
        <w:rPr>
          <w:rFonts w:ascii="Times New Roman" w:hAnsi="Times New Roman" w:cs="Times New Roman"/>
          <w:sz w:val="28"/>
          <w:szCs w:val="28"/>
        </w:rPr>
        <w:t>руг о друге. Ребята предполагают</w:t>
      </w:r>
      <w:bookmarkStart w:id="0" w:name="_GoBack"/>
      <w:bookmarkEnd w:id="0"/>
      <w:r w:rsidR="007650A7">
        <w:rPr>
          <w:rFonts w:ascii="Times New Roman" w:hAnsi="Times New Roman" w:cs="Times New Roman"/>
          <w:sz w:val="28"/>
          <w:szCs w:val="28"/>
        </w:rPr>
        <w:t>, чем могут заниматься специалисты будущего: адвокат по роботоэтике, дизайнер человеческого тела, инженер по восстановлению окружающей среды.</w:t>
      </w:r>
    </w:p>
    <w:p w:rsidR="007650A7" w:rsidRDefault="0076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знаем, какой профессиональный выбор сделали 11 девятиклассников. Только у 6 человек выбор совпал со склонностями. У 5 выпускников выбор был осуществлен на основе материального достатка будущей профессии, а не по интересам.</w:t>
      </w:r>
    </w:p>
    <w:p w:rsidR="007650A7" w:rsidRDefault="0076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убеждена, что </w:t>
      </w:r>
      <w:r w:rsidR="00C60057"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выбор – это важная часть самоопределения личности, процесс многократный</w:t>
      </w:r>
      <w:r w:rsidR="00C60057">
        <w:rPr>
          <w:rFonts w:ascii="Times New Roman" w:hAnsi="Times New Roman" w:cs="Times New Roman"/>
          <w:sz w:val="28"/>
          <w:szCs w:val="28"/>
        </w:rPr>
        <w:t>, неоднократно осуществляемый при изменении самой личности и окружения.</w:t>
      </w:r>
    </w:p>
    <w:p w:rsidR="00C60057" w:rsidRDefault="00C6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классный руководитель будет поддерживать связь с выпускниками. Ведь их профессиональная успешность служит подтверждением того, что работа классного руководителя оказывается эффективной.</w:t>
      </w:r>
    </w:p>
    <w:p w:rsidR="006215C8" w:rsidRPr="009E0046" w:rsidRDefault="006215C8">
      <w:pPr>
        <w:rPr>
          <w:rFonts w:ascii="Times New Roman" w:hAnsi="Times New Roman" w:cs="Times New Roman"/>
          <w:sz w:val="28"/>
          <w:szCs w:val="28"/>
        </w:rPr>
      </w:pPr>
    </w:p>
    <w:sectPr w:rsidR="006215C8" w:rsidRPr="009E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2AC1"/>
    <w:multiLevelType w:val="multilevel"/>
    <w:tmpl w:val="BB10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2"/>
    <w:rsid w:val="0041620E"/>
    <w:rsid w:val="006215C8"/>
    <w:rsid w:val="00661164"/>
    <w:rsid w:val="0071405D"/>
    <w:rsid w:val="007650A7"/>
    <w:rsid w:val="00925B97"/>
    <w:rsid w:val="009E0046"/>
    <w:rsid w:val="00AD1D58"/>
    <w:rsid w:val="00C60057"/>
    <w:rsid w:val="00CB7FD2"/>
    <w:rsid w:val="00E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665D"/>
  <w15:chartTrackingRefBased/>
  <w15:docId w15:val="{78F08D0E-F374-4216-A060-703C625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2019-11-07T14:48:00Z</dcterms:created>
  <dcterms:modified xsi:type="dcterms:W3CDTF">2024-03-03T15:26:00Z</dcterms:modified>
</cp:coreProperties>
</file>