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A7" w:rsidRDefault="00F16260" w:rsidP="00125C13">
      <w:pPr>
        <w:pStyle w:val="a3"/>
        <w:spacing w:line="276" w:lineRule="auto"/>
        <w:ind w:left="-709" w:firstLine="425"/>
      </w:pPr>
      <w:r w:rsidRPr="00125C13">
        <w:t xml:space="preserve">       </w:t>
      </w:r>
      <w:r w:rsidR="00F626A7">
        <w:t xml:space="preserve">Использование технологического приёма «составление тестов» как средство повышения качества </w:t>
      </w:r>
      <w:proofErr w:type="gramStart"/>
      <w:r w:rsidR="00F626A7">
        <w:t>обучения</w:t>
      </w:r>
      <w:r w:rsidR="00BE29AC">
        <w:t xml:space="preserve"> по предмету</w:t>
      </w:r>
      <w:proofErr w:type="gramEnd"/>
      <w:r w:rsidR="00BE29AC">
        <w:t xml:space="preserve"> история</w:t>
      </w:r>
      <w:r w:rsidR="00F626A7">
        <w:t>.</w:t>
      </w:r>
    </w:p>
    <w:p w:rsidR="00042BB3" w:rsidRPr="00125C13" w:rsidRDefault="00F16260" w:rsidP="00125C13">
      <w:pPr>
        <w:pStyle w:val="a3"/>
        <w:spacing w:line="276" w:lineRule="auto"/>
        <w:ind w:left="-709" w:firstLine="425"/>
      </w:pPr>
      <w:r w:rsidRPr="00125C13">
        <w:t xml:space="preserve"> Каждому девятикласснику предстоит сдавать выпускные экзамены (ОГЭ). При выборе из числа необязательных экзаменов, они выбирают две стратегии: сдавать то, что очень хорошо знаешь, либо – сдавать «несложные», по их мнению, экзамены.  </w:t>
      </w:r>
    </w:p>
    <w:p w:rsidR="00F012CA" w:rsidRPr="00125C13" w:rsidRDefault="00F16260" w:rsidP="00125C13">
      <w:pPr>
        <w:pStyle w:val="a3"/>
        <w:spacing w:line="276" w:lineRule="auto"/>
        <w:ind w:left="-709" w:firstLine="425"/>
      </w:pPr>
      <w:r w:rsidRPr="00125C13">
        <w:t xml:space="preserve">     </w:t>
      </w:r>
      <w:r w:rsidR="00042BB3" w:rsidRPr="00125C13">
        <w:t xml:space="preserve">Существует мнение, что история — один из самых сложных предметов в линейке ОГЭ из-за огромного количества </w:t>
      </w:r>
      <w:r w:rsidRPr="00125C13">
        <w:t>проверяемого материала, требующ</w:t>
      </w:r>
      <w:r w:rsidR="00F012CA" w:rsidRPr="00125C13">
        <w:t>его</w:t>
      </w:r>
      <w:r w:rsidRPr="00125C13">
        <w:t xml:space="preserve"> запоминания большого количества дат, событий, имён и периодов. </w:t>
      </w:r>
      <w:r w:rsidR="00E42439" w:rsidRPr="00125C13">
        <w:t xml:space="preserve"> Учащиеся </w:t>
      </w:r>
      <w:r w:rsidRPr="00125C13">
        <w:t xml:space="preserve"> </w:t>
      </w:r>
      <w:proofErr w:type="gramStart"/>
      <w:r w:rsidRPr="00125C13">
        <w:t>испытывают проблемы</w:t>
      </w:r>
      <w:proofErr w:type="gramEnd"/>
      <w:r w:rsidRPr="00125C13">
        <w:t xml:space="preserve"> с запоминанием точных исторических сведений, а именно больш</w:t>
      </w:r>
      <w:r w:rsidR="002A12C5" w:rsidRPr="00125C13">
        <w:t>им</w:t>
      </w:r>
      <w:r w:rsidRPr="00125C13">
        <w:t xml:space="preserve"> количество</w:t>
      </w:r>
      <w:r w:rsidR="002A12C5" w:rsidRPr="00125C13">
        <w:t>м</w:t>
      </w:r>
      <w:r w:rsidRPr="00125C13">
        <w:t xml:space="preserve"> исторических дат, множество</w:t>
      </w:r>
      <w:r w:rsidR="002A12C5" w:rsidRPr="00125C13">
        <w:t>м</w:t>
      </w:r>
      <w:r w:rsidRPr="00125C13">
        <w:t xml:space="preserve"> исторических терминов, которые не </w:t>
      </w:r>
      <w:r w:rsidR="002A12C5" w:rsidRPr="00125C13">
        <w:t xml:space="preserve">всегда </w:t>
      </w:r>
      <w:r w:rsidRPr="00125C13">
        <w:t>поддаются об</w:t>
      </w:r>
      <w:r w:rsidR="002A12C5" w:rsidRPr="00125C13">
        <w:t>общению, исторических персонажей</w:t>
      </w:r>
      <w:r w:rsidRPr="00125C13">
        <w:t xml:space="preserve">. Наблюдается снижение запоминания последовательности учебного материала, особенно это касается исторических событий. Объём информации, который </w:t>
      </w:r>
      <w:r w:rsidR="002A12C5" w:rsidRPr="00125C13">
        <w:t>учащийся</w:t>
      </w:r>
      <w:r w:rsidRPr="00125C13">
        <w:t xml:space="preserve"> способен запомнить с однократного восприятия, очень ограничен.</w:t>
      </w:r>
      <w:r w:rsidR="002A12C5" w:rsidRPr="00125C13">
        <w:t xml:space="preserve"> Что же делать? Главное — это регулярное повторение того, что изучается. К сожалению, наша память устроена таким образом, что информация, которая не используется, быстро забывается. А история — это не тот предмет, которым мы пользуемся в повседневной жизни. </w:t>
      </w:r>
      <w:r w:rsidR="00F012CA" w:rsidRPr="00125C13">
        <w:t xml:space="preserve">На </w:t>
      </w:r>
      <w:proofErr w:type="gramStart"/>
      <w:r w:rsidR="00F012CA" w:rsidRPr="00125C13">
        <w:t>уроках</w:t>
      </w:r>
      <w:proofErr w:type="gramEnd"/>
      <w:r w:rsidR="00F012CA" w:rsidRPr="00125C13">
        <w:t xml:space="preserve"> истории изучение тем происходит по большей части по принципу «один урок - один параграф». При этом учитель должен находить время, чтобы актуализировать материал предыдущих тем и повторять с классом весь курс истории, иначе экзамен не сдать. </w:t>
      </w:r>
    </w:p>
    <w:p w:rsidR="002A12C5" w:rsidRPr="00125C13" w:rsidRDefault="002A12C5" w:rsidP="00125C13">
      <w:pPr>
        <w:pStyle w:val="a3"/>
        <w:spacing w:line="276" w:lineRule="auto"/>
        <w:ind w:left="-709" w:firstLine="425"/>
      </w:pPr>
      <w:r w:rsidRPr="00125C13">
        <w:t>Запомнить большой объем материала и не забыть его к экзамену поможет</w:t>
      </w:r>
      <w:r w:rsidR="00A10E59" w:rsidRPr="00125C13">
        <w:t xml:space="preserve"> приём «составление тестов»</w:t>
      </w:r>
    </w:p>
    <w:p w:rsidR="00A10E59" w:rsidRPr="00125C13" w:rsidRDefault="00A10E59" w:rsidP="00125C13">
      <w:pPr>
        <w:spacing w:before="100" w:beforeAutospacing="1" w:after="100" w:afterAutospacing="1"/>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 xml:space="preserve">   С</w:t>
      </w:r>
      <w:r w:rsidRPr="00042BB3">
        <w:rPr>
          <w:rFonts w:ascii="Times New Roman" w:eastAsia="Times New Roman" w:hAnsi="Times New Roman" w:cs="Times New Roman"/>
          <w:sz w:val="24"/>
          <w:szCs w:val="24"/>
          <w:lang w:eastAsia="ru-RU"/>
        </w:rPr>
        <w:t>уть методики "Составления тестов" состоит в том, что учащиеся самостоятел</w:t>
      </w:r>
      <w:r w:rsidR="00F012CA" w:rsidRPr="00125C13">
        <w:rPr>
          <w:rFonts w:ascii="Times New Roman" w:eastAsia="Times New Roman" w:hAnsi="Times New Roman" w:cs="Times New Roman"/>
          <w:sz w:val="24"/>
          <w:szCs w:val="24"/>
          <w:lang w:eastAsia="ru-RU"/>
        </w:rPr>
        <w:t xml:space="preserve">ьно формулируют вопросы по теме, а также вопросы, связанные по определённому признаку с другими периодами истории. </w:t>
      </w:r>
      <w:r w:rsidRPr="00042BB3">
        <w:rPr>
          <w:rFonts w:ascii="Times New Roman" w:eastAsia="Times New Roman" w:hAnsi="Times New Roman" w:cs="Times New Roman"/>
          <w:sz w:val="24"/>
          <w:szCs w:val="24"/>
          <w:lang w:eastAsia="ru-RU"/>
        </w:rPr>
        <w:t>Составление тестов представляет собой индивидуальную творческую работу учащегося, которая проявляет не только его знания, подготовленность, но и мотивацию.</w:t>
      </w:r>
      <w:r w:rsidR="00F012CA" w:rsidRPr="00125C13">
        <w:rPr>
          <w:rFonts w:ascii="Times New Roman" w:eastAsia="Times New Roman" w:hAnsi="Times New Roman" w:cs="Times New Roman"/>
          <w:sz w:val="24"/>
          <w:szCs w:val="24"/>
          <w:lang w:eastAsia="ru-RU"/>
        </w:rPr>
        <w:t xml:space="preserve"> </w:t>
      </w:r>
      <w:r w:rsidR="00F012CA" w:rsidRPr="00042BB3">
        <w:rPr>
          <w:rFonts w:ascii="Times New Roman" w:eastAsia="Times New Roman" w:hAnsi="Times New Roman" w:cs="Times New Roman"/>
          <w:sz w:val="24"/>
          <w:szCs w:val="24"/>
          <w:lang w:eastAsia="ru-RU"/>
        </w:rPr>
        <w:t>Использование тестов наиболее эффективно на этапе закрепления материала, когда тема уже пройдена</w:t>
      </w:r>
      <w:r w:rsidR="00AA2732" w:rsidRPr="00125C13">
        <w:rPr>
          <w:rFonts w:ascii="Times New Roman" w:eastAsia="Times New Roman" w:hAnsi="Times New Roman" w:cs="Times New Roman"/>
          <w:sz w:val="24"/>
          <w:szCs w:val="24"/>
          <w:lang w:eastAsia="ru-RU"/>
        </w:rPr>
        <w:t xml:space="preserve"> или в качестве домашнего задания. </w:t>
      </w:r>
    </w:p>
    <w:p w:rsidR="00F012CA" w:rsidRPr="00125C13" w:rsidRDefault="00AA2732" w:rsidP="00125C13">
      <w:pPr>
        <w:ind w:left="-709" w:firstLine="425"/>
        <w:rPr>
          <w:rFonts w:ascii="Times New Roman" w:hAnsi="Times New Roman" w:cs="Times New Roman"/>
          <w:sz w:val="24"/>
          <w:szCs w:val="24"/>
        </w:rPr>
      </w:pPr>
      <w:r w:rsidRPr="00125C13">
        <w:rPr>
          <w:rFonts w:ascii="Times New Roman" w:hAnsi="Times New Roman" w:cs="Times New Roman"/>
          <w:sz w:val="24"/>
          <w:szCs w:val="24"/>
        </w:rPr>
        <w:t xml:space="preserve"> </w:t>
      </w:r>
      <w:r w:rsidR="00644EB1" w:rsidRPr="00125C13">
        <w:rPr>
          <w:rFonts w:ascii="Times New Roman" w:hAnsi="Times New Roman" w:cs="Times New Roman"/>
          <w:sz w:val="24"/>
          <w:szCs w:val="24"/>
        </w:rPr>
        <w:t>Такого рода работа позволит достичь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истории, прописанных  в кодификаторе ОГЭ 2024.</w:t>
      </w:r>
    </w:p>
    <w:tbl>
      <w:tblPr>
        <w:tblStyle w:val="a4"/>
        <w:tblW w:w="0" w:type="auto"/>
        <w:tblLook w:val="04A0" w:firstRow="1" w:lastRow="0" w:firstColumn="1" w:lastColumn="0" w:noHBand="0" w:noVBand="1"/>
      </w:tblPr>
      <w:tblGrid>
        <w:gridCol w:w="2093"/>
        <w:gridCol w:w="4287"/>
        <w:gridCol w:w="3191"/>
      </w:tblGrid>
      <w:tr w:rsidR="00644EB1" w:rsidRPr="00125C13" w:rsidTr="00644EB1">
        <w:tc>
          <w:tcPr>
            <w:tcW w:w="2093" w:type="dxa"/>
          </w:tcPr>
          <w:p w:rsidR="00644EB1" w:rsidRPr="00125C13" w:rsidRDefault="00644EB1" w:rsidP="00125C13">
            <w:pPr>
              <w:spacing w:before="100" w:beforeAutospacing="1" w:after="100" w:afterAutospacing="1" w:line="276" w:lineRule="auto"/>
              <w:ind w:left="142"/>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Код проверяемого требования</w:t>
            </w:r>
          </w:p>
        </w:tc>
        <w:tc>
          <w:tcPr>
            <w:tcW w:w="4287" w:type="dxa"/>
          </w:tcPr>
          <w:p w:rsidR="00644EB1" w:rsidRPr="00125C13" w:rsidRDefault="00644EB1" w:rsidP="00125C13">
            <w:pPr>
              <w:spacing w:line="276" w:lineRule="auto"/>
              <w:ind w:left="34"/>
              <w:rPr>
                <w:rFonts w:ascii="Times New Roman" w:hAnsi="Times New Roman" w:cs="Times New Roman"/>
                <w:sz w:val="24"/>
                <w:szCs w:val="24"/>
                <w:lang w:eastAsia="ru-RU"/>
              </w:rPr>
            </w:pPr>
            <w:r w:rsidRPr="00125C13">
              <w:rPr>
                <w:rFonts w:ascii="Times New Roman" w:hAnsi="Times New Roman" w:cs="Times New Roman"/>
                <w:sz w:val="24"/>
                <w:szCs w:val="24"/>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w:t>
            </w:r>
          </w:p>
        </w:tc>
        <w:tc>
          <w:tcPr>
            <w:tcW w:w="3191" w:type="dxa"/>
          </w:tcPr>
          <w:p w:rsidR="00644EB1" w:rsidRPr="00125C13" w:rsidRDefault="00644EB1" w:rsidP="00125C13">
            <w:pPr>
              <w:spacing w:line="276" w:lineRule="auto"/>
              <w:ind w:left="141"/>
              <w:rPr>
                <w:rFonts w:ascii="Times New Roman" w:hAnsi="Times New Roman" w:cs="Times New Roman"/>
                <w:sz w:val="24"/>
                <w:szCs w:val="24"/>
              </w:rPr>
            </w:pPr>
            <w:proofErr w:type="spellStart"/>
            <w:r w:rsidRPr="00125C13">
              <w:rPr>
                <w:rFonts w:ascii="Times New Roman" w:hAnsi="Times New Roman" w:cs="Times New Roman"/>
                <w:sz w:val="24"/>
                <w:szCs w:val="24"/>
              </w:rPr>
              <w:t>Метапредметный</w:t>
            </w:r>
            <w:proofErr w:type="spellEnd"/>
          </w:p>
          <w:p w:rsidR="00644EB1" w:rsidRPr="00125C13" w:rsidRDefault="00644EB1" w:rsidP="00125C13">
            <w:pPr>
              <w:spacing w:line="276" w:lineRule="auto"/>
              <w:ind w:left="141"/>
              <w:rPr>
                <w:rFonts w:ascii="Times New Roman" w:hAnsi="Times New Roman" w:cs="Times New Roman"/>
                <w:sz w:val="24"/>
                <w:szCs w:val="24"/>
                <w:lang w:eastAsia="ru-RU"/>
              </w:rPr>
            </w:pPr>
            <w:r w:rsidRPr="00125C13">
              <w:rPr>
                <w:rFonts w:ascii="Times New Roman" w:hAnsi="Times New Roman" w:cs="Times New Roman"/>
                <w:sz w:val="24"/>
                <w:szCs w:val="24"/>
              </w:rPr>
              <w:t>результат</w:t>
            </w:r>
          </w:p>
        </w:tc>
      </w:tr>
      <w:tr w:rsidR="00644EB1" w:rsidRPr="00125C13" w:rsidTr="00644EB1">
        <w:tc>
          <w:tcPr>
            <w:tcW w:w="2093" w:type="dxa"/>
          </w:tcPr>
          <w:p w:rsidR="00644EB1" w:rsidRPr="00125C13" w:rsidRDefault="00644EB1" w:rsidP="00125C13">
            <w:pPr>
              <w:spacing w:before="100" w:beforeAutospacing="1" w:after="100" w:afterAutospacing="1" w:line="276" w:lineRule="auto"/>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1</w:t>
            </w:r>
          </w:p>
        </w:tc>
        <w:tc>
          <w:tcPr>
            <w:tcW w:w="4287" w:type="dxa"/>
          </w:tcPr>
          <w:p w:rsidR="00644EB1" w:rsidRPr="00125C13" w:rsidRDefault="00644EB1"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Умение определять  последовательность событий,</w:t>
            </w:r>
          </w:p>
          <w:p w:rsidR="00644EB1" w:rsidRPr="00125C13" w:rsidRDefault="00644EB1"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 xml:space="preserve">явлений, процессов; соотносить </w:t>
            </w:r>
            <w:r w:rsidRPr="00125C13">
              <w:rPr>
                <w:rFonts w:ascii="Times New Roman" w:hAnsi="Times New Roman" w:cs="Times New Roman"/>
                <w:sz w:val="24"/>
                <w:szCs w:val="24"/>
              </w:rPr>
              <w:lastRenderedPageBreak/>
              <w:t>события истории разных стран и народов с историческими периодами,</w:t>
            </w:r>
          </w:p>
          <w:p w:rsidR="00644EB1" w:rsidRPr="00125C13" w:rsidRDefault="00644EB1"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событиями региональной и мировой истории, события истории родного края и истории России; определять</w:t>
            </w:r>
          </w:p>
          <w:p w:rsidR="00644EB1" w:rsidRPr="00125C13" w:rsidRDefault="00644EB1"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современников исторических событий, явлений, процессов</w:t>
            </w:r>
          </w:p>
        </w:tc>
        <w:tc>
          <w:tcPr>
            <w:tcW w:w="3191" w:type="dxa"/>
          </w:tcPr>
          <w:p w:rsidR="00644EB1" w:rsidRPr="00125C13" w:rsidRDefault="00644EB1"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lastRenderedPageBreak/>
              <w:t>МП 1.1.1; 1.1.5;</w:t>
            </w:r>
          </w:p>
          <w:p w:rsidR="00644EB1" w:rsidRPr="00125C13" w:rsidRDefault="00644EB1" w:rsidP="00125C13">
            <w:pPr>
              <w:spacing w:line="276" w:lineRule="auto"/>
              <w:ind w:left="141"/>
              <w:rPr>
                <w:rFonts w:ascii="Times New Roman" w:hAnsi="Times New Roman" w:cs="Times New Roman"/>
                <w:sz w:val="24"/>
                <w:szCs w:val="24"/>
                <w:lang w:eastAsia="ru-RU"/>
              </w:rPr>
            </w:pPr>
            <w:r w:rsidRPr="00125C13">
              <w:rPr>
                <w:rFonts w:ascii="Times New Roman" w:hAnsi="Times New Roman" w:cs="Times New Roman"/>
                <w:sz w:val="24"/>
                <w:szCs w:val="24"/>
              </w:rPr>
              <w:t>1.3.2; 1.3.5</w:t>
            </w:r>
          </w:p>
        </w:tc>
      </w:tr>
      <w:tr w:rsidR="00C26A27" w:rsidRPr="00125C13" w:rsidTr="00644EB1">
        <w:tc>
          <w:tcPr>
            <w:tcW w:w="2093" w:type="dxa"/>
          </w:tcPr>
          <w:p w:rsidR="00C26A27" w:rsidRPr="00125C13" w:rsidRDefault="00C26A27" w:rsidP="00125C13">
            <w:pPr>
              <w:spacing w:before="100" w:beforeAutospacing="1" w:after="100" w:afterAutospacing="1" w:line="276" w:lineRule="auto"/>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lastRenderedPageBreak/>
              <w:t>3</w:t>
            </w:r>
          </w:p>
        </w:tc>
        <w:tc>
          <w:tcPr>
            <w:tcW w:w="4287" w:type="dxa"/>
          </w:tcPr>
          <w:p w:rsidR="00C26A27" w:rsidRPr="00125C13" w:rsidRDefault="00C26A27"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Овладение историческими понятиями и их использование для решения учебных и практических задач</w:t>
            </w:r>
          </w:p>
        </w:tc>
        <w:tc>
          <w:tcPr>
            <w:tcW w:w="3191" w:type="dxa"/>
          </w:tcPr>
          <w:p w:rsidR="00C26A27" w:rsidRPr="00125C13" w:rsidRDefault="00C26A27"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t>МП 1.1.1; 1.1.2; 2.1</w:t>
            </w:r>
          </w:p>
        </w:tc>
      </w:tr>
      <w:tr w:rsidR="00C26A27" w:rsidRPr="00125C13" w:rsidTr="00644EB1">
        <w:tc>
          <w:tcPr>
            <w:tcW w:w="2093" w:type="dxa"/>
          </w:tcPr>
          <w:p w:rsidR="00C26A27" w:rsidRPr="00125C13" w:rsidRDefault="00C26A27" w:rsidP="00125C13">
            <w:pPr>
              <w:spacing w:before="100" w:beforeAutospacing="1" w:after="100" w:afterAutospacing="1" w:line="276" w:lineRule="auto"/>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5</w:t>
            </w:r>
          </w:p>
        </w:tc>
        <w:tc>
          <w:tcPr>
            <w:tcW w:w="4287" w:type="dxa"/>
          </w:tcPr>
          <w:p w:rsidR="00C26A27" w:rsidRPr="00125C13" w:rsidRDefault="00C26A27"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Умение выявлять существенные черты и характерные признаки исторических событий, явлений, процессов</w:t>
            </w:r>
          </w:p>
        </w:tc>
        <w:tc>
          <w:tcPr>
            <w:tcW w:w="3191" w:type="dxa"/>
          </w:tcPr>
          <w:p w:rsidR="00C26A27" w:rsidRPr="00125C13" w:rsidRDefault="00C26A27"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t>МП 1.1.1–1.1.3;</w:t>
            </w:r>
          </w:p>
          <w:p w:rsidR="00C26A27" w:rsidRPr="00125C13" w:rsidRDefault="00C26A27"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t>1.3.1; 1.3.2; 2.1</w:t>
            </w:r>
          </w:p>
        </w:tc>
      </w:tr>
      <w:tr w:rsidR="00C26A27" w:rsidRPr="00125C13" w:rsidTr="00644EB1">
        <w:tc>
          <w:tcPr>
            <w:tcW w:w="2093" w:type="dxa"/>
          </w:tcPr>
          <w:p w:rsidR="00C26A27" w:rsidRPr="00125C13" w:rsidRDefault="00C26A27" w:rsidP="00125C13">
            <w:pPr>
              <w:spacing w:before="100" w:beforeAutospacing="1" w:after="100" w:afterAutospacing="1" w:line="276" w:lineRule="auto"/>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6</w:t>
            </w:r>
          </w:p>
        </w:tc>
        <w:tc>
          <w:tcPr>
            <w:tcW w:w="4287" w:type="dxa"/>
          </w:tcPr>
          <w:p w:rsidR="00C26A27" w:rsidRPr="00125C13" w:rsidRDefault="00C26A27"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 xml:space="preserve">Умение устанавливать причинно-следственные, пространственные, временные связи </w:t>
            </w:r>
            <w:proofErr w:type="gramStart"/>
            <w:r w:rsidRPr="00125C13">
              <w:rPr>
                <w:rFonts w:ascii="Times New Roman" w:hAnsi="Times New Roman" w:cs="Times New Roman"/>
                <w:sz w:val="24"/>
                <w:szCs w:val="24"/>
              </w:rPr>
              <w:t>исторических</w:t>
            </w:r>
            <w:proofErr w:type="gramEnd"/>
          </w:p>
          <w:p w:rsidR="00C26A27" w:rsidRPr="00125C13" w:rsidRDefault="00C26A27"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tc>
        <w:tc>
          <w:tcPr>
            <w:tcW w:w="3191" w:type="dxa"/>
          </w:tcPr>
          <w:p w:rsidR="00C26A27" w:rsidRPr="00125C13" w:rsidRDefault="00C26A27"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t>МП 1.1.3; 1.1.4;</w:t>
            </w:r>
          </w:p>
          <w:p w:rsidR="00C26A27" w:rsidRPr="00125C13" w:rsidRDefault="00C26A27"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t>1.1.5; 1.2.1; 1.2.3; 2.1</w:t>
            </w:r>
          </w:p>
        </w:tc>
      </w:tr>
      <w:tr w:rsidR="00C26A27" w:rsidRPr="00125C13" w:rsidTr="00644EB1">
        <w:tc>
          <w:tcPr>
            <w:tcW w:w="2093" w:type="dxa"/>
          </w:tcPr>
          <w:p w:rsidR="00C26A27" w:rsidRPr="00125C13" w:rsidRDefault="00C26A27" w:rsidP="00125C13">
            <w:pPr>
              <w:spacing w:before="100" w:beforeAutospacing="1" w:after="100" w:afterAutospacing="1" w:line="276" w:lineRule="auto"/>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7</w:t>
            </w:r>
          </w:p>
        </w:tc>
        <w:tc>
          <w:tcPr>
            <w:tcW w:w="4287" w:type="dxa"/>
          </w:tcPr>
          <w:p w:rsidR="00C26A27" w:rsidRPr="00125C13" w:rsidRDefault="00C26A27"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Умение сравнивать исторические события, явления, процессы в различные исторические эпохи</w:t>
            </w:r>
          </w:p>
        </w:tc>
        <w:tc>
          <w:tcPr>
            <w:tcW w:w="3191" w:type="dxa"/>
          </w:tcPr>
          <w:p w:rsidR="00C26A27" w:rsidRPr="00125C13" w:rsidRDefault="00C26A27"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t>МП 1.1.2; 1.1.5;</w:t>
            </w:r>
          </w:p>
          <w:p w:rsidR="00C26A27" w:rsidRPr="00125C13" w:rsidRDefault="00C26A27"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t>1.2.3; 1.2.4; 2.1</w:t>
            </w:r>
          </w:p>
        </w:tc>
      </w:tr>
      <w:tr w:rsidR="003870B2" w:rsidRPr="00125C13" w:rsidTr="00644EB1">
        <w:tc>
          <w:tcPr>
            <w:tcW w:w="2093" w:type="dxa"/>
          </w:tcPr>
          <w:p w:rsidR="003870B2" w:rsidRPr="00125C13" w:rsidRDefault="003870B2" w:rsidP="00125C13">
            <w:pPr>
              <w:spacing w:before="100" w:beforeAutospacing="1" w:after="100" w:afterAutospacing="1" w:line="276" w:lineRule="auto"/>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 xml:space="preserve">12 </w:t>
            </w:r>
          </w:p>
        </w:tc>
        <w:tc>
          <w:tcPr>
            <w:tcW w:w="4287" w:type="dxa"/>
          </w:tcPr>
          <w:p w:rsidR="003870B2" w:rsidRPr="00125C13" w:rsidRDefault="003870B2" w:rsidP="00125C13">
            <w:pPr>
              <w:spacing w:line="276" w:lineRule="auto"/>
              <w:ind w:left="34"/>
              <w:rPr>
                <w:rFonts w:ascii="Times New Roman" w:hAnsi="Times New Roman" w:cs="Times New Roman"/>
                <w:sz w:val="24"/>
                <w:szCs w:val="24"/>
              </w:rPr>
            </w:pPr>
            <w:r w:rsidRPr="00125C13">
              <w:rPr>
                <w:rFonts w:ascii="Times New Roman" w:hAnsi="Times New Roman" w:cs="Times New Roman"/>
                <w:sz w:val="24"/>
                <w:szCs w:val="24"/>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tc>
        <w:tc>
          <w:tcPr>
            <w:tcW w:w="3191" w:type="dxa"/>
          </w:tcPr>
          <w:p w:rsidR="003870B2" w:rsidRPr="00125C13" w:rsidRDefault="003870B2" w:rsidP="00125C13">
            <w:pPr>
              <w:spacing w:line="276" w:lineRule="auto"/>
              <w:ind w:left="141"/>
              <w:rPr>
                <w:rFonts w:ascii="Times New Roman" w:hAnsi="Times New Roman" w:cs="Times New Roman"/>
                <w:sz w:val="24"/>
                <w:szCs w:val="24"/>
              </w:rPr>
            </w:pPr>
            <w:r w:rsidRPr="00125C13">
              <w:rPr>
                <w:rFonts w:ascii="Times New Roman" w:hAnsi="Times New Roman" w:cs="Times New Roman"/>
                <w:sz w:val="24"/>
                <w:szCs w:val="24"/>
              </w:rPr>
              <w:t>МП 1.2; 1.3; 2.1.3</w:t>
            </w:r>
          </w:p>
        </w:tc>
      </w:tr>
    </w:tbl>
    <w:p w:rsidR="00866F0C" w:rsidRPr="00125C13" w:rsidRDefault="005E1AAA"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 xml:space="preserve">  </w:t>
      </w:r>
      <w:r w:rsidR="003B4B4D" w:rsidRPr="00125C13">
        <w:rPr>
          <w:rFonts w:ascii="Times New Roman" w:eastAsia="Times New Roman" w:hAnsi="Times New Roman" w:cs="Times New Roman"/>
          <w:iCs/>
          <w:sz w:val="24"/>
          <w:szCs w:val="24"/>
          <w:lang w:eastAsia="ru-RU"/>
        </w:rPr>
        <w:t>Задания, которые могут быть предложены учащимся:</w:t>
      </w:r>
    </w:p>
    <w:p w:rsidR="003B4B4D" w:rsidRPr="00125C13" w:rsidRDefault="003B4B4D"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 xml:space="preserve">Сформулировать: </w:t>
      </w:r>
    </w:p>
    <w:p w:rsidR="003B4B4D" w:rsidRPr="00125C13" w:rsidRDefault="003B4B4D"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1. задания на выбор и запись одного или нескольких правильных ответов из предложенного перечня ответов;</w:t>
      </w:r>
    </w:p>
    <w:p w:rsidR="003B4B4D" w:rsidRPr="00125C13" w:rsidRDefault="003B4B4D"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2. задания на определение последовательности расположения данных элементов;</w:t>
      </w:r>
    </w:p>
    <w:p w:rsidR="003B4B4D" w:rsidRPr="00125C13" w:rsidRDefault="003B4B4D"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lastRenderedPageBreak/>
        <w:t>3.  задания на установление соответствия элементов, данных в нескольких информационных рядах;</w:t>
      </w:r>
    </w:p>
    <w:p w:rsidR="003B4B4D" w:rsidRPr="00125C13" w:rsidRDefault="003B4B4D"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4.  задания на определение по указанным признакам и запись в виде слова (словосочетания), термина, названия, имени, века, года и т.п.</w:t>
      </w:r>
    </w:p>
    <w:p w:rsidR="003B4B4D" w:rsidRPr="00125C13" w:rsidRDefault="003B4B4D"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5. задания в виде графической схемы;</w:t>
      </w:r>
    </w:p>
    <w:p w:rsidR="003B4B4D" w:rsidRPr="00125C13" w:rsidRDefault="003B4B4D"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 xml:space="preserve">6. </w:t>
      </w:r>
      <w:r w:rsidR="00C2799C" w:rsidRPr="00125C13">
        <w:rPr>
          <w:rFonts w:ascii="Times New Roman" w:eastAsia="Times New Roman" w:hAnsi="Times New Roman" w:cs="Times New Roman"/>
          <w:iCs/>
          <w:sz w:val="24"/>
          <w:szCs w:val="24"/>
          <w:lang w:eastAsia="ru-RU"/>
        </w:rPr>
        <w:t>задания на установление соответствия по принципу «тезис-факт»</w:t>
      </w:r>
    </w:p>
    <w:p w:rsidR="00C2799C" w:rsidRPr="00125C13" w:rsidRDefault="00C2799C"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7. задания с развёрнутым ответом: найти фактические ошибки и исправить их.</w:t>
      </w:r>
    </w:p>
    <w:p w:rsidR="00EC3CC5" w:rsidRPr="00125C13" w:rsidRDefault="00EC3CC5"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eastAsia="Times New Roman" w:hAnsi="Times New Roman" w:cs="Times New Roman"/>
          <w:iCs/>
          <w:sz w:val="24"/>
          <w:szCs w:val="24"/>
          <w:lang w:eastAsia="ru-RU"/>
        </w:rPr>
        <w:t>Примеры заданий.</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1</w:t>
      </w:r>
      <w:proofErr w:type="gramStart"/>
      <w:r w:rsidRPr="00125C13">
        <w:rPr>
          <w:rFonts w:ascii="Times New Roman" w:hAnsi="Times New Roman" w:cs="Times New Roman"/>
          <w:sz w:val="24"/>
          <w:szCs w:val="24"/>
        </w:rPr>
        <w:t xml:space="preserve"> У</w:t>
      </w:r>
      <w:proofErr w:type="gramEnd"/>
      <w:r w:rsidRPr="00125C13">
        <w:rPr>
          <w:rFonts w:ascii="Times New Roman" w:hAnsi="Times New Roman" w:cs="Times New Roman"/>
          <w:sz w:val="24"/>
          <w:szCs w:val="24"/>
        </w:rPr>
        <w:t>становите соответствие между событиями и годами: к каждой позиции первого столбца подберите соответствующую позицию из второго столбца.</w:t>
      </w:r>
    </w:p>
    <w:tbl>
      <w:tblPr>
        <w:tblStyle w:val="a4"/>
        <w:tblW w:w="0" w:type="auto"/>
        <w:tblLook w:val="04A0" w:firstRow="1" w:lastRow="0" w:firstColumn="1" w:lastColumn="0" w:noHBand="0" w:noVBand="1"/>
      </w:tblPr>
      <w:tblGrid>
        <w:gridCol w:w="6771"/>
        <w:gridCol w:w="2800"/>
      </w:tblGrid>
      <w:tr w:rsidR="00EC3CC5" w:rsidRPr="00125C13" w:rsidTr="00397914">
        <w:tc>
          <w:tcPr>
            <w:tcW w:w="6771" w:type="dxa"/>
          </w:tcPr>
          <w:p w:rsidR="00EC3CC5" w:rsidRPr="00125C13" w:rsidRDefault="00EC3CC5" w:rsidP="00125C13">
            <w:pPr>
              <w:spacing w:line="276" w:lineRule="auto"/>
              <w:contextualSpacing/>
              <w:rPr>
                <w:rFonts w:ascii="Times New Roman" w:hAnsi="Times New Roman" w:cs="Times New Roman"/>
                <w:sz w:val="24"/>
                <w:szCs w:val="24"/>
              </w:rPr>
            </w:pPr>
            <w:r w:rsidRPr="00125C13">
              <w:rPr>
                <w:rFonts w:ascii="Times New Roman" w:hAnsi="Times New Roman" w:cs="Times New Roman"/>
                <w:sz w:val="24"/>
                <w:szCs w:val="24"/>
              </w:rPr>
              <w:t>СОБЫТИЕ</w:t>
            </w:r>
          </w:p>
        </w:tc>
        <w:tc>
          <w:tcPr>
            <w:tcW w:w="2800" w:type="dxa"/>
          </w:tcPr>
          <w:p w:rsidR="00EC3CC5" w:rsidRPr="00125C13" w:rsidRDefault="00EC3CC5" w:rsidP="00125C13">
            <w:pPr>
              <w:spacing w:line="276" w:lineRule="auto"/>
              <w:ind w:left="34" w:firstLine="425"/>
              <w:contextualSpacing/>
              <w:rPr>
                <w:rFonts w:ascii="Times New Roman" w:hAnsi="Times New Roman" w:cs="Times New Roman"/>
                <w:sz w:val="24"/>
                <w:szCs w:val="24"/>
              </w:rPr>
            </w:pPr>
            <w:r w:rsidRPr="00125C13">
              <w:rPr>
                <w:rFonts w:ascii="Times New Roman" w:hAnsi="Times New Roman" w:cs="Times New Roman"/>
                <w:sz w:val="24"/>
                <w:szCs w:val="24"/>
              </w:rPr>
              <w:t>ГОД</w:t>
            </w:r>
          </w:p>
        </w:tc>
      </w:tr>
      <w:tr w:rsidR="00EC3CC5" w:rsidRPr="00125C13" w:rsidTr="00397914">
        <w:tc>
          <w:tcPr>
            <w:tcW w:w="6771" w:type="dxa"/>
          </w:tcPr>
          <w:p w:rsidR="00EC3CC5" w:rsidRPr="00125C13" w:rsidRDefault="00EC3CC5" w:rsidP="00397914">
            <w:pPr>
              <w:spacing w:line="276" w:lineRule="auto"/>
              <w:contextualSpacing/>
              <w:rPr>
                <w:rFonts w:ascii="Times New Roman" w:hAnsi="Times New Roman" w:cs="Times New Roman"/>
                <w:sz w:val="24"/>
                <w:szCs w:val="24"/>
              </w:rPr>
            </w:pPr>
            <w:r w:rsidRPr="00125C13">
              <w:rPr>
                <w:rFonts w:ascii="Times New Roman" w:hAnsi="Times New Roman" w:cs="Times New Roman"/>
                <w:sz w:val="24"/>
                <w:szCs w:val="24"/>
              </w:rPr>
              <w:t xml:space="preserve">А) </w:t>
            </w:r>
            <w:r w:rsidR="00397914">
              <w:rPr>
                <w:rFonts w:ascii="Times New Roman" w:hAnsi="Times New Roman" w:cs="Times New Roman"/>
                <w:sz w:val="24"/>
                <w:szCs w:val="24"/>
              </w:rPr>
              <w:t>Медный</w:t>
            </w:r>
            <w:r w:rsidRPr="00125C13">
              <w:rPr>
                <w:rFonts w:ascii="Times New Roman" w:hAnsi="Times New Roman" w:cs="Times New Roman"/>
                <w:sz w:val="24"/>
                <w:szCs w:val="24"/>
              </w:rPr>
              <w:t xml:space="preserve"> бунт</w:t>
            </w:r>
          </w:p>
        </w:tc>
        <w:tc>
          <w:tcPr>
            <w:tcW w:w="2800" w:type="dxa"/>
          </w:tcPr>
          <w:p w:rsidR="00EC3CC5" w:rsidRPr="00125C13" w:rsidRDefault="00EC3CC5" w:rsidP="00397914">
            <w:pPr>
              <w:spacing w:line="276" w:lineRule="auto"/>
              <w:ind w:left="34" w:firstLine="425"/>
              <w:contextualSpacing/>
              <w:rPr>
                <w:rFonts w:ascii="Times New Roman" w:hAnsi="Times New Roman" w:cs="Times New Roman"/>
                <w:sz w:val="24"/>
                <w:szCs w:val="24"/>
              </w:rPr>
            </w:pPr>
            <w:r w:rsidRPr="00125C13">
              <w:rPr>
                <w:rFonts w:ascii="Times New Roman" w:hAnsi="Times New Roman" w:cs="Times New Roman"/>
                <w:sz w:val="24"/>
                <w:szCs w:val="24"/>
              </w:rPr>
              <w:t>1) 14</w:t>
            </w:r>
            <w:r w:rsidR="00397914">
              <w:rPr>
                <w:rFonts w:ascii="Times New Roman" w:hAnsi="Times New Roman" w:cs="Times New Roman"/>
                <w:sz w:val="24"/>
                <w:szCs w:val="24"/>
              </w:rPr>
              <w:t>78</w:t>
            </w:r>
            <w:r w:rsidRPr="00125C13">
              <w:rPr>
                <w:rFonts w:ascii="Times New Roman" w:hAnsi="Times New Roman" w:cs="Times New Roman"/>
                <w:sz w:val="24"/>
                <w:szCs w:val="24"/>
              </w:rPr>
              <w:t xml:space="preserve"> г.</w:t>
            </w:r>
          </w:p>
        </w:tc>
      </w:tr>
      <w:tr w:rsidR="00EC3CC5" w:rsidRPr="00125C13" w:rsidTr="00397914">
        <w:tc>
          <w:tcPr>
            <w:tcW w:w="6771" w:type="dxa"/>
          </w:tcPr>
          <w:p w:rsidR="00EC3CC5" w:rsidRPr="00125C13" w:rsidRDefault="00EC3CC5" w:rsidP="00397914">
            <w:pPr>
              <w:spacing w:line="276" w:lineRule="auto"/>
              <w:contextualSpacing/>
              <w:rPr>
                <w:rFonts w:ascii="Times New Roman" w:hAnsi="Times New Roman" w:cs="Times New Roman"/>
                <w:sz w:val="24"/>
                <w:szCs w:val="24"/>
              </w:rPr>
            </w:pPr>
            <w:r w:rsidRPr="00125C13">
              <w:rPr>
                <w:rFonts w:ascii="Times New Roman" w:hAnsi="Times New Roman" w:cs="Times New Roman"/>
                <w:sz w:val="24"/>
                <w:szCs w:val="24"/>
              </w:rPr>
              <w:t>Б) издание первого Судебника</w:t>
            </w:r>
          </w:p>
        </w:tc>
        <w:tc>
          <w:tcPr>
            <w:tcW w:w="2800" w:type="dxa"/>
          </w:tcPr>
          <w:p w:rsidR="00EC3CC5" w:rsidRPr="00125C13" w:rsidRDefault="00EC3CC5" w:rsidP="00397914">
            <w:pPr>
              <w:spacing w:line="276" w:lineRule="auto"/>
              <w:ind w:left="34" w:firstLine="425"/>
              <w:contextualSpacing/>
              <w:rPr>
                <w:rFonts w:ascii="Times New Roman" w:hAnsi="Times New Roman" w:cs="Times New Roman"/>
                <w:sz w:val="24"/>
                <w:szCs w:val="24"/>
              </w:rPr>
            </w:pPr>
            <w:r w:rsidRPr="00125C13">
              <w:rPr>
                <w:rFonts w:ascii="Times New Roman" w:hAnsi="Times New Roman" w:cs="Times New Roman"/>
                <w:sz w:val="24"/>
                <w:szCs w:val="24"/>
              </w:rPr>
              <w:t xml:space="preserve">2) </w:t>
            </w:r>
            <w:r w:rsidR="00397914" w:rsidRPr="00125C13">
              <w:rPr>
                <w:rFonts w:ascii="Times New Roman" w:hAnsi="Times New Roman" w:cs="Times New Roman"/>
                <w:sz w:val="24"/>
                <w:szCs w:val="24"/>
              </w:rPr>
              <w:t xml:space="preserve">1497 </w:t>
            </w:r>
            <w:r w:rsidRPr="00125C13">
              <w:rPr>
                <w:rFonts w:ascii="Times New Roman" w:hAnsi="Times New Roman" w:cs="Times New Roman"/>
                <w:sz w:val="24"/>
                <w:szCs w:val="24"/>
              </w:rPr>
              <w:t>г.</w:t>
            </w:r>
          </w:p>
        </w:tc>
      </w:tr>
      <w:tr w:rsidR="00EC3CC5" w:rsidRPr="00125C13" w:rsidTr="00397914">
        <w:tc>
          <w:tcPr>
            <w:tcW w:w="6771" w:type="dxa"/>
          </w:tcPr>
          <w:p w:rsidR="00EC3CC5" w:rsidRPr="00125C13" w:rsidRDefault="00EC3CC5" w:rsidP="00397914">
            <w:pPr>
              <w:spacing w:line="276" w:lineRule="auto"/>
              <w:contextualSpacing/>
              <w:rPr>
                <w:rFonts w:ascii="Times New Roman" w:hAnsi="Times New Roman" w:cs="Times New Roman"/>
                <w:sz w:val="24"/>
                <w:szCs w:val="24"/>
              </w:rPr>
            </w:pPr>
            <w:r w:rsidRPr="00125C13">
              <w:rPr>
                <w:rFonts w:ascii="Times New Roman" w:hAnsi="Times New Roman" w:cs="Times New Roman"/>
                <w:sz w:val="24"/>
                <w:szCs w:val="24"/>
              </w:rPr>
              <w:t xml:space="preserve">В) вхождение </w:t>
            </w:r>
            <w:r w:rsidR="00397914">
              <w:rPr>
                <w:rFonts w:ascii="Times New Roman" w:hAnsi="Times New Roman" w:cs="Times New Roman"/>
                <w:sz w:val="24"/>
                <w:szCs w:val="24"/>
              </w:rPr>
              <w:t>Новгорода</w:t>
            </w:r>
            <w:r w:rsidRPr="00125C13">
              <w:rPr>
                <w:rFonts w:ascii="Times New Roman" w:hAnsi="Times New Roman" w:cs="Times New Roman"/>
                <w:sz w:val="24"/>
                <w:szCs w:val="24"/>
              </w:rPr>
              <w:t xml:space="preserve"> в состав Московского государства</w:t>
            </w:r>
          </w:p>
        </w:tc>
        <w:tc>
          <w:tcPr>
            <w:tcW w:w="2800" w:type="dxa"/>
          </w:tcPr>
          <w:p w:rsidR="00EC3CC5" w:rsidRPr="00125C13" w:rsidRDefault="00EC3CC5" w:rsidP="00125C13">
            <w:pPr>
              <w:spacing w:line="276" w:lineRule="auto"/>
              <w:ind w:left="34" w:firstLine="425"/>
              <w:contextualSpacing/>
              <w:rPr>
                <w:rFonts w:ascii="Times New Roman" w:hAnsi="Times New Roman" w:cs="Times New Roman"/>
                <w:sz w:val="24"/>
                <w:szCs w:val="24"/>
              </w:rPr>
            </w:pPr>
            <w:r w:rsidRPr="00125C13">
              <w:rPr>
                <w:rFonts w:ascii="Times New Roman" w:hAnsi="Times New Roman" w:cs="Times New Roman"/>
                <w:sz w:val="24"/>
                <w:szCs w:val="24"/>
              </w:rPr>
              <w:t>3) 1521 г.</w:t>
            </w:r>
          </w:p>
        </w:tc>
      </w:tr>
      <w:tr w:rsidR="00EC3CC5" w:rsidRPr="00125C13" w:rsidTr="00397914">
        <w:tc>
          <w:tcPr>
            <w:tcW w:w="6771" w:type="dxa"/>
          </w:tcPr>
          <w:p w:rsidR="00EC3CC5" w:rsidRPr="00125C13" w:rsidRDefault="00EC3CC5" w:rsidP="00125C13">
            <w:pPr>
              <w:spacing w:line="276" w:lineRule="auto"/>
              <w:contextualSpacing/>
              <w:rPr>
                <w:rFonts w:ascii="Times New Roman" w:hAnsi="Times New Roman" w:cs="Times New Roman"/>
                <w:sz w:val="24"/>
                <w:szCs w:val="24"/>
              </w:rPr>
            </w:pPr>
          </w:p>
        </w:tc>
        <w:tc>
          <w:tcPr>
            <w:tcW w:w="2800" w:type="dxa"/>
          </w:tcPr>
          <w:p w:rsidR="00EC3CC5" w:rsidRPr="00125C13" w:rsidRDefault="00EC3CC5" w:rsidP="00397914">
            <w:pPr>
              <w:spacing w:line="276" w:lineRule="auto"/>
              <w:ind w:left="34" w:firstLine="425"/>
              <w:contextualSpacing/>
              <w:rPr>
                <w:rFonts w:ascii="Times New Roman" w:hAnsi="Times New Roman" w:cs="Times New Roman"/>
                <w:sz w:val="24"/>
                <w:szCs w:val="24"/>
              </w:rPr>
            </w:pPr>
            <w:r w:rsidRPr="00125C13">
              <w:rPr>
                <w:rFonts w:ascii="Times New Roman" w:hAnsi="Times New Roman" w:cs="Times New Roman"/>
                <w:sz w:val="24"/>
                <w:szCs w:val="24"/>
              </w:rPr>
              <w:t>4) 16</w:t>
            </w:r>
            <w:r w:rsidR="00397914">
              <w:rPr>
                <w:rFonts w:ascii="Times New Roman" w:hAnsi="Times New Roman" w:cs="Times New Roman"/>
                <w:sz w:val="24"/>
                <w:szCs w:val="24"/>
              </w:rPr>
              <w:t>62</w:t>
            </w:r>
            <w:r w:rsidRPr="00125C13">
              <w:rPr>
                <w:rFonts w:ascii="Times New Roman" w:hAnsi="Times New Roman" w:cs="Times New Roman"/>
                <w:sz w:val="24"/>
                <w:szCs w:val="24"/>
              </w:rPr>
              <w:t>г.</w:t>
            </w:r>
          </w:p>
        </w:tc>
      </w:tr>
      <w:tr w:rsidR="00EC3CC5" w:rsidRPr="00125C13" w:rsidTr="00397914">
        <w:tc>
          <w:tcPr>
            <w:tcW w:w="6771" w:type="dxa"/>
          </w:tcPr>
          <w:p w:rsidR="00EC3CC5" w:rsidRPr="00125C13" w:rsidRDefault="00EC3CC5" w:rsidP="00125C13">
            <w:pPr>
              <w:spacing w:line="276" w:lineRule="auto"/>
              <w:contextualSpacing/>
              <w:rPr>
                <w:rFonts w:ascii="Times New Roman" w:hAnsi="Times New Roman" w:cs="Times New Roman"/>
                <w:sz w:val="24"/>
                <w:szCs w:val="24"/>
              </w:rPr>
            </w:pPr>
          </w:p>
        </w:tc>
        <w:tc>
          <w:tcPr>
            <w:tcW w:w="2800" w:type="dxa"/>
          </w:tcPr>
          <w:p w:rsidR="00EC3CC5" w:rsidRPr="00125C13" w:rsidRDefault="00EC3CC5" w:rsidP="00125C13">
            <w:pPr>
              <w:spacing w:line="276" w:lineRule="auto"/>
              <w:ind w:left="34" w:firstLine="425"/>
              <w:contextualSpacing/>
              <w:rPr>
                <w:rFonts w:ascii="Times New Roman" w:hAnsi="Times New Roman" w:cs="Times New Roman"/>
                <w:sz w:val="24"/>
                <w:szCs w:val="24"/>
              </w:rPr>
            </w:pPr>
            <w:r w:rsidRPr="00125C13">
              <w:rPr>
                <w:rFonts w:ascii="Times New Roman" w:hAnsi="Times New Roman" w:cs="Times New Roman"/>
                <w:sz w:val="24"/>
                <w:szCs w:val="24"/>
              </w:rPr>
              <w:t>5) 1706 г.</w:t>
            </w:r>
          </w:p>
        </w:tc>
      </w:tr>
    </w:tbl>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Запишите в таблицу выбранные цифры под соответствующими буквами.</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Ответ:</w:t>
      </w:r>
    </w:p>
    <w:tbl>
      <w:tblPr>
        <w:tblStyle w:val="a4"/>
        <w:tblpPr w:leftFromText="180" w:rightFromText="180" w:vertAnchor="text" w:horzAnchor="page" w:tblpX="1825" w:tblpY="192"/>
        <w:tblW w:w="0" w:type="auto"/>
        <w:tblLook w:val="04A0" w:firstRow="1" w:lastRow="0" w:firstColumn="1" w:lastColumn="0" w:noHBand="0" w:noVBand="1"/>
      </w:tblPr>
      <w:tblGrid>
        <w:gridCol w:w="948"/>
        <w:gridCol w:w="948"/>
        <w:gridCol w:w="948"/>
      </w:tblGrid>
      <w:tr w:rsidR="00EC3CC5" w:rsidRPr="00125C13" w:rsidTr="00397914">
        <w:trPr>
          <w:trHeight w:val="275"/>
        </w:trPr>
        <w:tc>
          <w:tcPr>
            <w:tcW w:w="948" w:type="dxa"/>
          </w:tcPr>
          <w:p w:rsidR="00EC3CC5" w:rsidRPr="00125C13" w:rsidRDefault="00397914" w:rsidP="00397914">
            <w:pPr>
              <w:spacing w:line="276" w:lineRule="auto"/>
              <w:ind w:left="-709" w:firstLine="567"/>
              <w:contextualSpacing/>
              <w:rPr>
                <w:rFonts w:ascii="Times New Roman" w:hAnsi="Times New Roman" w:cs="Times New Roman"/>
                <w:sz w:val="24"/>
                <w:szCs w:val="24"/>
              </w:rPr>
            </w:pPr>
            <w:r>
              <w:rPr>
                <w:rFonts w:ascii="Times New Roman" w:hAnsi="Times New Roman" w:cs="Times New Roman"/>
                <w:sz w:val="24"/>
                <w:szCs w:val="24"/>
              </w:rPr>
              <w:t xml:space="preserve">  </w:t>
            </w:r>
            <w:r w:rsidR="00EC3CC5" w:rsidRPr="00125C13">
              <w:rPr>
                <w:rFonts w:ascii="Times New Roman" w:hAnsi="Times New Roman" w:cs="Times New Roman"/>
                <w:sz w:val="24"/>
                <w:szCs w:val="24"/>
              </w:rPr>
              <w:t>А</w:t>
            </w:r>
          </w:p>
        </w:tc>
        <w:tc>
          <w:tcPr>
            <w:tcW w:w="948" w:type="dxa"/>
          </w:tcPr>
          <w:p w:rsidR="00EC3CC5" w:rsidRPr="00125C13" w:rsidRDefault="00397914" w:rsidP="00397914">
            <w:pPr>
              <w:spacing w:line="276" w:lineRule="auto"/>
              <w:ind w:left="-709" w:firstLine="612"/>
              <w:contextualSpacing/>
              <w:rPr>
                <w:rFonts w:ascii="Times New Roman" w:hAnsi="Times New Roman" w:cs="Times New Roman"/>
                <w:sz w:val="24"/>
                <w:szCs w:val="24"/>
              </w:rPr>
            </w:pPr>
            <w:r>
              <w:rPr>
                <w:rFonts w:ascii="Times New Roman" w:hAnsi="Times New Roman" w:cs="Times New Roman"/>
                <w:sz w:val="24"/>
                <w:szCs w:val="24"/>
              </w:rPr>
              <w:t xml:space="preserve">  </w:t>
            </w:r>
            <w:r w:rsidR="00EC3CC5" w:rsidRPr="00125C13">
              <w:rPr>
                <w:rFonts w:ascii="Times New Roman" w:hAnsi="Times New Roman" w:cs="Times New Roman"/>
                <w:sz w:val="24"/>
                <w:szCs w:val="24"/>
              </w:rPr>
              <w:t>Б</w:t>
            </w:r>
          </w:p>
        </w:tc>
        <w:tc>
          <w:tcPr>
            <w:tcW w:w="948" w:type="dxa"/>
          </w:tcPr>
          <w:p w:rsidR="00EC3CC5" w:rsidRPr="00125C13" w:rsidRDefault="00397914" w:rsidP="00397914">
            <w:pPr>
              <w:spacing w:line="276" w:lineRule="auto"/>
              <w:ind w:left="-709" w:firstLine="621"/>
              <w:contextualSpacing/>
              <w:rPr>
                <w:rFonts w:ascii="Times New Roman" w:hAnsi="Times New Roman" w:cs="Times New Roman"/>
                <w:sz w:val="24"/>
                <w:szCs w:val="24"/>
              </w:rPr>
            </w:pPr>
            <w:r>
              <w:rPr>
                <w:rFonts w:ascii="Times New Roman" w:hAnsi="Times New Roman" w:cs="Times New Roman"/>
                <w:sz w:val="24"/>
                <w:szCs w:val="24"/>
              </w:rPr>
              <w:t xml:space="preserve">  </w:t>
            </w:r>
            <w:r w:rsidR="00EC3CC5" w:rsidRPr="00125C13">
              <w:rPr>
                <w:rFonts w:ascii="Times New Roman" w:hAnsi="Times New Roman" w:cs="Times New Roman"/>
                <w:sz w:val="24"/>
                <w:szCs w:val="24"/>
              </w:rPr>
              <w:t>В</w:t>
            </w:r>
          </w:p>
        </w:tc>
      </w:tr>
      <w:tr w:rsidR="00EC3CC5" w:rsidRPr="00125C13" w:rsidTr="00397914">
        <w:trPr>
          <w:trHeight w:val="287"/>
        </w:trPr>
        <w:tc>
          <w:tcPr>
            <w:tcW w:w="948" w:type="dxa"/>
          </w:tcPr>
          <w:p w:rsidR="00EC3CC5" w:rsidRPr="00125C13" w:rsidRDefault="00EC3CC5" w:rsidP="00397914">
            <w:pPr>
              <w:spacing w:line="276" w:lineRule="auto"/>
              <w:ind w:left="-709" w:firstLine="567"/>
              <w:contextualSpacing/>
              <w:rPr>
                <w:rFonts w:ascii="Times New Roman" w:hAnsi="Times New Roman" w:cs="Times New Roman"/>
                <w:sz w:val="24"/>
                <w:szCs w:val="24"/>
              </w:rPr>
            </w:pPr>
          </w:p>
        </w:tc>
        <w:tc>
          <w:tcPr>
            <w:tcW w:w="948" w:type="dxa"/>
          </w:tcPr>
          <w:p w:rsidR="00EC3CC5" w:rsidRPr="00125C13" w:rsidRDefault="00EC3CC5" w:rsidP="00397914">
            <w:pPr>
              <w:spacing w:line="276" w:lineRule="auto"/>
              <w:ind w:left="-709" w:firstLine="425"/>
              <w:contextualSpacing/>
              <w:rPr>
                <w:rFonts w:ascii="Times New Roman" w:hAnsi="Times New Roman" w:cs="Times New Roman"/>
                <w:sz w:val="24"/>
                <w:szCs w:val="24"/>
              </w:rPr>
            </w:pPr>
          </w:p>
        </w:tc>
        <w:tc>
          <w:tcPr>
            <w:tcW w:w="948" w:type="dxa"/>
          </w:tcPr>
          <w:p w:rsidR="00EC3CC5" w:rsidRPr="00125C13" w:rsidRDefault="00EC3CC5" w:rsidP="00397914">
            <w:pPr>
              <w:spacing w:line="276" w:lineRule="auto"/>
              <w:ind w:left="-709" w:firstLine="425"/>
              <w:contextualSpacing/>
              <w:rPr>
                <w:rFonts w:ascii="Times New Roman" w:hAnsi="Times New Roman" w:cs="Times New Roman"/>
                <w:sz w:val="24"/>
                <w:szCs w:val="24"/>
              </w:rPr>
            </w:pPr>
          </w:p>
        </w:tc>
      </w:tr>
    </w:tbl>
    <w:p w:rsidR="00EC3CC5" w:rsidRPr="00125C13" w:rsidRDefault="00EC3CC5" w:rsidP="00125C13">
      <w:pPr>
        <w:ind w:left="-709" w:firstLine="425"/>
        <w:contextualSpacing/>
        <w:rPr>
          <w:rFonts w:ascii="Times New Roman" w:hAnsi="Times New Roman" w:cs="Times New Roman"/>
          <w:sz w:val="24"/>
          <w:szCs w:val="24"/>
        </w:rPr>
      </w:pPr>
    </w:p>
    <w:p w:rsidR="00EC3CC5" w:rsidRPr="00125C13" w:rsidRDefault="00EC3CC5" w:rsidP="00125C13">
      <w:pPr>
        <w:ind w:left="-709" w:firstLine="425"/>
        <w:contextualSpacing/>
        <w:rPr>
          <w:rFonts w:ascii="Times New Roman" w:hAnsi="Times New Roman" w:cs="Times New Roman"/>
          <w:sz w:val="24"/>
          <w:szCs w:val="24"/>
        </w:rPr>
      </w:pPr>
    </w:p>
    <w:p w:rsidR="00EC3CC5" w:rsidRPr="00125C13" w:rsidRDefault="00EC3CC5" w:rsidP="00125C13">
      <w:pPr>
        <w:ind w:left="-709" w:firstLine="425"/>
        <w:contextualSpacing/>
        <w:rPr>
          <w:rFonts w:ascii="Times New Roman" w:hAnsi="Times New Roman" w:cs="Times New Roman"/>
          <w:sz w:val="24"/>
          <w:szCs w:val="24"/>
        </w:rPr>
      </w:pPr>
    </w:p>
    <w:p w:rsidR="00397914" w:rsidRDefault="00397914" w:rsidP="00125C13">
      <w:pPr>
        <w:ind w:left="-709" w:firstLine="425"/>
        <w:contextualSpacing/>
        <w:rPr>
          <w:rFonts w:ascii="Times New Roman" w:hAnsi="Times New Roman" w:cs="Times New Roman"/>
          <w:sz w:val="24"/>
          <w:szCs w:val="24"/>
        </w:rPr>
      </w:pPr>
    </w:p>
    <w:p w:rsidR="00EC3CC5" w:rsidRPr="00125C13" w:rsidRDefault="00EC3CC5" w:rsidP="00125C13">
      <w:pPr>
        <w:ind w:left="-709" w:firstLine="425"/>
        <w:contextualSpacing/>
        <w:rPr>
          <w:rFonts w:ascii="Times New Roman" w:hAnsi="Times New Roman" w:cs="Times New Roman"/>
          <w:sz w:val="24"/>
          <w:szCs w:val="24"/>
        </w:rPr>
      </w:pPr>
      <w:bookmarkStart w:id="0" w:name="_GoBack"/>
      <w:bookmarkEnd w:id="0"/>
      <w:r w:rsidRPr="00125C13">
        <w:rPr>
          <w:rFonts w:ascii="Times New Roman" w:hAnsi="Times New Roman" w:cs="Times New Roman"/>
          <w:sz w:val="24"/>
          <w:szCs w:val="24"/>
        </w:rPr>
        <w:t>2</w:t>
      </w:r>
      <w:proofErr w:type="gramStart"/>
      <w:r w:rsidRPr="00125C13">
        <w:rPr>
          <w:rFonts w:ascii="Times New Roman" w:hAnsi="Times New Roman" w:cs="Times New Roman"/>
          <w:sz w:val="24"/>
          <w:szCs w:val="24"/>
        </w:rPr>
        <w:t xml:space="preserve"> Р</w:t>
      </w:r>
      <w:proofErr w:type="gramEnd"/>
      <w:r w:rsidRPr="00125C13">
        <w:rPr>
          <w:rFonts w:ascii="Times New Roman" w:hAnsi="Times New Roman" w:cs="Times New Roman"/>
          <w:sz w:val="24"/>
          <w:szCs w:val="24"/>
        </w:rPr>
        <w:t>асположите в хронологической последовательности исторические события.</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Запишите цифры, которыми обозначены исторические события, в правильной последовательности в таблицу.</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1) провозглашение России империей</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2) учреждение Правительствующего Сената</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3) введение рекрутской повинности</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4) начало восстания под предводительством К.А. Булавина</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Ответ:</w:t>
      </w:r>
    </w:p>
    <w:tbl>
      <w:tblPr>
        <w:tblStyle w:val="a4"/>
        <w:tblW w:w="0" w:type="auto"/>
        <w:tblLook w:val="04A0" w:firstRow="1" w:lastRow="0" w:firstColumn="1" w:lastColumn="0" w:noHBand="0" w:noVBand="1"/>
      </w:tblPr>
      <w:tblGrid>
        <w:gridCol w:w="545"/>
        <w:gridCol w:w="545"/>
        <w:gridCol w:w="545"/>
        <w:gridCol w:w="545"/>
      </w:tblGrid>
      <w:tr w:rsidR="00EC3CC5" w:rsidRPr="00125C13" w:rsidTr="0021518E">
        <w:trPr>
          <w:trHeight w:val="270"/>
        </w:trPr>
        <w:tc>
          <w:tcPr>
            <w:tcW w:w="545" w:type="dxa"/>
          </w:tcPr>
          <w:p w:rsidR="00EC3CC5" w:rsidRPr="00125C13" w:rsidRDefault="00EC3CC5" w:rsidP="00125C13">
            <w:pPr>
              <w:spacing w:line="276" w:lineRule="auto"/>
              <w:ind w:left="-709" w:firstLine="425"/>
              <w:contextualSpacing/>
              <w:rPr>
                <w:rFonts w:ascii="Times New Roman" w:hAnsi="Times New Roman" w:cs="Times New Roman"/>
                <w:sz w:val="24"/>
                <w:szCs w:val="24"/>
              </w:rPr>
            </w:pPr>
          </w:p>
        </w:tc>
        <w:tc>
          <w:tcPr>
            <w:tcW w:w="545" w:type="dxa"/>
          </w:tcPr>
          <w:p w:rsidR="00EC3CC5" w:rsidRPr="00125C13" w:rsidRDefault="00EC3CC5" w:rsidP="00125C13">
            <w:pPr>
              <w:spacing w:line="276" w:lineRule="auto"/>
              <w:ind w:left="-709" w:firstLine="425"/>
              <w:contextualSpacing/>
              <w:rPr>
                <w:rFonts w:ascii="Times New Roman" w:hAnsi="Times New Roman" w:cs="Times New Roman"/>
                <w:sz w:val="24"/>
                <w:szCs w:val="24"/>
              </w:rPr>
            </w:pPr>
          </w:p>
        </w:tc>
        <w:tc>
          <w:tcPr>
            <w:tcW w:w="545" w:type="dxa"/>
          </w:tcPr>
          <w:p w:rsidR="00EC3CC5" w:rsidRPr="00125C13" w:rsidRDefault="00EC3CC5" w:rsidP="00125C13">
            <w:pPr>
              <w:spacing w:line="276" w:lineRule="auto"/>
              <w:ind w:left="-709" w:firstLine="425"/>
              <w:contextualSpacing/>
              <w:rPr>
                <w:rFonts w:ascii="Times New Roman" w:hAnsi="Times New Roman" w:cs="Times New Roman"/>
                <w:sz w:val="24"/>
                <w:szCs w:val="24"/>
              </w:rPr>
            </w:pPr>
          </w:p>
        </w:tc>
        <w:tc>
          <w:tcPr>
            <w:tcW w:w="545" w:type="dxa"/>
          </w:tcPr>
          <w:p w:rsidR="00EC3CC5" w:rsidRPr="00125C13" w:rsidRDefault="00EC3CC5" w:rsidP="00125C13">
            <w:pPr>
              <w:spacing w:line="276" w:lineRule="auto"/>
              <w:ind w:left="-709" w:firstLine="425"/>
              <w:contextualSpacing/>
              <w:rPr>
                <w:rFonts w:ascii="Times New Roman" w:hAnsi="Times New Roman" w:cs="Times New Roman"/>
                <w:sz w:val="24"/>
                <w:szCs w:val="24"/>
              </w:rPr>
            </w:pPr>
          </w:p>
        </w:tc>
      </w:tr>
    </w:tbl>
    <w:p w:rsidR="00EC3CC5" w:rsidRPr="00125C13" w:rsidRDefault="00EC3CC5" w:rsidP="00125C13">
      <w:pPr>
        <w:ind w:left="-709" w:firstLine="425"/>
        <w:contextualSpacing/>
        <w:rPr>
          <w:rFonts w:ascii="Times New Roman" w:hAnsi="Times New Roman" w:cs="Times New Roman"/>
          <w:sz w:val="24"/>
          <w:szCs w:val="24"/>
        </w:rPr>
      </w:pP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3</w:t>
      </w:r>
      <w:proofErr w:type="gramStart"/>
      <w:r w:rsidRPr="00125C13">
        <w:rPr>
          <w:rFonts w:ascii="Times New Roman" w:hAnsi="Times New Roman" w:cs="Times New Roman"/>
          <w:sz w:val="24"/>
          <w:szCs w:val="24"/>
        </w:rPr>
        <w:t xml:space="preserve"> З</w:t>
      </w:r>
      <w:proofErr w:type="gramEnd"/>
      <w:r w:rsidRPr="00125C13">
        <w:rPr>
          <w:rFonts w:ascii="Times New Roman" w:hAnsi="Times New Roman" w:cs="Times New Roman"/>
          <w:sz w:val="24"/>
          <w:szCs w:val="24"/>
        </w:rPr>
        <w:t>апишите термин, о котором идёт речь.</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 xml:space="preserve">Сбор дани со славянских и финских племён, совершавшийся </w:t>
      </w:r>
      <w:proofErr w:type="gramStart"/>
      <w:r w:rsidRPr="00125C13">
        <w:rPr>
          <w:rFonts w:ascii="Times New Roman" w:hAnsi="Times New Roman" w:cs="Times New Roman"/>
          <w:sz w:val="24"/>
          <w:szCs w:val="24"/>
        </w:rPr>
        <w:t>во время</w:t>
      </w:r>
      <w:proofErr w:type="gramEnd"/>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 xml:space="preserve">объезда земель подданных племён князем с дружиной, </w:t>
      </w:r>
      <w:proofErr w:type="gramStart"/>
      <w:r w:rsidRPr="00125C13">
        <w:rPr>
          <w:rFonts w:ascii="Times New Roman" w:hAnsi="Times New Roman" w:cs="Times New Roman"/>
          <w:sz w:val="24"/>
          <w:szCs w:val="24"/>
        </w:rPr>
        <w:t>практиковавшийся</w:t>
      </w:r>
      <w:proofErr w:type="gramEnd"/>
      <w:r w:rsidRPr="00125C13">
        <w:rPr>
          <w:rFonts w:ascii="Times New Roman" w:hAnsi="Times New Roman" w:cs="Times New Roman"/>
          <w:sz w:val="24"/>
          <w:szCs w:val="24"/>
        </w:rPr>
        <w:t xml:space="preserve"> в IX–XII веках в Древнерусском государстве.</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Ответ: ___________________________.</w:t>
      </w:r>
    </w:p>
    <w:p w:rsidR="00125C13" w:rsidRDefault="00125C13" w:rsidP="00125C13">
      <w:pPr>
        <w:ind w:left="-709" w:firstLine="425"/>
        <w:contextualSpacing/>
        <w:rPr>
          <w:rFonts w:ascii="Times New Roman" w:hAnsi="Times New Roman" w:cs="Times New Roman"/>
          <w:sz w:val="24"/>
          <w:szCs w:val="24"/>
        </w:rPr>
      </w:pP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lastRenderedPageBreak/>
        <w:t>4 Кто из перечисленных общественных деятелей был современником царя Алексея Михайловича? Выберите двух общественных деятелей и запишите в таблицу цифры, под которыми они указаны.</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1) Б.И. Морозов</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2) А.М. Курбский</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 xml:space="preserve">3) Д.М. </w:t>
      </w:r>
      <w:proofErr w:type="spellStart"/>
      <w:r w:rsidRPr="00125C13">
        <w:rPr>
          <w:rFonts w:ascii="Times New Roman" w:hAnsi="Times New Roman" w:cs="Times New Roman"/>
          <w:sz w:val="24"/>
          <w:szCs w:val="24"/>
        </w:rPr>
        <w:t>Боброк</w:t>
      </w:r>
      <w:proofErr w:type="spellEnd"/>
      <w:r w:rsidRPr="00125C13">
        <w:rPr>
          <w:rFonts w:ascii="Times New Roman" w:hAnsi="Times New Roman" w:cs="Times New Roman"/>
          <w:sz w:val="24"/>
          <w:szCs w:val="24"/>
        </w:rPr>
        <w:t>-Волынский</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 xml:space="preserve">4) А.Л. </w:t>
      </w:r>
      <w:proofErr w:type="spellStart"/>
      <w:r w:rsidRPr="00125C13">
        <w:rPr>
          <w:rFonts w:ascii="Times New Roman" w:hAnsi="Times New Roman" w:cs="Times New Roman"/>
          <w:sz w:val="24"/>
          <w:szCs w:val="24"/>
        </w:rPr>
        <w:t>Ордин-Нащокин</w:t>
      </w:r>
      <w:proofErr w:type="spellEnd"/>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5) А.Г. Разумовский</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Ответ:</w:t>
      </w:r>
    </w:p>
    <w:tbl>
      <w:tblPr>
        <w:tblStyle w:val="a4"/>
        <w:tblW w:w="0" w:type="auto"/>
        <w:tblLook w:val="04A0" w:firstRow="1" w:lastRow="0" w:firstColumn="1" w:lastColumn="0" w:noHBand="0" w:noVBand="1"/>
      </w:tblPr>
      <w:tblGrid>
        <w:gridCol w:w="816"/>
        <w:gridCol w:w="816"/>
      </w:tblGrid>
      <w:tr w:rsidR="00EC3CC5" w:rsidRPr="00125C13" w:rsidTr="0021518E">
        <w:trPr>
          <w:trHeight w:val="270"/>
        </w:trPr>
        <w:tc>
          <w:tcPr>
            <w:tcW w:w="816" w:type="dxa"/>
          </w:tcPr>
          <w:p w:rsidR="00EC3CC5" w:rsidRPr="00125C13" w:rsidRDefault="00EC3CC5" w:rsidP="00125C13">
            <w:pPr>
              <w:spacing w:line="276" w:lineRule="auto"/>
              <w:ind w:left="-709" w:firstLine="425"/>
              <w:contextualSpacing/>
              <w:rPr>
                <w:rFonts w:ascii="Times New Roman" w:hAnsi="Times New Roman" w:cs="Times New Roman"/>
                <w:sz w:val="24"/>
                <w:szCs w:val="24"/>
              </w:rPr>
            </w:pPr>
          </w:p>
        </w:tc>
        <w:tc>
          <w:tcPr>
            <w:tcW w:w="816" w:type="dxa"/>
          </w:tcPr>
          <w:p w:rsidR="00EC3CC5" w:rsidRPr="00125C13" w:rsidRDefault="00EC3CC5" w:rsidP="00125C13">
            <w:pPr>
              <w:spacing w:line="276" w:lineRule="auto"/>
              <w:ind w:left="-709" w:firstLine="425"/>
              <w:contextualSpacing/>
              <w:rPr>
                <w:rFonts w:ascii="Times New Roman" w:hAnsi="Times New Roman" w:cs="Times New Roman"/>
                <w:sz w:val="24"/>
                <w:szCs w:val="24"/>
              </w:rPr>
            </w:pPr>
          </w:p>
        </w:tc>
      </w:tr>
    </w:tbl>
    <w:p w:rsidR="00EC3CC5" w:rsidRPr="00125C13" w:rsidRDefault="00EC3CC5" w:rsidP="00125C13">
      <w:pPr>
        <w:ind w:left="-709" w:firstLine="425"/>
        <w:contextualSpacing/>
        <w:rPr>
          <w:rFonts w:ascii="Times New Roman" w:hAnsi="Times New Roman" w:cs="Times New Roman"/>
          <w:sz w:val="24"/>
          <w:szCs w:val="24"/>
        </w:rPr>
      </w:pP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5 Ниже приведён перечень терминов (названий). Все они, за исключением одного, относятся к периоду существования Древнерусского государства.</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1) волхвы; 2) полюдье; 3) вервь; 4) Судебник; 5) дружина.</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Найдите и запишите порядковый номер термина (названия), «выпадающего» из данного ряда.</w:t>
      </w:r>
    </w:p>
    <w:tbl>
      <w:tblPr>
        <w:tblStyle w:val="a4"/>
        <w:tblpPr w:leftFromText="180" w:rightFromText="180" w:vertAnchor="text" w:horzAnchor="page" w:tblpX="2068" w:tblpY="159"/>
        <w:tblW w:w="0" w:type="auto"/>
        <w:tblLook w:val="04A0" w:firstRow="1" w:lastRow="0" w:firstColumn="1" w:lastColumn="0" w:noHBand="0" w:noVBand="1"/>
      </w:tblPr>
      <w:tblGrid>
        <w:gridCol w:w="612"/>
      </w:tblGrid>
      <w:tr w:rsidR="00EC3CC5" w:rsidRPr="00125C13" w:rsidTr="0021518E">
        <w:trPr>
          <w:trHeight w:val="270"/>
        </w:trPr>
        <w:tc>
          <w:tcPr>
            <w:tcW w:w="612" w:type="dxa"/>
          </w:tcPr>
          <w:p w:rsidR="00EC3CC5" w:rsidRPr="00125C13" w:rsidRDefault="00EC3CC5" w:rsidP="00125C13">
            <w:pPr>
              <w:spacing w:line="276" w:lineRule="auto"/>
              <w:ind w:left="-709" w:firstLine="425"/>
              <w:contextualSpacing/>
              <w:rPr>
                <w:rFonts w:ascii="Times New Roman" w:hAnsi="Times New Roman" w:cs="Times New Roman"/>
                <w:sz w:val="24"/>
                <w:szCs w:val="24"/>
              </w:rPr>
            </w:pPr>
          </w:p>
        </w:tc>
      </w:tr>
    </w:tbl>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Ответ:</w:t>
      </w:r>
    </w:p>
    <w:p w:rsidR="00EC3CC5" w:rsidRPr="00125C13" w:rsidRDefault="00EC3CC5" w:rsidP="00125C13">
      <w:pPr>
        <w:ind w:left="-709" w:firstLine="425"/>
        <w:contextualSpacing/>
        <w:rPr>
          <w:rFonts w:ascii="Times New Roman" w:hAnsi="Times New Roman" w:cs="Times New Roman"/>
          <w:sz w:val="24"/>
          <w:szCs w:val="24"/>
        </w:rPr>
      </w:pP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6</w:t>
      </w:r>
      <w:proofErr w:type="gramStart"/>
      <w:r w:rsidRPr="00125C13">
        <w:rPr>
          <w:rFonts w:ascii="Times New Roman" w:hAnsi="Times New Roman" w:cs="Times New Roman"/>
          <w:sz w:val="24"/>
          <w:szCs w:val="24"/>
        </w:rPr>
        <w:t xml:space="preserve"> П</w:t>
      </w:r>
      <w:proofErr w:type="gramEnd"/>
      <w:r w:rsidRPr="00125C13">
        <w:rPr>
          <w:rFonts w:ascii="Times New Roman" w:hAnsi="Times New Roman" w:cs="Times New Roman"/>
          <w:sz w:val="24"/>
          <w:szCs w:val="24"/>
        </w:rPr>
        <w:t>рочитайте четыре предложения. Два из них являются тезисами (положениями, которые требуется аргументировать). Другие два содержат факты, которые могут послужить для аргументации этих тезисов. Подберите для каждого из тезисов соответствующий ему факт. Номера соответствующих предложений запишите в таблицу.</w:t>
      </w:r>
    </w:p>
    <w:p w:rsidR="00EC3CC5" w:rsidRPr="00125C13" w:rsidRDefault="00EC3CC5" w:rsidP="00125C13">
      <w:pPr>
        <w:ind w:left="-709" w:firstLine="425"/>
        <w:contextualSpacing/>
        <w:rPr>
          <w:rFonts w:ascii="Times New Roman" w:hAnsi="Times New Roman" w:cs="Times New Roman"/>
          <w:sz w:val="24"/>
          <w:szCs w:val="24"/>
        </w:rPr>
      </w:pP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1) После Отечественной войны 1812 г. в российском общественном движении формировалась революционное направление.</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2) Во второй половине правления Александра I правительство делал попытки решения крестьянского вопроса.</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3) Крепостное право было ликвидировано на территории Прибалтики.</w:t>
      </w:r>
    </w:p>
    <w:p w:rsidR="00EC3CC5" w:rsidRPr="00125C13" w:rsidRDefault="00EC3CC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4) Молодые офицеры создали «Союз спасения».</w:t>
      </w:r>
    </w:p>
    <w:tbl>
      <w:tblPr>
        <w:tblW w:w="49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
        <w:gridCol w:w="1987"/>
        <w:gridCol w:w="1781"/>
        <w:gridCol w:w="531"/>
        <w:gridCol w:w="2295"/>
        <w:gridCol w:w="1515"/>
      </w:tblGrid>
      <w:tr w:rsidR="00EC3CC5" w:rsidRPr="00125C13" w:rsidTr="0021518E">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EC3CC5" w:rsidRPr="00125C13" w:rsidRDefault="00EC3CC5" w:rsidP="00125C13">
            <w:pPr>
              <w:spacing w:before="100" w:beforeAutospacing="1" w:after="100" w:afterAutospacing="1"/>
              <w:ind w:left="-709" w:firstLine="425"/>
              <w:contextualSpacing/>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 </w:t>
            </w:r>
          </w:p>
        </w:tc>
        <w:tc>
          <w:tcPr>
            <w:tcW w:w="8265" w:type="dxa"/>
            <w:gridSpan w:val="5"/>
            <w:tcBorders>
              <w:top w:val="outset" w:sz="6" w:space="0" w:color="auto"/>
              <w:left w:val="outset" w:sz="6" w:space="0" w:color="auto"/>
              <w:bottom w:val="outset" w:sz="6" w:space="0" w:color="auto"/>
              <w:right w:val="outset" w:sz="6" w:space="0" w:color="auto"/>
            </w:tcBorders>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Номер предложения, содержащего</w:t>
            </w:r>
          </w:p>
        </w:tc>
      </w:tr>
      <w:tr w:rsidR="00EC3CC5" w:rsidRPr="00125C13" w:rsidTr="0021518E">
        <w:trPr>
          <w:tblCellSpacing w:w="0" w:type="dxa"/>
        </w:trPr>
        <w:tc>
          <w:tcPr>
            <w:tcW w:w="1110" w:type="dxa"/>
            <w:tcBorders>
              <w:top w:val="outset" w:sz="6" w:space="0" w:color="auto"/>
              <w:left w:val="outset" w:sz="6" w:space="0" w:color="auto"/>
              <w:bottom w:val="outset" w:sz="6" w:space="0" w:color="auto"/>
              <w:right w:val="outset" w:sz="6" w:space="0" w:color="auto"/>
            </w:tcBorders>
            <w:hideMark/>
          </w:tcPr>
          <w:p w:rsidR="00EC3CC5" w:rsidRPr="00125C13" w:rsidRDefault="00EC3CC5" w:rsidP="00125C13">
            <w:pPr>
              <w:spacing w:before="100" w:beforeAutospacing="1" w:after="100" w:afterAutospacing="1"/>
              <w:ind w:left="-709" w:firstLine="425"/>
              <w:contextualSpacing/>
              <w:rPr>
                <w:rFonts w:ascii="Times New Roman" w:eastAsia="Times New Roman" w:hAnsi="Times New Roman" w:cs="Times New Roman"/>
                <w:sz w:val="24"/>
                <w:szCs w:val="24"/>
                <w:lang w:eastAsia="ru-RU"/>
              </w:rPr>
            </w:pPr>
            <w:r w:rsidRPr="00125C13">
              <w:rPr>
                <w:rFonts w:ascii="Times New Roman" w:eastAsia="Times New Roman" w:hAnsi="Times New Roman" w:cs="Times New Roman"/>
                <w:i/>
                <w:iCs/>
                <w:sz w:val="24"/>
                <w:szCs w:val="24"/>
                <w:lang w:eastAsia="ru-RU"/>
              </w:rPr>
              <w:t> </w:t>
            </w:r>
          </w:p>
        </w:tc>
        <w:tc>
          <w:tcPr>
            <w:tcW w:w="2025"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тезис 1</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факт 1</w:t>
            </w:r>
          </w:p>
        </w:tc>
        <w:tc>
          <w:tcPr>
            <w:tcW w:w="540"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тезис 2</w:t>
            </w:r>
          </w:p>
        </w:tc>
        <w:tc>
          <w:tcPr>
            <w:tcW w:w="1545"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факт 2</w:t>
            </w:r>
          </w:p>
        </w:tc>
      </w:tr>
      <w:tr w:rsidR="00EC3CC5" w:rsidRPr="00125C13" w:rsidTr="0021518E">
        <w:trPr>
          <w:tblCellSpacing w:w="0" w:type="dxa"/>
        </w:trPr>
        <w:tc>
          <w:tcPr>
            <w:tcW w:w="1110"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Ответ:</w:t>
            </w:r>
          </w:p>
        </w:tc>
        <w:tc>
          <w:tcPr>
            <w:tcW w:w="2025"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i/>
                <w:iCs/>
                <w:sz w:val="24"/>
                <w:szCs w:val="24"/>
                <w:lang w:eastAsia="ru-RU"/>
              </w:rPr>
              <w:t> </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i/>
                <w:iCs/>
                <w:sz w:val="24"/>
                <w:szCs w:val="24"/>
                <w:lang w:eastAsia="ru-RU"/>
              </w:rPr>
              <w:t> </w:t>
            </w:r>
          </w:p>
        </w:tc>
        <w:tc>
          <w:tcPr>
            <w:tcW w:w="540" w:type="dxa"/>
            <w:tcBorders>
              <w:top w:val="outset" w:sz="6" w:space="0" w:color="auto"/>
              <w:left w:val="outset" w:sz="6" w:space="0" w:color="auto"/>
              <w:bottom w:val="outset" w:sz="6" w:space="0" w:color="auto"/>
              <w:right w:val="outset" w:sz="6" w:space="0" w:color="auto"/>
            </w:tcBorders>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i/>
                <w:iCs/>
                <w:sz w:val="24"/>
                <w:szCs w:val="24"/>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i/>
                <w:iCs/>
                <w:sz w:val="24"/>
                <w:szCs w:val="24"/>
                <w:lang w:eastAsia="ru-RU"/>
              </w:rPr>
              <w:t> </w:t>
            </w:r>
          </w:p>
        </w:tc>
        <w:tc>
          <w:tcPr>
            <w:tcW w:w="1545" w:type="dxa"/>
            <w:tcBorders>
              <w:top w:val="outset" w:sz="6" w:space="0" w:color="auto"/>
              <w:left w:val="outset" w:sz="6" w:space="0" w:color="auto"/>
              <w:bottom w:val="outset" w:sz="6" w:space="0" w:color="auto"/>
              <w:right w:val="outset" w:sz="6" w:space="0" w:color="auto"/>
            </w:tcBorders>
            <w:vAlign w:val="center"/>
            <w:hideMark/>
          </w:tcPr>
          <w:p w:rsidR="00EC3CC5" w:rsidRPr="00125C13" w:rsidRDefault="00EC3CC5" w:rsidP="00125C13">
            <w:pPr>
              <w:spacing w:before="100" w:beforeAutospacing="1" w:after="100" w:afterAutospacing="1"/>
              <w:ind w:left="-709" w:firstLine="425"/>
              <w:contextualSpacing/>
              <w:jc w:val="center"/>
              <w:rPr>
                <w:rFonts w:ascii="Times New Roman" w:eastAsia="Times New Roman" w:hAnsi="Times New Roman" w:cs="Times New Roman"/>
                <w:sz w:val="24"/>
                <w:szCs w:val="24"/>
                <w:lang w:eastAsia="ru-RU"/>
              </w:rPr>
            </w:pPr>
            <w:r w:rsidRPr="00125C13">
              <w:rPr>
                <w:rFonts w:ascii="Times New Roman" w:eastAsia="Times New Roman" w:hAnsi="Times New Roman" w:cs="Times New Roman"/>
                <w:i/>
                <w:iCs/>
                <w:sz w:val="24"/>
                <w:szCs w:val="24"/>
                <w:lang w:eastAsia="ru-RU"/>
              </w:rPr>
              <w:t> </w:t>
            </w:r>
          </w:p>
        </w:tc>
      </w:tr>
    </w:tbl>
    <w:p w:rsidR="00EC3CC5" w:rsidRPr="00125C13" w:rsidRDefault="00EC3CC5" w:rsidP="00125C13">
      <w:pPr>
        <w:spacing w:before="100" w:beforeAutospacing="1" w:after="100" w:afterAutospacing="1"/>
        <w:ind w:left="-709" w:firstLine="425"/>
        <w:rPr>
          <w:rFonts w:ascii="Times New Roman" w:eastAsia="Times New Roman" w:hAnsi="Times New Roman" w:cs="Times New Roman"/>
          <w:iCs/>
          <w:sz w:val="24"/>
          <w:szCs w:val="24"/>
          <w:lang w:val="en-US" w:eastAsia="ru-RU"/>
        </w:rPr>
      </w:pPr>
      <w:r w:rsidRPr="00125C13">
        <w:rPr>
          <w:rFonts w:ascii="Times New Roman" w:eastAsia="Times New Roman" w:hAnsi="Times New Roman" w:cs="Times New Roman"/>
          <w:iCs/>
          <w:sz w:val="24"/>
          <w:szCs w:val="24"/>
          <w:lang w:eastAsia="ru-RU"/>
        </w:rPr>
        <w:t xml:space="preserve">7. (задание </w:t>
      </w:r>
      <w:r w:rsidRPr="00125C13">
        <w:rPr>
          <w:rFonts w:ascii="Times New Roman" w:eastAsia="Times New Roman" w:hAnsi="Times New Roman" w:cs="Times New Roman"/>
          <w:iCs/>
          <w:sz w:val="24"/>
          <w:szCs w:val="24"/>
          <w:lang w:val="en-US" w:eastAsia="ru-RU"/>
        </w:rPr>
        <w:t>N</w:t>
      </w:r>
      <w:r w:rsidRPr="00125C13">
        <w:rPr>
          <w:rFonts w:ascii="Times New Roman" w:eastAsia="Times New Roman" w:hAnsi="Times New Roman" w:cs="Times New Roman"/>
          <w:iCs/>
          <w:sz w:val="24"/>
          <w:szCs w:val="24"/>
          <w:lang w:eastAsia="ru-RU"/>
        </w:rPr>
        <w:t xml:space="preserve">12 </w:t>
      </w:r>
      <w:proofErr w:type="spellStart"/>
      <w:r w:rsidRPr="00125C13">
        <w:rPr>
          <w:rFonts w:ascii="Times New Roman" w:eastAsia="Times New Roman" w:hAnsi="Times New Roman" w:cs="Times New Roman"/>
          <w:iCs/>
          <w:sz w:val="24"/>
          <w:szCs w:val="24"/>
          <w:lang w:eastAsia="ru-RU"/>
        </w:rPr>
        <w:t>огэ</w:t>
      </w:r>
      <w:proofErr w:type="spellEnd"/>
      <w:r w:rsidRPr="00125C13">
        <w:rPr>
          <w:rFonts w:ascii="Times New Roman" w:eastAsia="Times New Roman" w:hAnsi="Times New Roman" w:cs="Times New Roman"/>
          <w:iCs/>
          <w:sz w:val="24"/>
          <w:szCs w:val="24"/>
          <w:lang w:eastAsia="ru-RU"/>
        </w:rPr>
        <w:t>)</w:t>
      </w:r>
    </w:p>
    <w:p w:rsidR="00EC3CC5" w:rsidRPr="00125C13" w:rsidRDefault="00EC3CC5" w:rsidP="00125C13">
      <w:pPr>
        <w:spacing w:before="100" w:beforeAutospacing="1" w:after="100" w:afterAutospacing="1"/>
        <w:ind w:left="-709" w:firstLine="425"/>
        <w:rPr>
          <w:rFonts w:ascii="Times New Roman" w:eastAsia="Times New Roman" w:hAnsi="Times New Roman" w:cs="Times New Roman"/>
          <w:iCs/>
          <w:sz w:val="24"/>
          <w:szCs w:val="24"/>
          <w:lang w:val="en-US" w:eastAsia="ru-RU"/>
        </w:rPr>
      </w:pPr>
      <w:r w:rsidRPr="00125C13">
        <w:rPr>
          <w:rFonts w:ascii="Times New Roman" w:hAnsi="Times New Roman" w:cs="Times New Roman"/>
          <w:sz w:val="24"/>
          <w:szCs w:val="24"/>
        </w:rPr>
        <w:t>Заполните пропу</w:t>
      </w:r>
      <w:proofErr w:type="gramStart"/>
      <w:r w:rsidRPr="00125C13">
        <w:rPr>
          <w:rFonts w:ascii="Times New Roman" w:hAnsi="Times New Roman" w:cs="Times New Roman"/>
          <w:sz w:val="24"/>
          <w:szCs w:val="24"/>
        </w:rPr>
        <w:t>ск в сх</w:t>
      </w:r>
      <w:proofErr w:type="gramEnd"/>
      <w:r w:rsidRPr="00125C13">
        <w:rPr>
          <w:rFonts w:ascii="Times New Roman" w:hAnsi="Times New Roman" w:cs="Times New Roman"/>
          <w:sz w:val="24"/>
          <w:szCs w:val="24"/>
        </w:rPr>
        <w:t>еме</w:t>
      </w:r>
    </w:p>
    <w:p w:rsidR="00EC3CC5" w:rsidRPr="00125C13" w:rsidRDefault="00EC3CC5" w:rsidP="00125C13">
      <w:pPr>
        <w:spacing w:before="100" w:beforeAutospacing="1" w:after="100" w:afterAutospacing="1"/>
        <w:ind w:left="-709" w:firstLine="425"/>
        <w:rPr>
          <w:rFonts w:ascii="Times New Roman" w:eastAsia="Times New Roman" w:hAnsi="Times New Roman" w:cs="Times New Roman"/>
          <w:iCs/>
          <w:sz w:val="24"/>
          <w:szCs w:val="24"/>
          <w:lang w:eastAsia="ru-RU"/>
        </w:rPr>
      </w:pPr>
      <w:r w:rsidRPr="00125C13">
        <w:rPr>
          <w:rFonts w:ascii="Times New Roman" w:hAnsi="Times New Roman" w:cs="Times New Roman"/>
          <w:noProof/>
          <w:sz w:val="24"/>
          <w:szCs w:val="24"/>
          <w:lang w:eastAsia="ru-RU"/>
        </w:rPr>
        <w:drawing>
          <wp:inline distT="0" distB="0" distL="0" distR="0" wp14:anchorId="6F6121EC" wp14:editId="7C5F47AD">
            <wp:extent cx="4317988" cy="11430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9554" t="54407" r="39915" b="28873"/>
                    <a:stretch/>
                  </pic:blipFill>
                  <pic:spPr bwMode="auto">
                    <a:xfrm>
                      <a:off x="0" y="0"/>
                      <a:ext cx="4317312" cy="1142821"/>
                    </a:xfrm>
                    <a:prstGeom prst="rect">
                      <a:avLst/>
                    </a:prstGeom>
                    <a:ln>
                      <a:noFill/>
                    </a:ln>
                    <a:extLst>
                      <a:ext uri="{53640926-AAD7-44D8-BBD7-CCE9431645EC}">
                        <a14:shadowObscured xmlns:a14="http://schemas.microsoft.com/office/drawing/2010/main"/>
                      </a:ext>
                    </a:extLst>
                  </pic:spPr>
                </pic:pic>
              </a:graphicData>
            </a:graphic>
          </wp:inline>
        </w:drawing>
      </w:r>
    </w:p>
    <w:p w:rsidR="00EC3CC5" w:rsidRPr="00125C13" w:rsidRDefault="00B57B9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 xml:space="preserve">8. (задание N22 </w:t>
      </w:r>
      <w:proofErr w:type="spellStart"/>
      <w:r w:rsidRPr="00125C13">
        <w:rPr>
          <w:rFonts w:ascii="Times New Roman" w:hAnsi="Times New Roman" w:cs="Times New Roman"/>
          <w:sz w:val="24"/>
          <w:szCs w:val="24"/>
        </w:rPr>
        <w:t>огэ</w:t>
      </w:r>
      <w:proofErr w:type="spellEnd"/>
      <w:r w:rsidRPr="00125C13">
        <w:rPr>
          <w:rFonts w:ascii="Times New Roman" w:hAnsi="Times New Roman" w:cs="Times New Roman"/>
          <w:sz w:val="24"/>
          <w:szCs w:val="24"/>
        </w:rPr>
        <w:t>)</w:t>
      </w:r>
    </w:p>
    <w:p w:rsidR="00B57B95" w:rsidRPr="00125C13" w:rsidRDefault="00B57B9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Прочитайте текст, который содержит две фактические ошибки.</w:t>
      </w:r>
    </w:p>
    <w:p w:rsidR="00B57B95" w:rsidRPr="00125C13" w:rsidRDefault="00B57B9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lastRenderedPageBreak/>
        <w:t>В период правления Николая I большое внимание уделялось вопросам</w:t>
      </w:r>
      <w:r w:rsidR="00125C13">
        <w:rPr>
          <w:rFonts w:ascii="Times New Roman" w:hAnsi="Times New Roman" w:cs="Times New Roman"/>
          <w:sz w:val="24"/>
          <w:szCs w:val="24"/>
        </w:rPr>
        <w:t xml:space="preserve"> </w:t>
      </w:r>
      <w:r w:rsidRPr="00125C13">
        <w:rPr>
          <w:rFonts w:ascii="Times New Roman" w:hAnsi="Times New Roman" w:cs="Times New Roman"/>
          <w:sz w:val="24"/>
          <w:szCs w:val="24"/>
        </w:rPr>
        <w:t>идеологии. Министр народного просвещения граф С.С. Уваров выработал</w:t>
      </w:r>
      <w:r w:rsidR="00125C13">
        <w:rPr>
          <w:rFonts w:ascii="Times New Roman" w:hAnsi="Times New Roman" w:cs="Times New Roman"/>
          <w:sz w:val="24"/>
          <w:szCs w:val="24"/>
        </w:rPr>
        <w:t xml:space="preserve"> </w:t>
      </w:r>
      <w:r w:rsidRPr="00125C13">
        <w:rPr>
          <w:rFonts w:ascii="Times New Roman" w:hAnsi="Times New Roman" w:cs="Times New Roman"/>
          <w:sz w:val="24"/>
          <w:szCs w:val="24"/>
        </w:rPr>
        <w:t>формулу «православие, демократия, народность», которая должна была</w:t>
      </w:r>
      <w:r w:rsidR="00125C13">
        <w:rPr>
          <w:rFonts w:ascii="Times New Roman" w:hAnsi="Times New Roman" w:cs="Times New Roman"/>
          <w:sz w:val="24"/>
          <w:szCs w:val="24"/>
        </w:rPr>
        <w:t xml:space="preserve"> </w:t>
      </w:r>
      <w:r w:rsidRPr="00125C13">
        <w:rPr>
          <w:rFonts w:ascii="Times New Roman" w:hAnsi="Times New Roman" w:cs="Times New Roman"/>
          <w:sz w:val="24"/>
          <w:szCs w:val="24"/>
        </w:rPr>
        <w:t>определять основное направление официальной политики. Общественная</w:t>
      </w:r>
      <w:r w:rsidR="00125C13">
        <w:rPr>
          <w:rFonts w:ascii="Times New Roman" w:hAnsi="Times New Roman" w:cs="Times New Roman"/>
          <w:sz w:val="24"/>
          <w:szCs w:val="24"/>
        </w:rPr>
        <w:t xml:space="preserve"> </w:t>
      </w:r>
      <w:r w:rsidRPr="00125C13">
        <w:rPr>
          <w:rFonts w:ascii="Times New Roman" w:hAnsi="Times New Roman" w:cs="Times New Roman"/>
          <w:sz w:val="24"/>
          <w:szCs w:val="24"/>
        </w:rPr>
        <w:t>жизнь страны в это время характеризовалась наличием различных кружков,</w:t>
      </w:r>
      <w:r w:rsidR="00125C13">
        <w:rPr>
          <w:rFonts w:ascii="Times New Roman" w:hAnsi="Times New Roman" w:cs="Times New Roman"/>
          <w:sz w:val="24"/>
          <w:szCs w:val="24"/>
        </w:rPr>
        <w:t xml:space="preserve"> </w:t>
      </w:r>
      <w:r w:rsidRPr="00125C13">
        <w:rPr>
          <w:rFonts w:ascii="Times New Roman" w:hAnsi="Times New Roman" w:cs="Times New Roman"/>
          <w:sz w:val="24"/>
          <w:szCs w:val="24"/>
        </w:rPr>
        <w:t>где главную роль играли так называемые декабристы и славянофилы,</w:t>
      </w:r>
      <w:r w:rsidR="00125C13">
        <w:rPr>
          <w:rFonts w:ascii="Times New Roman" w:hAnsi="Times New Roman" w:cs="Times New Roman"/>
          <w:sz w:val="24"/>
          <w:szCs w:val="24"/>
        </w:rPr>
        <w:t xml:space="preserve"> </w:t>
      </w:r>
      <w:r w:rsidRPr="00125C13">
        <w:rPr>
          <w:rFonts w:ascii="Times New Roman" w:hAnsi="Times New Roman" w:cs="Times New Roman"/>
          <w:sz w:val="24"/>
          <w:szCs w:val="24"/>
        </w:rPr>
        <w:t>спорившие о судьбе Росс</w:t>
      </w:r>
      <w:proofErr w:type="gramStart"/>
      <w:r w:rsidRPr="00125C13">
        <w:rPr>
          <w:rFonts w:ascii="Times New Roman" w:hAnsi="Times New Roman" w:cs="Times New Roman"/>
          <w:sz w:val="24"/>
          <w:szCs w:val="24"/>
        </w:rPr>
        <w:t>ии и её</w:t>
      </w:r>
      <w:proofErr w:type="gramEnd"/>
      <w:r w:rsidRPr="00125C13">
        <w:rPr>
          <w:rFonts w:ascii="Times New Roman" w:hAnsi="Times New Roman" w:cs="Times New Roman"/>
          <w:sz w:val="24"/>
          <w:szCs w:val="24"/>
        </w:rPr>
        <w:t xml:space="preserve"> исторических перспективах.</w:t>
      </w:r>
    </w:p>
    <w:p w:rsidR="00B57B95" w:rsidRPr="00125C13" w:rsidRDefault="00B57B9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Найдите фактические ошибки и исправьте их. Ответ оформите следующим</w:t>
      </w:r>
      <w:r w:rsidR="00125C13">
        <w:rPr>
          <w:rFonts w:ascii="Times New Roman" w:hAnsi="Times New Roman" w:cs="Times New Roman"/>
          <w:sz w:val="24"/>
          <w:szCs w:val="24"/>
        </w:rPr>
        <w:t xml:space="preserve"> </w:t>
      </w:r>
      <w:r w:rsidRPr="00125C13">
        <w:rPr>
          <w:rFonts w:ascii="Times New Roman" w:hAnsi="Times New Roman" w:cs="Times New Roman"/>
          <w:sz w:val="24"/>
          <w:szCs w:val="24"/>
        </w:rPr>
        <w:t>образом (обязательно заполните обе колонки таблицы).</w:t>
      </w:r>
    </w:p>
    <w:p w:rsidR="00B57B95" w:rsidRPr="00125C13" w:rsidRDefault="00B57B95" w:rsidP="00125C13">
      <w:pPr>
        <w:ind w:left="-709" w:firstLine="425"/>
        <w:contextualSpacing/>
        <w:rPr>
          <w:rFonts w:ascii="Times New Roman" w:hAnsi="Times New Roman" w:cs="Times New Roman"/>
          <w:sz w:val="24"/>
          <w:szCs w:val="24"/>
        </w:rPr>
      </w:pPr>
    </w:p>
    <w:tbl>
      <w:tblPr>
        <w:tblStyle w:val="a4"/>
        <w:tblW w:w="0" w:type="auto"/>
        <w:tblLook w:val="04A0" w:firstRow="1" w:lastRow="0" w:firstColumn="1" w:lastColumn="0" w:noHBand="0" w:noVBand="1"/>
      </w:tblPr>
      <w:tblGrid>
        <w:gridCol w:w="4503"/>
        <w:gridCol w:w="5068"/>
      </w:tblGrid>
      <w:tr w:rsidR="00B57B95" w:rsidRPr="00125C13" w:rsidTr="00B57B95">
        <w:tc>
          <w:tcPr>
            <w:tcW w:w="4503" w:type="dxa"/>
          </w:tcPr>
          <w:p w:rsidR="00B57B95" w:rsidRPr="00125C13" w:rsidRDefault="00B57B95" w:rsidP="00125C13">
            <w:pPr>
              <w:spacing w:line="276" w:lineRule="auto"/>
              <w:ind w:left="142"/>
              <w:contextualSpacing/>
              <w:rPr>
                <w:rFonts w:ascii="Times New Roman" w:hAnsi="Times New Roman" w:cs="Times New Roman"/>
                <w:sz w:val="24"/>
                <w:szCs w:val="24"/>
              </w:rPr>
            </w:pPr>
            <w:r w:rsidRPr="00125C13">
              <w:rPr>
                <w:rFonts w:ascii="Times New Roman" w:hAnsi="Times New Roman" w:cs="Times New Roman"/>
                <w:sz w:val="24"/>
                <w:szCs w:val="24"/>
              </w:rPr>
              <w:t>Положение текста, в котором</w:t>
            </w:r>
          </w:p>
          <w:p w:rsidR="00B57B95" w:rsidRPr="00125C13" w:rsidRDefault="00B57B95" w:rsidP="00125C13">
            <w:pPr>
              <w:spacing w:line="276" w:lineRule="auto"/>
              <w:ind w:left="142"/>
              <w:contextualSpacing/>
              <w:rPr>
                <w:rFonts w:ascii="Times New Roman" w:hAnsi="Times New Roman" w:cs="Times New Roman"/>
                <w:sz w:val="24"/>
                <w:szCs w:val="24"/>
              </w:rPr>
            </w:pPr>
            <w:r w:rsidRPr="00125C13">
              <w:rPr>
                <w:rFonts w:ascii="Times New Roman" w:hAnsi="Times New Roman" w:cs="Times New Roman"/>
                <w:sz w:val="24"/>
                <w:szCs w:val="24"/>
              </w:rPr>
              <w:t xml:space="preserve">допущена ошибка                                             </w:t>
            </w:r>
          </w:p>
        </w:tc>
        <w:tc>
          <w:tcPr>
            <w:tcW w:w="5068" w:type="dxa"/>
          </w:tcPr>
          <w:p w:rsidR="00B57B95" w:rsidRPr="00125C13" w:rsidRDefault="00B57B95" w:rsidP="00125C13">
            <w:pPr>
              <w:spacing w:line="276" w:lineRule="auto"/>
              <w:ind w:left="175"/>
              <w:contextualSpacing/>
              <w:rPr>
                <w:rFonts w:ascii="Times New Roman" w:hAnsi="Times New Roman" w:cs="Times New Roman"/>
                <w:sz w:val="24"/>
                <w:szCs w:val="24"/>
              </w:rPr>
            </w:pPr>
            <w:r w:rsidRPr="00125C13">
              <w:rPr>
                <w:rFonts w:ascii="Times New Roman" w:hAnsi="Times New Roman" w:cs="Times New Roman"/>
                <w:sz w:val="24"/>
                <w:szCs w:val="24"/>
              </w:rPr>
              <w:t>Исправленное положение текста</w:t>
            </w:r>
          </w:p>
          <w:p w:rsidR="00B57B95" w:rsidRPr="00125C13" w:rsidRDefault="00B57B95" w:rsidP="00125C13">
            <w:pPr>
              <w:spacing w:line="276" w:lineRule="auto"/>
              <w:ind w:left="175"/>
              <w:contextualSpacing/>
              <w:rPr>
                <w:rFonts w:ascii="Times New Roman" w:hAnsi="Times New Roman" w:cs="Times New Roman"/>
                <w:sz w:val="24"/>
                <w:szCs w:val="24"/>
              </w:rPr>
            </w:pPr>
          </w:p>
        </w:tc>
      </w:tr>
      <w:tr w:rsidR="00B57B95" w:rsidRPr="00125C13" w:rsidTr="00B57B95">
        <w:tc>
          <w:tcPr>
            <w:tcW w:w="4503" w:type="dxa"/>
          </w:tcPr>
          <w:p w:rsidR="00B57B95" w:rsidRPr="00125C13" w:rsidRDefault="00B57B95" w:rsidP="00125C13">
            <w:pPr>
              <w:spacing w:line="276" w:lineRule="auto"/>
              <w:ind w:left="142"/>
              <w:contextualSpacing/>
              <w:rPr>
                <w:rFonts w:ascii="Times New Roman" w:hAnsi="Times New Roman" w:cs="Times New Roman"/>
                <w:sz w:val="24"/>
                <w:szCs w:val="24"/>
              </w:rPr>
            </w:pPr>
            <w:r w:rsidRPr="00125C13">
              <w:rPr>
                <w:rFonts w:ascii="Times New Roman" w:hAnsi="Times New Roman" w:cs="Times New Roman"/>
                <w:sz w:val="24"/>
                <w:szCs w:val="24"/>
              </w:rPr>
              <w:t>1)</w:t>
            </w:r>
          </w:p>
          <w:p w:rsidR="00B57B95" w:rsidRPr="00125C13" w:rsidRDefault="00B57B95" w:rsidP="00125C13">
            <w:pPr>
              <w:spacing w:line="276" w:lineRule="auto"/>
              <w:ind w:left="142"/>
              <w:contextualSpacing/>
              <w:rPr>
                <w:rFonts w:ascii="Times New Roman" w:hAnsi="Times New Roman" w:cs="Times New Roman"/>
                <w:sz w:val="24"/>
                <w:szCs w:val="24"/>
              </w:rPr>
            </w:pPr>
          </w:p>
        </w:tc>
        <w:tc>
          <w:tcPr>
            <w:tcW w:w="5068" w:type="dxa"/>
          </w:tcPr>
          <w:p w:rsidR="00B57B95" w:rsidRPr="00125C13" w:rsidRDefault="00B57B95" w:rsidP="00125C13">
            <w:pPr>
              <w:spacing w:line="276" w:lineRule="auto"/>
              <w:ind w:left="175"/>
              <w:contextualSpacing/>
              <w:rPr>
                <w:rFonts w:ascii="Times New Roman" w:hAnsi="Times New Roman" w:cs="Times New Roman"/>
                <w:sz w:val="24"/>
                <w:szCs w:val="24"/>
              </w:rPr>
            </w:pPr>
          </w:p>
        </w:tc>
      </w:tr>
      <w:tr w:rsidR="00B57B95" w:rsidRPr="00125C13" w:rsidTr="00B57B95">
        <w:tc>
          <w:tcPr>
            <w:tcW w:w="4503" w:type="dxa"/>
          </w:tcPr>
          <w:p w:rsidR="00B57B95" w:rsidRPr="00125C13" w:rsidRDefault="00B57B95" w:rsidP="00125C13">
            <w:pPr>
              <w:spacing w:line="276" w:lineRule="auto"/>
              <w:ind w:left="142"/>
              <w:contextualSpacing/>
              <w:rPr>
                <w:rFonts w:ascii="Times New Roman" w:hAnsi="Times New Roman" w:cs="Times New Roman"/>
                <w:sz w:val="24"/>
                <w:szCs w:val="24"/>
              </w:rPr>
            </w:pPr>
            <w:r w:rsidRPr="00125C13">
              <w:rPr>
                <w:rFonts w:ascii="Times New Roman" w:hAnsi="Times New Roman" w:cs="Times New Roman"/>
                <w:sz w:val="24"/>
                <w:szCs w:val="24"/>
              </w:rPr>
              <w:t xml:space="preserve">2) </w:t>
            </w:r>
          </w:p>
          <w:p w:rsidR="00B57B95" w:rsidRPr="00125C13" w:rsidRDefault="00B57B95" w:rsidP="00125C13">
            <w:pPr>
              <w:spacing w:line="276" w:lineRule="auto"/>
              <w:ind w:left="142"/>
              <w:contextualSpacing/>
              <w:rPr>
                <w:rFonts w:ascii="Times New Roman" w:hAnsi="Times New Roman" w:cs="Times New Roman"/>
                <w:sz w:val="24"/>
                <w:szCs w:val="24"/>
              </w:rPr>
            </w:pPr>
          </w:p>
        </w:tc>
        <w:tc>
          <w:tcPr>
            <w:tcW w:w="5068" w:type="dxa"/>
          </w:tcPr>
          <w:p w:rsidR="00B57B95" w:rsidRPr="00125C13" w:rsidRDefault="00B57B95" w:rsidP="00125C13">
            <w:pPr>
              <w:spacing w:line="276" w:lineRule="auto"/>
              <w:ind w:left="175"/>
              <w:contextualSpacing/>
              <w:rPr>
                <w:rFonts w:ascii="Times New Roman" w:hAnsi="Times New Roman" w:cs="Times New Roman"/>
                <w:sz w:val="24"/>
                <w:szCs w:val="24"/>
              </w:rPr>
            </w:pPr>
          </w:p>
        </w:tc>
      </w:tr>
    </w:tbl>
    <w:p w:rsidR="00B57B95" w:rsidRPr="00125C13" w:rsidRDefault="00B57B95" w:rsidP="00125C13">
      <w:pPr>
        <w:ind w:left="-709" w:firstLine="425"/>
        <w:contextualSpacing/>
        <w:rPr>
          <w:rFonts w:ascii="Times New Roman" w:hAnsi="Times New Roman" w:cs="Times New Roman"/>
          <w:sz w:val="24"/>
          <w:szCs w:val="24"/>
        </w:rPr>
      </w:pPr>
    </w:p>
    <w:p w:rsidR="00B57B95" w:rsidRPr="00125C13" w:rsidRDefault="00B57B9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 xml:space="preserve">9. (задание N23 </w:t>
      </w:r>
      <w:proofErr w:type="spellStart"/>
      <w:r w:rsidRPr="00125C13">
        <w:rPr>
          <w:rFonts w:ascii="Times New Roman" w:hAnsi="Times New Roman" w:cs="Times New Roman"/>
          <w:sz w:val="24"/>
          <w:szCs w:val="24"/>
        </w:rPr>
        <w:t>огэ</w:t>
      </w:r>
      <w:proofErr w:type="spellEnd"/>
      <w:r w:rsidRPr="00125C13">
        <w:rPr>
          <w:rFonts w:ascii="Times New Roman" w:hAnsi="Times New Roman" w:cs="Times New Roman"/>
          <w:sz w:val="24"/>
          <w:szCs w:val="24"/>
        </w:rPr>
        <w:t>)</w:t>
      </w:r>
    </w:p>
    <w:p w:rsidR="00B57B95" w:rsidRPr="00125C13" w:rsidRDefault="00B57B95"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Существует точка зрения, что, несмотря на целый ряд отличительных особенностей, внутренняя политика Михаила Романова и Алексея Михайловича имела значимые общие черты. Приведите не менее двух фактов, положений подтверждающих эту общность.</w:t>
      </w:r>
    </w:p>
    <w:p w:rsidR="00B57B95" w:rsidRPr="00125C13" w:rsidRDefault="00B57B95" w:rsidP="00125C13">
      <w:pPr>
        <w:ind w:left="-709" w:firstLine="425"/>
        <w:contextualSpacing/>
        <w:rPr>
          <w:rFonts w:ascii="Times New Roman" w:hAnsi="Times New Roman" w:cs="Times New Roman"/>
          <w:sz w:val="24"/>
          <w:szCs w:val="24"/>
        </w:rPr>
      </w:pPr>
    </w:p>
    <w:p w:rsidR="00042E03" w:rsidRPr="00125C13" w:rsidRDefault="00042E03"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Для самостоятельного  составления таких заданий формата ОГЭ учащиеся естественным образом повторяют и материал уже изученных периодов истории и текущих уроков.</w:t>
      </w:r>
    </w:p>
    <w:p w:rsidR="00B57B95" w:rsidRPr="00125C13" w:rsidRDefault="00042E03"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А систематическое выполнение таких заданий позволяет повысить уровень запоминания дат, событий, фактов, личностей, а также обобщать и сравнивать события и исторические процессы.</w:t>
      </w:r>
    </w:p>
    <w:p w:rsidR="002125D0" w:rsidRPr="00125C13" w:rsidRDefault="00042E03"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 xml:space="preserve">  Всё это позволит </w:t>
      </w:r>
    </w:p>
    <w:p w:rsidR="00042E03" w:rsidRPr="00125C13" w:rsidRDefault="002125D0" w:rsidP="00125C13">
      <w:pPr>
        <w:ind w:left="-709" w:firstLine="425"/>
        <w:contextualSpacing/>
        <w:rPr>
          <w:rFonts w:ascii="Times New Roman" w:hAnsi="Times New Roman" w:cs="Times New Roman"/>
          <w:sz w:val="24"/>
          <w:szCs w:val="24"/>
        </w:rPr>
      </w:pPr>
      <w:r w:rsidRPr="00125C13">
        <w:rPr>
          <w:rFonts w:ascii="Times New Roman" w:hAnsi="Times New Roman" w:cs="Times New Roman"/>
          <w:sz w:val="24"/>
          <w:szCs w:val="24"/>
        </w:rPr>
        <w:t>Учащимся:</w:t>
      </w:r>
    </w:p>
    <w:p w:rsidR="00042BB3" w:rsidRPr="00042BB3" w:rsidRDefault="00042E03" w:rsidP="00125C13">
      <w:pPr>
        <w:ind w:left="-709" w:firstLine="425"/>
        <w:contextualSpacing/>
        <w:rPr>
          <w:rFonts w:ascii="Times New Roman" w:eastAsia="Times New Roman" w:hAnsi="Times New Roman" w:cs="Times New Roman"/>
          <w:sz w:val="24"/>
          <w:szCs w:val="24"/>
          <w:lang w:eastAsia="ru-RU"/>
        </w:rPr>
      </w:pPr>
      <w:r w:rsidRPr="00125C13">
        <w:rPr>
          <w:rFonts w:ascii="Times New Roman" w:hAnsi="Times New Roman" w:cs="Times New Roman"/>
          <w:sz w:val="24"/>
          <w:szCs w:val="24"/>
        </w:rPr>
        <w:t xml:space="preserve">1. </w:t>
      </w:r>
      <w:r w:rsidR="00042BB3" w:rsidRPr="00042BB3">
        <w:rPr>
          <w:rFonts w:ascii="Times New Roman" w:eastAsia="Times New Roman" w:hAnsi="Times New Roman" w:cs="Times New Roman"/>
          <w:sz w:val="24"/>
          <w:szCs w:val="24"/>
          <w:lang w:eastAsia="ru-RU"/>
        </w:rPr>
        <w:t>Повысить качество выполнения домашнего задания.</w:t>
      </w:r>
    </w:p>
    <w:p w:rsidR="002125D0" w:rsidRPr="00125C13" w:rsidRDefault="00042E03" w:rsidP="00125C13">
      <w:pPr>
        <w:spacing w:before="100" w:beforeAutospacing="1" w:after="100" w:afterAutospacing="1"/>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 xml:space="preserve">2. Учащиеся смогут самостоятельно </w:t>
      </w:r>
      <w:r w:rsidR="002125D0" w:rsidRPr="00125C13">
        <w:rPr>
          <w:rFonts w:ascii="Times New Roman" w:eastAsia="Times New Roman" w:hAnsi="Times New Roman" w:cs="Times New Roman"/>
          <w:sz w:val="24"/>
          <w:szCs w:val="24"/>
          <w:lang w:eastAsia="ru-RU"/>
        </w:rPr>
        <w:t xml:space="preserve">определить свой </w:t>
      </w:r>
      <w:r w:rsidRPr="00125C13">
        <w:rPr>
          <w:rFonts w:ascii="Times New Roman" w:eastAsia="Times New Roman" w:hAnsi="Times New Roman" w:cs="Times New Roman"/>
          <w:sz w:val="24"/>
          <w:szCs w:val="24"/>
          <w:lang w:eastAsia="ru-RU"/>
        </w:rPr>
        <w:t xml:space="preserve"> </w:t>
      </w:r>
      <w:r w:rsidR="00042BB3" w:rsidRPr="00042BB3">
        <w:rPr>
          <w:rFonts w:ascii="Times New Roman" w:eastAsia="Times New Roman" w:hAnsi="Times New Roman" w:cs="Times New Roman"/>
          <w:sz w:val="24"/>
          <w:szCs w:val="24"/>
          <w:lang w:eastAsia="ru-RU"/>
        </w:rPr>
        <w:t xml:space="preserve">уровень понимания материала и разобрать </w:t>
      </w:r>
      <w:r w:rsidR="002125D0" w:rsidRPr="00125C13">
        <w:rPr>
          <w:rFonts w:ascii="Times New Roman" w:eastAsia="Times New Roman" w:hAnsi="Times New Roman" w:cs="Times New Roman"/>
          <w:sz w:val="24"/>
          <w:szCs w:val="24"/>
          <w:lang w:eastAsia="ru-RU"/>
        </w:rPr>
        <w:t>моменты, вызвавшие затруднение.</w:t>
      </w:r>
    </w:p>
    <w:p w:rsidR="002125D0" w:rsidRPr="00125C13" w:rsidRDefault="002125D0" w:rsidP="00125C13">
      <w:pPr>
        <w:spacing w:before="100" w:beforeAutospacing="1" w:after="100" w:afterAutospacing="1"/>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 xml:space="preserve">3. Подготовиться </w:t>
      </w:r>
      <w:r w:rsidRPr="00042BB3">
        <w:rPr>
          <w:rFonts w:ascii="Times New Roman" w:eastAsia="Times New Roman" w:hAnsi="Times New Roman" w:cs="Times New Roman"/>
          <w:sz w:val="24"/>
          <w:szCs w:val="24"/>
          <w:lang w:eastAsia="ru-RU"/>
        </w:rPr>
        <w:t>к проверочной работе по теме.</w:t>
      </w:r>
    </w:p>
    <w:p w:rsidR="002125D0" w:rsidRPr="00125C13" w:rsidRDefault="002125D0" w:rsidP="00125C13">
      <w:pPr>
        <w:spacing w:before="100" w:beforeAutospacing="1" w:after="100" w:afterAutospacing="1"/>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Учителю:</w:t>
      </w:r>
    </w:p>
    <w:p w:rsidR="00042BB3" w:rsidRPr="00042BB3" w:rsidRDefault="002125D0" w:rsidP="00125C13">
      <w:pPr>
        <w:spacing w:before="100" w:beforeAutospacing="1" w:after="100" w:afterAutospacing="1"/>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 xml:space="preserve">1. </w:t>
      </w:r>
      <w:r w:rsidR="00042BB3" w:rsidRPr="00042BB3">
        <w:rPr>
          <w:rFonts w:ascii="Times New Roman" w:eastAsia="Times New Roman" w:hAnsi="Times New Roman" w:cs="Times New Roman"/>
          <w:sz w:val="24"/>
          <w:szCs w:val="24"/>
          <w:lang w:eastAsia="ru-RU"/>
        </w:rPr>
        <w:t>Строить обучение на основе сотрудничества учителя и учеников, повысить активную роль детей в процессе обучения.</w:t>
      </w:r>
    </w:p>
    <w:p w:rsidR="00042BB3" w:rsidRPr="00042BB3" w:rsidRDefault="002125D0" w:rsidP="00125C13">
      <w:pPr>
        <w:spacing w:before="100" w:beforeAutospacing="1" w:after="100" w:afterAutospacing="1"/>
        <w:ind w:left="-709" w:firstLine="425"/>
        <w:rPr>
          <w:rFonts w:ascii="Times New Roman" w:eastAsia="Times New Roman" w:hAnsi="Times New Roman" w:cs="Times New Roman"/>
          <w:sz w:val="24"/>
          <w:szCs w:val="24"/>
          <w:lang w:eastAsia="ru-RU"/>
        </w:rPr>
      </w:pPr>
      <w:r w:rsidRPr="00125C13">
        <w:rPr>
          <w:rFonts w:ascii="Times New Roman" w:eastAsia="Times New Roman" w:hAnsi="Times New Roman" w:cs="Times New Roman"/>
          <w:sz w:val="24"/>
          <w:szCs w:val="24"/>
          <w:lang w:eastAsia="ru-RU"/>
        </w:rPr>
        <w:t>2</w:t>
      </w:r>
      <w:r w:rsidR="00042BB3" w:rsidRPr="00042BB3">
        <w:rPr>
          <w:rFonts w:ascii="Times New Roman" w:eastAsia="Times New Roman" w:hAnsi="Times New Roman" w:cs="Times New Roman"/>
          <w:sz w:val="24"/>
          <w:szCs w:val="24"/>
          <w:lang w:eastAsia="ru-RU"/>
        </w:rPr>
        <w:t>. Выявить урове</w:t>
      </w:r>
      <w:r w:rsidRPr="00125C13">
        <w:rPr>
          <w:rFonts w:ascii="Times New Roman" w:eastAsia="Times New Roman" w:hAnsi="Times New Roman" w:cs="Times New Roman"/>
          <w:sz w:val="24"/>
          <w:szCs w:val="24"/>
          <w:lang w:eastAsia="ru-RU"/>
        </w:rPr>
        <w:t>нь выполнения домашнего задания.</w:t>
      </w:r>
      <w:r w:rsidR="00042BB3" w:rsidRPr="00042BB3">
        <w:rPr>
          <w:rFonts w:ascii="Times New Roman" w:eastAsia="Times New Roman" w:hAnsi="Times New Roman" w:cs="Times New Roman"/>
          <w:sz w:val="24"/>
          <w:szCs w:val="24"/>
          <w:lang w:eastAsia="ru-RU"/>
        </w:rPr>
        <w:t xml:space="preserve"> Стимулировать интерес к выполнению такого рода домашнего задания за счёт новизны работы и новой роли в учебном процессе.</w:t>
      </w:r>
    </w:p>
    <w:p w:rsidR="00042BB3" w:rsidRPr="00042BB3" w:rsidRDefault="00042BB3" w:rsidP="00125C13">
      <w:pPr>
        <w:spacing w:before="100" w:beforeAutospacing="1" w:after="100" w:afterAutospacing="1"/>
        <w:ind w:left="-709" w:firstLine="425"/>
        <w:rPr>
          <w:rFonts w:ascii="Times New Roman" w:eastAsia="Times New Roman" w:hAnsi="Times New Roman" w:cs="Times New Roman"/>
          <w:sz w:val="24"/>
          <w:szCs w:val="24"/>
          <w:lang w:eastAsia="ru-RU"/>
        </w:rPr>
      </w:pPr>
      <w:r w:rsidRPr="00042BB3">
        <w:rPr>
          <w:rFonts w:ascii="Times New Roman" w:eastAsia="Times New Roman" w:hAnsi="Times New Roman" w:cs="Times New Roman"/>
          <w:sz w:val="24"/>
          <w:szCs w:val="24"/>
          <w:lang w:eastAsia="ru-RU"/>
        </w:rPr>
        <w:t>3. Развивать критическое мышление</w:t>
      </w:r>
      <w:r w:rsidR="002125D0" w:rsidRPr="00125C13">
        <w:rPr>
          <w:rFonts w:ascii="Times New Roman" w:eastAsia="Times New Roman" w:hAnsi="Times New Roman" w:cs="Times New Roman"/>
          <w:sz w:val="24"/>
          <w:szCs w:val="24"/>
          <w:lang w:eastAsia="ru-RU"/>
        </w:rPr>
        <w:t xml:space="preserve"> учащихся</w:t>
      </w:r>
      <w:r w:rsidRPr="00042BB3">
        <w:rPr>
          <w:rFonts w:ascii="Times New Roman" w:eastAsia="Times New Roman" w:hAnsi="Times New Roman" w:cs="Times New Roman"/>
          <w:sz w:val="24"/>
          <w:szCs w:val="24"/>
          <w:lang w:eastAsia="ru-RU"/>
        </w:rPr>
        <w:t>, внимание к мелочам. Иногда одно неуместное слово превращает удачную идею в неудачный вопрос. Это положительным образом сказывается на грамотности речи учащихся.</w:t>
      </w:r>
    </w:p>
    <w:p w:rsidR="00042BB3" w:rsidRPr="00042BB3" w:rsidRDefault="00042BB3" w:rsidP="00125C13">
      <w:pPr>
        <w:spacing w:before="100" w:beforeAutospacing="1" w:after="100" w:afterAutospacing="1"/>
        <w:ind w:left="-709" w:firstLine="425"/>
        <w:rPr>
          <w:rFonts w:ascii="Times New Roman" w:eastAsia="Times New Roman" w:hAnsi="Times New Roman" w:cs="Times New Roman"/>
          <w:sz w:val="24"/>
          <w:szCs w:val="24"/>
          <w:lang w:eastAsia="ru-RU"/>
        </w:rPr>
      </w:pPr>
      <w:r w:rsidRPr="00042BB3">
        <w:rPr>
          <w:rFonts w:ascii="Times New Roman" w:eastAsia="Times New Roman" w:hAnsi="Times New Roman" w:cs="Times New Roman"/>
          <w:sz w:val="24"/>
          <w:szCs w:val="24"/>
          <w:lang w:eastAsia="ru-RU"/>
        </w:rPr>
        <w:lastRenderedPageBreak/>
        <w:t>4. Акцентировать внимание на индивидуальном прогрессе. Создать ситуацию успеха для большинства учеников.</w:t>
      </w:r>
    </w:p>
    <w:p w:rsidR="00367FB6" w:rsidRPr="00125C13" w:rsidRDefault="00042BB3" w:rsidP="00204DC1">
      <w:pPr>
        <w:spacing w:before="100" w:beforeAutospacing="1" w:after="100" w:afterAutospacing="1"/>
        <w:ind w:left="-709" w:firstLine="425"/>
        <w:rPr>
          <w:rFonts w:ascii="Times New Roman" w:hAnsi="Times New Roman" w:cs="Times New Roman"/>
          <w:sz w:val="24"/>
          <w:szCs w:val="24"/>
        </w:rPr>
      </w:pPr>
      <w:r w:rsidRPr="00042BB3">
        <w:rPr>
          <w:rFonts w:ascii="Times New Roman" w:eastAsia="Times New Roman" w:hAnsi="Times New Roman" w:cs="Times New Roman"/>
          <w:sz w:val="24"/>
          <w:szCs w:val="24"/>
          <w:lang w:eastAsia="ru-RU"/>
        </w:rPr>
        <w:t>5. Снять страх перед проверочной работой на знание пройденного материала.</w:t>
      </w:r>
    </w:p>
    <w:sectPr w:rsidR="00367FB6" w:rsidRPr="00125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59D2"/>
    <w:multiLevelType w:val="multilevel"/>
    <w:tmpl w:val="1F2A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3D"/>
    <w:rsid w:val="00042BB3"/>
    <w:rsid w:val="00042E03"/>
    <w:rsid w:val="00125C13"/>
    <w:rsid w:val="00204DC1"/>
    <w:rsid w:val="002125D0"/>
    <w:rsid w:val="002A12C5"/>
    <w:rsid w:val="003870B2"/>
    <w:rsid w:val="00397914"/>
    <w:rsid w:val="003A67F3"/>
    <w:rsid w:val="003B4B4D"/>
    <w:rsid w:val="005E1AAA"/>
    <w:rsid w:val="00644EB1"/>
    <w:rsid w:val="00866F0C"/>
    <w:rsid w:val="00A10E59"/>
    <w:rsid w:val="00A90369"/>
    <w:rsid w:val="00AA2732"/>
    <w:rsid w:val="00B57B95"/>
    <w:rsid w:val="00B76F51"/>
    <w:rsid w:val="00BE11AD"/>
    <w:rsid w:val="00BE29AC"/>
    <w:rsid w:val="00C26A27"/>
    <w:rsid w:val="00C2799C"/>
    <w:rsid w:val="00E42439"/>
    <w:rsid w:val="00EC3CC5"/>
    <w:rsid w:val="00F012CA"/>
    <w:rsid w:val="00F16260"/>
    <w:rsid w:val="00F626A7"/>
    <w:rsid w:val="00F6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B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44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3C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3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BB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44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C3C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3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89121">
      <w:bodyDiv w:val="1"/>
      <w:marLeft w:val="0"/>
      <w:marRight w:val="0"/>
      <w:marTop w:val="0"/>
      <w:marBottom w:val="0"/>
      <w:divBdr>
        <w:top w:val="none" w:sz="0" w:space="0" w:color="auto"/>
        <w:left w:val="none" w:sz="0" w:space="0" w:color="auto"/>
        <w:bottom w:val="none" w:sz="0" w:space="0" w:color="auto"/>
        <w:right w:val="none" w:sz="0" w:space="0" w:color="auto"/>
      </w:divBdr>
    </w:div>
    <w:div w:id="18261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19</cp:revision>
  <dcterms:created xsi:type="dcterms:W3CDTF">2023-11-25T02:59:00Z</dcterms:created>
  <dcterms:modified xsi:type="dcterms:W3CDTF">2023-12-11T09:55:00Z</dcterms:modified>
</cp:coreProperties>
</file>