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>Цифровое оборудование на уроках в начальной школе</w:t>
      </w:r>
    </w:p>
    <w:p>
      <w:pPr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 xml:space="preserve">Интерактивное оборудование стало неотъемлемой частью современного образования, особенно в работе учителей начальных классов.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 xml:space="preserve">Создание интерактивной образовательной среды повышает учебную мотивацию младших школьников, что способствует улучшению качества образования. </w:t>
      </w:r>
    </w:p>
    <w:p>
      <w:pPr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 xml:space="preserve">Одним из наиболее популярных инструментов являются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интерактивные доски.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 xml:space="preserve"> Они представляют собой современную версию классической школьной доски, которая объединяет в себе функции проекционного экрана и компьютера. Учитель может загружать на доску образовательные программы, презентации, видеофрагменты и другие интерактивные материалы, которые помогают визуализировать учебный материал и сделать его более доступным для учеников.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Интерактивная доска представляет собой уникальный инструмент, способствующий развитию образования в начальных классах. Она является мощным инструментом, позволяющим преподавателям привлекать внимание учеников и делать учебный процесс более интересным и вовлекающим.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kern w:val="0"/>
          <w:sz w:val="28"/>
          <w:szCs w:val="28"/>
          <w:bdr w:val="none" w:color="auto" w:sz="0" w:space="0"/>
          <w:shd w:val="clear" w:fill="FFFFFF"/>
          <w:lang w:val="ru-RU" w:eastAsia="zh-CN" w:bidi="ar"/>
        </w:rPr>
        <w:t>С помощью интерактивной доски можно организовать различные формы работы: фронтальную, индивидуальную, групповую, работу в парах. При выполнении заданий на интерактивной доске в группах или парах, у учащихся формируются коммуникативные навыки, развивается способность к сотрудничеству, выполнению работы сообща.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kern w:val="0"/>
          <w:sz w:val="28"/>
          <w:szCs w:val="28"/>
          <w:bdr w:val="none" w:color="auto" w:sz="0" w:space="0"/>
          <w:shd w:val="clear" w:fill="FFFFFF"/>
          <w:lang w:val="ru-RU" w:eastAsia="zh-CN" w:bidi="ar"/>
        </w:rPr>
        <w:t>Кроме того, интерактивная доска является средством активизации учащихся на уроке, во внеурочной деятельности и внеклассной работе. Ребята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 могут взаимодействовать с содержимым доски, перетаскивать и изменять объекты, писать и рисовать прямо на поверхности доски. Это позволяет учащимся не только пассивно слушать и смотреть, но и активно участвовать в обучении, что в свою очередь содействует лучшему усвоению информации и развитию креативности.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В целом, использование интерактивной доски в начальных классах способствует более интересному и эффективному обучению. Применение разнообразных инструментов и методов позволяет учителям быть более творческими, а ученикам - активно участвовать в учебном процессе и развивать необходимые навыки. Интерактивная доска открывает новые горизонты для детей и делает обучение более увлекательным и наглядным.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 xml:space="preserve">Еще одним интерактивным инструментом являются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>электронные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 xml:space="preserve"> планшеты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Электронный планшет в работе учителя начальных классов является мощным инструментом, позволяющим значительно улучшить и обогатить образовательный процесс. Современные технологии позволяют использовать его в различных сферах деятельности преподавателя, от планирования и организации уроков до оценивания и контроля успеваемости учеников.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Одним из главных преимуществ электронного планш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 xml:space="preserve">ета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 xml:space="preserve">является возможность создания интерактивных уроков. Благодаря специальным программам и приложениям,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>учитель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 xml:space="preserve"> может воспользоваться огромным количеством образовательных материалов, адаптированных под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>разный возраст, уровень обученности или уровень обучаемости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. Интерактивные задания, игры, тесты и презентации делают уроки более увлекательными и запоминающимися для детей.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Кроме того, электронный планшет позволяет учителю эффективно организовывать процесс обучения. Встроенные календари и планировщики помогают структурировать и распределить учебный материал по дням и неделям. Создание и хранение электронных записей и файлов позволяет быстро и легко подготовить необходимые материалы и документы для урока.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bdr w:val="none" w:color="auto" w:sz="0" w:space="0"/>
          <w:shd w:val="clear" w:fill="FFFFFF"/>
          <w:lang w:val="ru-RU"/>
        </w:rPr>
        <w:t>Б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 xml:space="preserve">лагодаря возможности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>подключения к сети Интернет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 xml:space="preserve"> учитель имеет возможность мгновенно оценивать и анализировать успехи учащихся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>, устанавливая обратную связь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. Это позволяет оперативно корректировать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 xml:space="preserve"> работу учителя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 xml:space="preserve"> и приспосабливать материал к индивидуальным потребностям каждого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Необходимо отметить, что электронный планше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>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, помимо своей практичности, также способствует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 xml:space="preserve"> развитию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 xml:space="preserve"> цифровой грамотности у учащихся.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  <w:lang w:val="ru-RU"/>
        </w:rPr>
        <w:t xml:space="preserve"> В условиях повсеместной цифровизации необходимо обучать работе с цифровым оборудованием уже младших школьников. При этом необходимо формировать понимание пользы и вреда от цифровых устройств, формировать умения эффективно использовать интерактивные устройства.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Одним из главных преимуществ интерактивного оборудования является его возможность индивидуализации обучения. Учителю легко адаптировать материал под потребности каждого ученика, создавая персонализированные программы и задания. Это особенно важно в работе с начальными классами, где разная скорость усвоения материала может быть вызвана различиями в индивидуальных способностях и предпочтениях.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Кроме того, интерактивное оборудование позволяет сделать урок более интересным и захватывающим, что способствует увлечению учеников и повышению их мотивации к учебе. Взаимодействие с оборудованием и использование новых технологий делает процесс обучения более динамичным и эффективным.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A4A4A"/>
          <w:spacing w:val="0"/>
          <w:sz w:val="28"/>
          <w:szCs w:val="28"/>
          <w:shd w:val="clear" w:fill="FFFFFF"/>
        </w:rPr>
        <w:t>Таким образом, интерактивное оборудование является незаменимым инструментом для учителей начальных классов. Оно способствует созданию современной и интерактивной обучающей среды, которая не только облегчает работу преподавателя, но и повышает эффективность обучения учеников.</w:t>
      </w:r>
    </w:p>
    <w:sectPr>
      <w:pgSz w:w="11906" w:h="16838"/>
      <w:pgMar w:top="840" w:right="9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D1CEC"/>
    <w:rsid w:val="67D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2024-03-29T12:30:45Z</dcterms:created>
  <dc:creator>Алёна</dc:creator>
  <cp:lastModifiedBy>Алена Погребняк</cp:lastModifiedBy>
  <dcterms:modified xsi:type="dcterms:W3CDTF">2024-03-29T13:26:18Z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3BDAA818C6CC42738AAC682F9AED6A8F_13</vt:lpwstr>
  </property>
</Properties>
</file>