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9F" w:rsidRDefault="00E57AD2">
      <w:pPr>
        <w:pStyle w:val="a4"/>
        <w:rPr>
          <w:spacing w:val="-2"/>
        </w:rPr>
      </w:pPr>
      <w:r>
        <w:t xml:space="preserve"> </w:t>
      </w:r>
      <w:r w:rsidR="008B15FB">
        <w:t>«ГРАФИКА</w:t>
      </w:r>
      <w:r w:rsidR="008B15FB">
        <w:rPr>
          <w:spacing w:val="-6"/>
        </w:rPr>
        <w:t xml:space="preserve"> </w:t>
      </w:r>
      <w:r w:rsidR="008B15FB">
        <w:t>КАК</w:t>
      </w:r>
      <w:r w:rsidR="008B15FB">
        <w:rPr>
          <w:spacing w:val="-5"/>
        </w:rPr>
        <w:t xml:space="preserve"> </w:t>
      </w:r>
      <w:r w:rsidR="008B15FB">
        <w:t>ОСНОВА</w:t>
      </w:r>
      <w:r w:rsidR="008B15FB">
        <w:rPr>
          <w:spacing w:val="-4"/>
        </w:rPr>
        <w:t xml:space="preserve"> </w:t>
      </w:r>
      <w:r w:rsidR="008B15FB">
        <w:t>ИЗОБРАЗИТЕЛЬНОГО</w:t>
      </w:r>
      <w:r w:rsidR="008B15FB">
        <w:rPr>
          <w:spacing w:val="-3"/>
        </w:rPr>
        <w:t xml:space="preserve"> </w:t>
      </w:r>
      <w:r w:rsidR="008B15FB">
        <w:rPr>
          <w:spacing w:val="-2"/>
        </w:rPr>
        <w:t>ИСКУССТВА».</w:t>
      </w:r>
    </w:p>
    <w:p w:rsidR="00E57AD2" w:rsidRDefault="00E57AD2">
      <w:pPr>
        <w:pStyle w:val="a4"/>
      </w:pPr>
    </w:p>
    <w:p w:rsidR="000B609F" w:rsidRDefault="008B15FB">
      <w:pPr>
        <w:pStyle w:val="a3"/>
        <w:spacing w:before="160" w:line="360" w:lineRule="auto"/>
        <w:ind w:right="116"/>
      </w:pPr>
      <w:r>
        <w:t xml:space="preserve">Актуальность. Графика как один из самых древних и распространённых видов художественного творчества занимает важное место в изобразительном искусстве. В наше время существует множество техник и графических приемов, но правильное применение их на практике невозможно без знания теоретических основ. </w:t>
      </w:r>
    </w:p>
    <w:p w:rsidR="000B609F" w:rsidRDefault="008B15FB">
      <w:pPr>
        <w:pStyle w:val="a3"/>
        <w:spacing w:line="360" w:lineRule="auto"/>
        <w:ind w:right="114"/>
      </w:pPr>
      <w:r w:rsidRPr="00E57AD2">
        <w:t>Цель работы:</w:t>
      </w:r>
      <w:r>
        <w:rPr>
          <w:i/>
        </w:rPr>
        <w:t xml:space="preserve"> </w:t>
      </w:r>
      <w:r>
        <w:t>способствовать развитию художественно-творческих способностей учащихся, благодаря реализации серии занятий.</w:t>
      </w:r>
    </w:p>
    <w:p w:rsidR="000B609F" w:rsidRDefault="008B15FB" w:rsidP="00AF60F7">
      <w:pPr>
        <w:pStyle w:val="a3"/>
        <w:spacing w:line="360" w:lineRule="auto"/>
        <w:ind w:right="115"/>
      </w:pPr>
      <w:r>
        <w:t>Графика, как вид искусства, достаточ</w:t>
      </w:r>
      <w:r w:rsidR="00AF60F7">
        <w:t>но самостоятельна. В</w:t>
      </w:r>
      <w:r>
        <w:t xml:space="preserve"> других видах искусства она является не вспомогательным средством, а их основой.</w:t>
      </w:r>
      <w:r>
        <w:rPr>
          <w:spacing w:val="40"/>
        </w:rPr>
        <w:t xml:space="preserve"> </w:t>
      </w:r>
      <w:r>
        <w:t>Нельзя отрицать, что невозможно создать прекрасную живопись, композицию или скульптуру не зная основных законов и принципов рисунка, которые и</w:t>
      </w:r>
      <w:r>
        <w:rPr>
          <w:spacing w:val="40"/>
        </w:rPr>
        <w:t xml:space="preserve"> </w:t>
      </w:r>
      <w:r>
        <w:t xml:space="preserve">являются правилами графики. Еще великий итальянский художник эпохи Возрождения Микеланджело </w:t>
      </w:r>
      <w:proofErr w:type="spellStart"/>
      <w:r>
        <w:t>Буонарроти</w:t>
      </w:r>
      <w:proofErr w:type="spellEnd"/>
      <w:r>
        <w:t xml:space="preserve"> писал: «Рисунок, который иначе называют искусством наброска, есть высшая точка и живописи, и скульптуры, и архитектуры; рисунок - источник и корень всякой науки».</w:t>
      </w:r>
    </w:p>
    <w:p w:rsidR="000B609F" w:rsidRDefault="008B15FB">
      <w:pPr>
        <w:pStyle w:val="a3"/>
        <w:spacing w:before="162" w:line="360" w:lineRule="auto"/>
        <w:ind w:right="117"/>
      </w:pPr>
      <w:r>
        <w:t>«Графика» в переводе с</w:t>
      </w:r>
      <w:r>
        <w:rPr>
          <w:spacing w:val="40"/>
        </w:rPr>
        <w:t xml:space="preserve"> </w:t>
      </w:r>
      <w:r>
        <w:t>греческого буквал</w:t>
      </w:r>
      <w:r w:rsidR="00AF60F7">
        <w:t>ьно означает «пишу»</w:t>
      </w:r>
      <w:proofErr w:type="gramStart"/>
      <w:r w:rsidR="00AF60F7">
        <w:t>.</w:t>
      </w:r>
      <w:proofErr w:type="gramEnd"/>
      <w:r w:rsidR="00AF60F7">
        <w:t xml:space="preserve">  Г</w:t>
      </w:r>
      <w:r>
        <w:t>рафика - вид изобразительного искусства, который</w:t>
      </w:r>
      <w:r>
        <w:rPr>
          <w:spacing w:val="40"/>
        </w:rPr>
        <w:t xml:space="preserve"> </w:t>
      </w:r>
      <w:r>
        <w:t xml:space="preserve">включает в себя и рисунок, и печатные изображения художественного плана, основанные на искусстве рисунка, но имеющие собственные изобразительные средства и выразительные возможности. </w:t>
      </w:r>
    </w:p>
    <w:p w:rsidR="000B609F" w:rsidRDefault="008B15FB" w:rsidP="00AF60F7">
      <w:pPr>
        <w:pStyle w:val="a3"/>
        <w:spacing w:line="360" w:lineRule="auto"/>
        <w:ind w:right="117"/>
        <w:sectPr w:rsidR="000B609F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  <w:r>
        <w:t>Первые графические работы появились на самых ранних стадиях</w:t>
      </w:r>
      <w:r>
        <w:rPr>
          <w:spacing w:val="40"/>
        </w:rPr>
        <w:t xml:space="preserve"> </w:t>
      </w:r>
      <w:r>
        <w:t>развития человеческого обществ</w:t>
      </w:r>
      <w:r w:rsidR="00AF60F7">
        <w:t xml:space="preserve">а. Это первобытные наскальные </w:t>
      </w:r>
      <w:proofErr w:type="spellStart"/>
      <w:r w:rsidR="00AF60F7">
        <w:t>р</w:t>
      </w:r>
      <w:r>
        <w:t>исунки</w:t>
      </w:r>
      <w:proofErr w:type="gramStart"/>
      <w:r w:rsidR="00AF60F7">
        <w:t>,к</w:t>
      </w:r>
      <w:proofErr w:type="gramEnd"/>
      <w:r w:rsidR="00AF60F7">
        <w:t>оторые</w:t>
      </w:r>
      <w:proofErr w:type="spellEnd"/>
      <w:r>
        <w:t xml:space="preserve"> фиксировали не только какие-либо события и окружающий мир, но и служили</w:t>
      </w:r>
      <w:r>
        <w:rPr>
          <w:spacing w:val="80"/>
          <w:w w:val="150"/>
        </w:rPr>
        <w:t xml:space="preserve"> </w:t>
      </w:r>
      <w:r>
        <w:t>средством</w:t>
      </w:r>
      <w:r>
        <w:rPr>
          <w:spacing w:val="80"/>
          <w:w w:val="150"/>
        </w:rPr>
        <w:t xml:space="preserve"> </w:t>
      </w:r>
      <w:r>
        <w:t>общения</w:t>
      </w:r>
      <w:r>
        <w:rPr>
          <w:spacing w:val="80"/>
          <w:w w:val="15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людьми.</w:t>
      </w:r>
      <w:r>
        <w:rPr>
          <w:spacing w:val="80"/>
          <w:w w:val="150"/>
        </w:rPr>
        <w:t xml:space="preserve"> </w:t>
      </w:r>
      <w:r>
        <w:t>Долгое</w:t>
      </w:r>
      <w:r>
        <w:rPr>
          <w:spacing w:val="80"/>
          <w:w w:val="150"/>
        </w:rPr>
        <w:t xml:space="preserve"> </w:t>
      </w:r>
      <w:r>
        <w:t>время</w:t>
      </w:r>
      <w:r>
        <w:rPr>
          <w:spacing w:val="80"/>
          <w:w w:val="150"/>
        </w:rPr>
        <w:t xml:space="preserve"> </w:t>
      </w:r>
      <w:proofErr w:type="gramStart"/>
      <w:r>
        <w:t>графические</w:t>
      </w:r>
      <w:proofErr w:type="gramEnd"/>
    </w:p>
    <w:p w:rsidR="000B609F" w:rsidRDefault="008B15FB" w:rsidP="00AF60F7">
      <w:pPr>
        <w:pStyle w:val="a3"/>
        <w:spacing w:before="65" w:line="360" w:lineRule="auto"/>
        <w:ind w:left="0" w:right="124" w:firstLine="0"/>
      </w:pPr>
      <w:r>
        <w:lastRenderedPageBreak/>
        <w:t>изображения не имели самостоятельного значения и были только украшением дома, либо предметов.</w:t>
      </w:r>
    </w:p>
    <w:p w:rsidR="000B609F" w:rsidRDefault="008B15FB">
      <w:pPr>
        <w:pStyle w:val="a3"/>
        <w:spacing w:line="360" w:lineRule="auto"/>
        <w:ind w:right="116"/>
      </w:pPr>
      <w:r>
        <w:t>Термин «графика» первоначально употреблялся лишь применительно к письму и каллиграфии, так как являлся основой создания рукописных текстов. Однако позже стали появляться иллюстрации к книгам, визуально отображающие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содержащийся.</w:t>
      </w:r>
      <w:r>
        <w:rPr>
          <w:spacing w:val="-2"/>
        </w:rPr>
        <w:t xml:space="preserve"> </w:t>
      </w:r>
      <w:r>
        <w:t>Появилась</w:t>
      </w:r>
      <w:r>
        <w:rPr>
          <w:spacing w:val="-2"/>
        </w:rPr>
        <w:t xml:space="preserve"> </w:t>
      </w:r>
      <w:r>
        <w:t>профессия</w:t>
      </w:r>
      <w:r>
        <w:rPr>
          <w:spacing w:val="-3"/>
        </w:rPr>
        <w:t xml:space="preserve"> </w:t>
      </w:r>
      <w:r>
        <w:t>переписчика</w:t>
      </w:r>
      <w:r>
        <w:rPr>
          <w:spacing w:val="-2"/>
        </w:rPr>
        <w:t xml:space="preserve"> </w:t>
      </w:r>
      <w:r>
        <w:t>и копииста, а затем рисунок вышел за рамки книг. Началось развитие промышленности, а вместе с ним и промышленной полиграфии и распространение чёткого, контрастного линейного рисунка, который получил в конце XIX - начале XX вв. несколько новых значений. Тогда графика определилась как искусство, в основе которого лежат линия, контраст чёрного</w:t>
      </w:r>
      <w:r>
        <w:rPr>
          <w:spacing w:val="40"/>
        </w:rPr>
        <w:t xml:space="preserve"> </w:t>
      </w:r>
      <w:r>
        <w:t>и белого. Причем белым является сама бумага, а черным – карандаш, и уголь или другой красящий материал.</w:t>
      </w:r>
    </w:p>
    <w:p w:rsidR="000B609F" w:rsidRDefault="008B15FB">
      <w:pPr>
        <w:pStyle w:val="a3"/>
        <w:spacing w:before="1" w:line="360" w:lineRule="auto"/>
        <w:ind w:right="123"/>
      </w:pPr>
      <w:r>
        <w:t xml:space="preserve">В зависимости от предназначения графика подразделяется на несколько </w:t>
      </w:r>
      <w:r>
        <w:rPr>
          <w:spacing w:val="-2"/>
        </w:rPr>
        <w:t>видов:</w:t>
      </w:r>
    </w:p>
    <w:p w:rsidR="000B609F" w:rsidRDefault="008B15FB">
      <w:pPr>
        <w:pStyle w:val="a3"/>
        <w:spacing w:line="360" w:lineRule="auto"/>
        <w:ind w:right="115"/>
      </w:pPr>
      <w:r>
        <w:t xml:space="preserve">станковая графика (станковый рисунок, эстамп, все виды гравюры, </w:t>
      </w:r>
      <w:r>
        <w:rPr>
          <w:spacing w:val="-2"/>
        </w:rPr>
        <w:t>акварель);</w:t>
      </w:r>
    </w:p>
    <w:p w:rsidR="000B609F" w:rsidRDefault="008B15FB">
      <w:pPr>
        <w:pStyle w:val="a3"/>
        <w:spacing w:line="360" w:lineRule="auto"/>
        <w:ind w:right="116"/>
      </w:pPr>
      <w:proofErr w:type="gramStart"/>
      <w:r>
        <w:t>книжная графика (иллюстрации, виньетки, заставки, буквицы, обложка, суперобложка, форзац, эрзац, шмуцтитул, создание рисунка шрифта, общее оформление книги);</w:t>
      </w:r>
      <w:proofErr w:type="gramEnd"/>
    </w:p>
    <w:p w:rsidR="000B609F" w:rsidRDefault="008B15FB">
      <w:pPr>
        <w:pStyle w:val="a3"/>
        <w:spacing w:line="360" w:lineRule="auto"/>
        <w:ind w:right="124"/>
      </w:pPr>
      <w:r>
        <w:t>журнальная и газетная графика (оформление и конструирование</w:t>
      </w:r>
      <w:r>
        <w:rPr>
          <w:spacing w:val="40"/>
        </w:rPr>
        <w:t xml:space="preserve"> </w:t>
      </w:r>
      <w:r>
        <w:t>печатных изданий, карикатуры, иллюстрации);</w:t>
      </w:r>
    </w:p>
    <w:p w:rsidR="000B609F" w:rsidRDefault="008B15FB">
      <w:pPr>
        <w:pStyle w:val="a3"/>
        <w:spacing w:line="360" w:lineRule="auto"/>
        <w:ind w:right="122"/>
      </w:pPr>
      <w:proofErr w:type="gramStart"/>
      <w:r>
        <w:t>прикладная и промышленная графика, (почтовые марки, денежные знаки, буклеты, рекламные издания, фирменные знаки, товарные ярлыки, упаковка, вывеска и др.);</w:t>
      </w:r>
      <w:proofErr w:type="gramEnd"/>
    </w:p>
    <w:p w:rsidR="000B609F" w:rsidRDefault="008B15FB">
      <w:pPr>
        <w:pStyle w:val="a3"/>
        <w:spacing w:before="1" w:line="360" w:lineRule="auto"/>
        <w:ind w:left="826" w:right="685" w:firstLine="0"/>
        <w:jc w:val="left"/>
      </w:pPr>
      <w:r>
        <w:t>графика</w:t>
      </w:r>
      <w:r>
        <w:rPr>
          <w:spacing w:val="-9"/>
        </w:rPr>
        <w:t xml:space="preserve"> </w:t>
      </w:r>
      <w:r>
        <w:t>письма</w:t>
      </w:r>
      <w:r>
        <w:rPr>
          <w:spacing w:val="-9"/>
        </w:rPr>
        <w:t xml:space="preserve"> </w:t>
      </w:r>
      <w:r>
        <w:t>(эпиграфика,</w:t>
      </w:r>
      <w:r>
        <w:rPr>
          <w:spacing w:val="-8"/>
        </w:rPr>
        <w:t xml:space="preserve"> </w:t>
      </w:r>
      <w:r>
        <w:t>каллиграфия,</w:t>
      </w:r>
      <w:r>
        <w:rPr>
          <w:spacing w:val="-8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шрифта); плакат (вид торговой рекламы и политической агитации); компьютерная графика</w:t>
      </w:r>
    </w:p>
    <w:p w:rsidR="000B609F" w:rsidRDefault="008B15FB">
      <w:pPr>
        <w:pStyle w:val="a3"/>
        <w:spacing w:line="321" w:lineRule="exact"/>
        <w:ind w:left="826" w:firstLine="0"/>
        <w:jc w:val="left"/>
      </w:pPr>
      <w:r>
        <w:t>Станковая</w:t>
      </w:r>
      <w:r>
        <w:rPr>
          <w:spacing w:val="-4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делится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rPr>
          <w:spacing w:val="-2"/>
        </w:rPr>
        <w:t>вида:</w:t>
      </w:r>
    </w:p>
    <w:p w:rsidR="000B609F" w:rsidRDefault="000B609F">
      <w:pPr>
        <w:spacing w:line="321" w:lineRule="exact"/>
        <w:sectPr w:rsidR="000B609F">
          <w:pgSz w:w="11910" w:h="16840"/>
          <w:pgMar w:top="1040" w:right="1020" w:bottom="280" w:left="1020" w:header="720" w:footer="720" w:gutter="0"/>
          <w:cols w:space="720"/>
        </w:sectPr>
      </w:pPr>
    </w:p>
    <w:p w:rsidR="000B609F" w:rsidRDefault="008B15FB">
      <w:pPr>
        <w:pStyle w:val="a5"/>
        <w:numPr>
          <w:ilvl w:val="0"/>
          <w:numId w:val="3"/>
        </w:numPr>
        <w:tabs>
          <w:tab w:val="left" w:pos="1080"/>
        </w:tabs>
        <w:spacing w:before="65" w:line="360" w:lineRule="auto"/>
        <w:ind w:left="115" w:right="128" w:firstLine="710"/>
        <w:rPr>
          <w:sz w:val="28"/>
        </w:rPr>
      </w:pPr>
      <w:r>
        <w:rPr>
          <w:sz w:val="28"/>
        </w:rPr>
        <w:lastRenderedPageBreak/>
        <w:t>единичный рисунок на бумаге или уникальная графика - рисунки, сделанные акварелью, гуашью, карандашом, углем, сангиной.</w:t>
      </w:r>
    </w:p>
    <w:p w:rsidR="000B609F" w:rsidRDefault="008B15FB">
      <w:pPr>
        <w:pStyle w:val="a5"/>
        <w:numPr>
          <w:ilvl w:val="0"/>
          <w:numId w:val="3"/>
        </w:numPr>
        <w:tabs>
          <w:tab w:val="left" w:pos="1094"/>
        </w:tabs>
        <w:spacing w:line="360" w:lineRule="auto"/>
        <w:ind w:left="115" w:right="119" w:firstLine="710"/>
        <w:rPr>
          <w:sz w:val="28"/>
        </w:rPr>
      </w:pPr>
      <w:r>
        <w:rPr>
          <w:sz w:val="28"/>
        </w:rPr>
        <w:t>печатная графика - позволяет воспроизводить рисунок в большом количестве экземпляров.</w:t>
      </w:r>
    </w:p>
    <w:p w:rsidR="000B609F" w:rsidRDefault="008B15FB" w:rsidP="00AF60F7">
      <w:pPr>
        <w:pStyle w:val="a3"/>
        <w:ind w:left="0" w:firstLine="0"/>
      </w:pPr>
      <w:r>
        <w:t>Основным</w:t>
      </w:r>
      <w:r>
        <w:rPr>
          <w:spacing w:val="-6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рисунок.</w:t>
      </w:r>
    </w:p>
    <w:p w:rsidR="000B609F" w:rsidRDefault="008B15FB">
      <w:pPr>
        <w:pStyle w:val="a3"/>
        <w:spacing w:before="162" w:line="360" w:lineRule="auto"/>
        <w:ind w:right="118"/>
      </w:pPr>
      <w:proofErr w:type="gramStart"/>
      <w:r>
        <w:t>Словом «рисунок» мы н</w:t>
      </w:r>
      <w:r w:rsidR="00AF60F7">
        <w:t>азываем не только контур</w:t>
      </w:r>
      <w:r>
        <w:t>, очертание какого-либо предмета, но всякое упорядочение ф</w:t>
      </w:r>
      <w:r w:rsidR="00AF60F7">
        <w:t xml:space="preserve">ормы в изображении, выполняющееся </w:t>
      </w:r>
      <w:r>
        <w:t xml:space="preserve">различными материалами: углем, карандашом, пастелью, </w:t>
      </w:r>
      <w:r>
        <w:rPr>
          <w:spacing w:val="-2"/>
        </w:rPr>
        <w:t>акварелью.</w:t>
      </w:r>
      <w:proofErr w:type="gramEnd"/>
    </w:p>
    <w:p w:rsidR="000B609F" w:rsidRDefault="008B15FB">
      <w:pPr>
        <w:pStyle w:val="a3"/>
        <w:spacing w:line="360" w:lineRule="auto"/>
        <w:ind w:right="116"/>
      </w:pPr>
      <w:r>
        <w:t>Рисунок относится к уникальной графике потому, что каждый является единственным в своем роде. Произведения печатной графики могут воспроизводиться (тиражироваться) во многих равноценных экземплярах - эстампах. Каждый оттиск является оригиналом, а не копией произведения.</w:t>
      </w:r>
    </w:p>
    <w:p w:rsidR="000B609F" w:rsidRDefault="008B15FB">
      <w:pPr>
        <w:pStyle w:val="a3"/>
        <w:spacing w:line="360" w:lineRule="auto"/>
        <w:ind w:right="117"/>
      </w:pPr>
      <w:r>
        <w:t>Как правило, графическое изображение выполняется на листе бумаги. Художнику порой достаточно очень простых средств - графитного карандаша или шариковой ручки, чтобы выполнить графический рисунок. В других случаях он использует для создания своих произведений сложные приспособления: печатный станок, литографские камни, резцы (штихели) для линолеума или дерева и многое другое.</w:t>
      </w:r>
    </w:p>
    <w:p w:rsidR="000B609F" w:rsidRDefault="008B15FB">
      <w:pPr>
        <w:pStyle w:val="a3"/>
        <w:ind w:left="826" w:firstLine="0"/>
      </w:pPr>
      <w:r>
        <w:t>Печатная</w:t>
      </w:r>
      <w:r>
        <w:rPr>
          <w:spacing w:val="-4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видов:</w:t>
      </w:r>
    </w:p>
    <w:p w:rsidR="000B609F" w:rsidRDefault="008B15FB">
      <w:pPr>
        <w:pStyle w:val="a5"/>
        <w:numPr>
          <w:ilvl w:val="0"/>
          <w:numId w:val="2"/>
        </w:numPr>
        <w:tabs>
          <w:tab w:val="left" w:pos="1106"/>
        </w:tabs>
        <w:spacing w:before="160"/>
        <w:jc w:val="both"/>
        <w:rPr>
          <w:sz w:val="28"/>
        </w:rPr>
      </w:pPr>
      <w:r>
        <w:rPr>
          <w:sz w:val="28"/>
        </w:rPr>
        <w:t>Книжная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книг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журналов.</w:t>
      </w:r>
    </w:p>
    <w:p w:rsidR="000B609F" w:rsidRDefault="008B15FB">
      <w:pPr>
        <w:pStyle w:val="a5"/>
        <w:numPr>
          <w:ilvl w:val="0"/>
          <w:numId w:val="2"/>
        </w:numPr>
        <w:tabs>
          <w:tab w:val="left" w:pos="1106"/>
        </w:tabs>
        <w:spacing w:before="162"/>
        <w:jc w:val="both"/>
        <w:rPr>
          <w:sz w:val="28"/>
        </w:rPr>
      </w:pPr>
      <w:r>
        <w:rPr>
          <w:sz w:val="28"/>
        </w:rPr>
        <w:t>Прикладная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открыток,</w:t>
      </w:r>
      <w:r>
        <w:rPr>
          <w:spacing w:val="-3"/>
          <w:sz w:val="28"/>
        </w:rPr>
        <w:t xml:space="preserve"> </w:t>
      </w:r>
      <w:r>
        <w:rPr>
          <w:sz w:val="28"/>
        </w:rPr>
        <w:t>марок,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грамот.</w:t>
      </w:r>
    </w:p>
    <w:p w:rsidR="000B609F" w:rsidRDefault="008B15FB">
      <w:pPr>
        <w:pStyle w:val="a5"/>
        <w:numPr>
          <w:ilvl w:val="0"/>
          <w:numId w:val="2"/>
        </w:numPr>
        <w:tabs>
          <w:tab w:val="left" w:pos="1106"/>
        </w:tabs>
        <w:spacing w:before="160"/>
        <w:jc w:val="both"/>
        <w:rPr>
          <w:sz w:val="28"/>
        </w:rPr>
      </w:pPr>
      <w:r>
        <w:rPr>
          <w:spacing w:val="-2"/>
          <w:sz w:val="28"/>
        </w:rPr>
        <w:t>Плакат.</w:t>
      </w:r>
    </w:p>
    <w:p w:rsidR="000B609F" w:rsidRDefault="008B15FB">
      <w:pPr>
        <w:pStyle w:val="a5"/>
        <w:numPr>
          <w:ilvl w:val="0"/>
          <w:numId w:val="2"/>
        </w:numPr>
        <w:tabs>
          <w:tab w:val="left" w:pos="1182"/>
        </w:tabs>
        <w:spacing w:before="162" w:line="360" w:lineRule="auto"/>
        <w:ind w:left="115" w:right="116" w:firstLine="710"/>
        <w:jc w:val="both"/>
        <w:rPr>
          <w:sz w:val="28"/>
        </w:rPr>
      </w:pPr>
      <w:r>
        <w:rPr>
          <w:sz w:val="28"/>
        </w:rPr>
        <w:t>Гравюра - вид графики, который можно повторять, делая оттиски. Каждая страница книг, которые мы читаем, тоже отпечатана, но гравюрой мы называем только рисунок. Гравюра бывает следующих видов: ксилография – гравюра на дереве, литография -</w:t>
      </w:r>
      <w:r w:rsidR="001223AA">
        <w:rPr>
          <w:sz w:val="28"/>
        </w:rPr>
        <w:t xml:space="preserve"> </w:t>
      </w:r>
      <w:r>
        <w:rPr>
          <w:sz w:val="28"/>
        </w:rPr>
        <w:t>на камне, линогравюра -</w:t>
      </w:r>
      <w:r w:rsidR="001223AA">
        <w:rPr>
          <w:sz w:val="28"/>
        </w:rPr>
        <w:t xml:space="preserve"> </w:t>
      </w:r>
      <w:r>
        <w:rPr>
          <w:sz w:val="28"/>
        </w:rPr>
        <w:t>на линолеуме, офор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на металле, гравюра на картоне.</w:t>
      </w:r>
    </w:p>
    <w:p w:rsidR="000B609F" w:rsidRPr="001223AA" w:rsidRDefault="008B15FB" w:rsidP="001223AA">
      <w:pPr>
        <w:pStyle w:val="a5"/>
        <w:numPr>
          <w:ilvl w:val="0"/>
          <w:numId w:val="2"/>
        </w:numPr>
        <w:tabs>
          <w:tab w:val="left" w:pos="1033"/>
        </w:tabs>
        <w:spacing w:line="360" w:lineRule="auto"/>
        <w:ind w:left="115" w:right="122" w:firstLine="710"/>
        <w:jc w:val="both"/>
        <w:rPr>
          <w:sz w:val="28"/>
        </w:rPr>
        <w:sectPr w:rsidR="000B609F" w:rsidRPr="001223AA">
          <w:pgSz w:w="11910" w:h="16840"/>
          <w:pgMar w:top="1040" w:right="1020" w:bottom="280" w:left="1020" w:header="720" w:footer="720" w:gutter="0"/>
          <w:cols w:space="720"/>
        </w:sectPr>
      </w:pPr>
      <w:r>
        <w:rPr>
          <w:sz w:val="28"/>
        </w:rPr>
        <w:t>Монотипия – графическая техника плоской печати, не связанная с процессами гравирования. Бывает ц</w:t>
      </w:r>
      <w:r w:rsidR="001223AA">
        <w:rPr>
          <w:sz w:val="28"/>
        </w:rPr>
        <w:t>ветная и одноцветная монотипия.</w:t>
      </w:r>
    </w:p>
    <w:p w:rsidR="000B609F" w:rsidRDefault="00E57AD2">
      <w:pPr>
        <w:pStyle w:val="a5"/>
        <w:numPr>
          <w:ilvl w:val="0"/>
          <w:numId w:val="2"/>
        </w:numPr>
        <w:tabs>
          <w:tab w:val="left" w:pos="1290"/>
        </w:tabs>
        <w:spacing w:before="65" w:line="360" w:lineRule="auto"/>
        <w:ind w:left="115" w:right="117" w:firstLine="710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proofErr w:type="spellStart"/>
      <w:r>
        <w:rPr>
          <w:sz w:val="28"/>
        </w:rPr>
        <w:t>Г</w:t>
      </w:r>
      <w:bookmarkStart w:id="0" w:name="_GoBack"/>
      <w:bookmarkEnd w:id="0"/>
      <w:r w:rsidR="008B15FB">
        <w:rPr>
          <w:sz w:val="28"/>
        </w:rPr>
        <w:t>раттаж</w:t>
      </w:r>
      <w:proofErr w:type="spellEnd"/>
      <w:r w:rsidR="001223AA">
        <w:rPr>
          <w:sz w:val="28"/>
        </w:rPr>
        <w:t xml:space="preserve"> </w:t>
      </w:r>
      <w:r w:rsidR="008B15FB">
        <w:rPr>
          <w:sz w:val="28"/>
        </w:rPr>
        <w:t>(</w:t>
      </w:r>
      <w:proofErr w:type="spellStart"/>
      <w:r w:rsidR="008B15FB">
        <w:rPr>
          <w:sz w:val="28"/>
        </w:rPr>
        <w:t>воскография</w:t>
      </w:r>
      <w:proofErr w:type="spellEnd"/>
      <w:r w:rsidR="008B15FB">
        <w:rPr>
          <w:sz w:val="28"/>
        </w:rPr>
        <w:t xml:space="preserve"> )</w:t>
      </w:r>
      <w:r w:rsidR="001223AA">
        <w:rPr>
          <w:sz w:val="28"/>
        </w:rPr>
        <w:t xml:space="preserve"> </w:t>
      </w:r>
      <w:r w:rsidR="008B15FB">
        <w:rPr>
          <w:sz w:val="28"/>
        </w:rPr>
        <w:t xml:space="preserve">– техника процарапывания </w:t>
      </w:r>
      <w:r w:rsidR="008B15FB">
        <w:rPr>
          <w:spacing w:val="-2"/>
          <w:sz w:val="28"/>
        </w:rPr>
        <w:t>рисунка.</w:t>
      </w:r>
    </w:p>
    <w:p w:rsidR="000B609F" w:rsidRDefault="008B15FB">
      <w:pPr>
        <w:pStyle w:val="a3"/>
        <w:spacing w:before="1" w:line="360" w:lineRule="auto"/>
        <w:ind w:right="117"/>
      </w:pPr>
      <w:r>
        <w:t>Рисунок является основным видом детского творчества. Он так же имеет большое значение в практической деятельности ученика. При помощи рисунка человек также познаёт и изучает окружающую действительность. Развитие графического мышления у ребенка происходит постепенно: от фантазийных работ и эмоционального восприятия на начальном этапе обучения к композициям, к работам, основанным на самостоятельном сборе и изучении натурного материала, от интуиции к анализу, логическим принципам построения композиции.</w:t>
      </w:r>
    </w:p>
    <w:p w:rsidR="000B609F" w:rsidRDefault="008B15FB">
      <w:pPr>
        <w:pStyle w:val="a3"/>
        <w:spacing w:line="360" w:lineRule="auto"/>
        <w:ind w:right="116"/>
      </w:pPr>
      <w:r>
        <w:t>«Графика» объединяет дисциплины учебного плана по изобразительному искусству, декоративно-прикладному творчеству, беседах об искусстве, направленных на формирование и развитие творческой личности.</w:t>
      </w:r>
    </w:p>
    <w:p w:rsidR="000B609F" w:rsidRDefault="008B15FB">
      <w:pPr>
        <w:pStyle w:val="a3"/>
        <w:spacing w:line="360" w:lineRule="auto"/>
        <w:ind w:right="114"/>
      </w:pPr>
      <w:r>
        <w:t xml:space="preserve">В процессе работы над графикой учащиеся развивают кисть, координацию и движения пальцев, учатся аккуратно проводить линии, штриховать, регулировать интенсивность нажима на инструмент и т.д. Данный метод работы положительно влияет на развитие способностей, раскрытие творческого потенциала. Развитие художественно-творческих способностей учащихся в процессе занятий печатной графикой выявляет определённые способности, качества личности и характера. </w:t>
      </w:r>
      <w:proofErr w:type="gramStart"/>
      <w:r>
        <w:t>А именно: художественное восприятие натуры; способность к художественно-образному выражению; точность выбора изобразительных средств, владение графическим языком; владение техническими приёмами графики; мышление в материале, предвидение результата; последовательность выполнения графического</w:t>
      </w:r>
      <w:r w:rsidR="002D004A">
        <w:t xml:space="preserve"> </w:t>
      </w:r>
      <w:r>
        <w:t>задания и его объяснение; быстроту решения нетрадиционных задач, дисциплинированность, координацию движений, сообразительность, художественную</w:t>
      </w:r>
      <w:r>
        <w:rPr>
          <w:spacing w:val="67"/>
          <w:w w:val="150"/>
        </w:rPr>
        <w:t xml:space="preserve"> </w:t>
      </w:r>
      <w:r>
        <w:t>смелость;</w:t>
      </w:r>
      <w:r>
        <w:rPr>
          <w:spacing w:val="66"/>
          <w:w w:val="150"/>
        </w:rPr>
        <w:t xml:space="preserve"> </w:t>
      </w:r>
      <w:r>
        <w:t>тоновое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колористическое</w:t>
      </w:r>
      <w:r>
        <w:rPr>
          <w:spacing w:val="68"/>
          <w:w w:val="150"/>
        </w:rPr>
        <w:t xml:space="preserve"> </w:t>
      </w:r>
      <w:r>
        <w:t>видение;</w:t>
      </w:r>
      <w:r>
        <w:rPr>
          <w:spacing w:val="69"/>
          <w:w w:val="150"/>
        </w:rPr>
        <w:t xml:space="preserve"> </w:t>
      </w:r>
      <w:r>
        <w:rPr>
          <w:spacing w:val="-2"/>
        </w:rPr>
        <w:t>лаконизм,</w:t>
      </w:r>
      <w:proofErr w:type="gramEnd"/>
    </w:p>
    <w:p w:rsidR="000B609F" w:rsidRDefault="000B609F">
      <w:pPr>
        <w:spacing w:line="360" w:lineRule="auto"/>
        <w:sectPr w:rsidR="000B609F">
          <w:pgSz w:w="11910" w:h="16840"/>
          <w:pgMar w:top="1040" w:right="1020" w:bottom="280" w:left="1020" w:header="720" w:footer="720" w:gutter="0"/>
          <w:cols w:space="720"/>
        </w:sectPr>
      </w:pPr>
    </w:p>
    <w:p w:rsidR="000B609F" w:rsidRDefault="008B15FB">
      <w:pPr>
        <w:pStyle w:val="a3"/>
        <w:spacing w:before="65" w:line="360" w:lineRule="auto"/>
        <w:ind w:right="120" w:firstLine="0"/>
      </w:pPr>
      <w:r>
        <w:lastRenderedPageBreak/>
        <w:t>способность обобщать; воображение, зрительную память; владение навыками работы. Занятия графикой дают мощный толчок развитию творческого воображения.</w:t>
      </w:r>
    </w:p>
    <w:p w:rsidR="000B609F" w:rsidRDefault="008B15FB">
      <w:pPr>
        <w:pStyle w:val="a3"/>
        <w:spacing w:before="1" w:line="360" w:lineRule="auto"/>
        <w:ind w:right="115"/>
      </w:pPr>
      <w:r>
        <w:t>Простой и доступный инструмент, работа на линолеуме, картоне, органическом стекле делают искусство графики доступным, развивает творческую фантазию, позволяют, работая в любой из изученных графических техник, создавать различные жанры (пейзаж, портрет, натюрморт).</w:t>
      </w:r>
    </w:p>
    <w:p w:rsidR="000B609F" w:rsidRDefault="008B15FB">
      <w:pPr>
        <w:pStyle w:val="a3"/>
        <w:spacing w:line="360" w:lineRule="auto"/>
        <w:ind w:right="117"/>
      </w:pPr>
      <w:r>
        <w:t>Как видим, графика обладает большими воспитывающими возможностями в становлении и развитии личности вообще и его художественно-творческой активности. Это обусловлено тем, что</w:t>
      </w:r>
      <w:r>
        <w:rPr>
          <w:spacing w:val="40"/>
        </w:rPr>
        <w:t xml:space="preserve"> </w:t>
      </w:r>
      <w:r>
        <w:t>графика интересна и многообразна и является активным средством действительности, представляя собой одну из наиболее эмоционально-увлекательных форм постижения деятельности. Чем лучше учащиеся овладевают графикой, тем легче и доступнее для них становится дальнейшее обучение.</w:t>
      </w:r>
    </w:p>
    <w:p w:rsidR="000B609F" w:rsidRDefault="008B15FB">
      <w:pPr>
        <w:pStyle w:val="a3"/>
        <w:spacing w:line="360" w:lineRule="auto"/>
        <w:ind w:right="115"/>
      </w:pPr>
      <w:r>
        <w:t>В заключении хочется отметить, что изучение теории графического искусства необходимо для более глубокого понимания организации работы на занятиях художественного цикла.</w:t>
      </w:r>
      <w:r>
        <w:rPr>
          <w:spacing w:val="40"/>
        </w:rPr>
        <w:t xml:space="preserve"> </w:t>
      </w:r>
      <w:r>
        <w:t>Графика действительно является основой изобразительного искусства, так как графический рисунок – это первый этап создания любого произведения изобразительного искусства. Учить детей понимать искусство графики, изучать художественные возможности разных материалов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предоставлять детям</w:t>
      </w:r>
      <w:r>
        <w:rPr>
          <w:spacing w:val="-1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материалами</w:t>
      </w:r>
    </w:p>
    <w:p w:rsidR="000B609F" w:rsidRDefault="008B15FB">
      <w:pPr>
        <w:pStyle w:val="a5"/>
        <w:numPr>
          <w:ilvl w:val="0"/>
          <w:numId w:val="1"/>
        </w:numPr>
        <w:tabs>
          <w:tab w:val="left" w:pos="278"/>
        </w:tabs>
        <w:ind w:left="278" w:hanging="163"/>
        <w:rPr>
          <w:sz w:val="28"/>
        </w:rPr>
      </w:pP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0B609F" w:rsidRDefault="000B609F">
      <w:pPr>
        <w:jc w:val="both"/>
        <w:rPr>
          <w:sz w:val="28"/>
        </w:rPr>
        <w:sectPr w:rsidR="000B609F">
          <w:pgSz w:w="11910" w:h="16840"/>
          <w:pgMar w:top="1040" w:right="1020" w:bottom="280" w:left="1020" w:header="720" w:footer="720" w:gutter="0"/>
          <w:cols w:space="720"/>
        </w:sectPr>
      </w:pPr>
    </w:p>
    <w:p w:rsidR="000B609F" w:rsidRDefault="008B15FB">
      <w:pPr>
        <w:pStyle w:val="a3"/>
        <w:spacing w:before="65"/>
        <w:ind w:left="826" w:firstLine="0"/>
        <w:jc w:val="left"/>
      </w:pPr>
      <w:r>
        <w:lastRenderedPageBreak/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rPr>
          <w:spacing w:val="-2"/>
        </w:rPr>
        <w:t>литературы:</w:t>
      </w:r>
    </w:p>
    <w:p w:rsidR="000B609F" w:rsidRDefault="008B15FB">
      <w:pPr>
        <w:pStyle w:val="a5"/>
        <w:numPr>
          <w:ilvl w:val="1"/>
          <w:numId w:val="1"/>
        </w:numPr>
        <w:tabs>
          <w:tab w:val="left" w:pos="1532"/>
        </w:tabs>
        <w:spacing w:before="162"/>
        <w:jc w:val="both"/>
        <w:rPr>
          <w:sz w:val="28"/>
        </w:rPr>
      </w:pPr>
      <w:r>
        <w:rPr>
          <w:sz w:val="28"/>
        </w:rPr>
        <w:t>Алехин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искусства.—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1973.</w:t>
      </w:r>
    </w:p>
    <w:p w:rsidR="000B609F" w:rsidRDefault="008B15FB">
      <w:pPr>
        <w:pStyle w:val="a5"/>
        <w:numPr>
          <w:ilvl w:val="1"/>
          <w:numId w:val="1"/>
        </w:numPr>
        <w:tabs>
          <w:tab w:val="left" w:pos="1531"/>
        </w:tabs>
        <w:spacing w:before="160" w:line="360" w:lineRule="auto"/>
        <w:ind w:left="115" w:right="118" w:firstLine="710"/>
        <w:jc w:val="both"/>
        <w:rPr>
          <w:sz w:val="28"/>
        </w:rPr>
      </w:pPr>
      <w:r>
        <w:rPr>
          <w:sz w:val="28"/>
        </w:rPr>
        <w:t xml:space="preserve">Беда Г. В. Основы изобразительной грамоты: Рисунок, живопись, композиция.—2-е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доп.— М., 1981.</w:t>
      </w:r>
    </w:p>
    <w:p w:rsidR="000B609F" w:rsidRDefault="008B15FB">
      <w:pPr>
        <w:pStyle w:val="a5"/>
        <w:numPr>
          <w:ilvl w:val="1"/>
          <w:numId w:val="1"/>
        </w:numPr>
        <w:tabs>
          <w:tab w:val="left" w:pos="1531"/>
        </w:tabs>
        <w:spacing w:line="360" w:lineRule="auto"/>
        <w:ind w:left="115" w:right="119" w:firstLine="710"/>
        <w:jc w:val="both"/>
        <w:rPr>
          <w:sz w:val="28"/>
        </w:rPr>
      </w:pPr>
      <w:r>
        <w:rPr>
          <w:sz w:val="28"/>
        </w:rPr>
        <w:t>Выготский, Л.С. Психология искусства / Л.С. Выготский // – М.: Искусство, 1965. – С. 379.</w:t>
      </w:r>
    </w:p>
    <w:p w:rsidR="000B609F" w:rsidRDefault="008B15FB">
      <w:pPr>
        <w:pStyle w:val="a5"/>
        <w:numPr>
          <w:ilvl w:val="1"/>
          <w:numId w:val="1"/>
        </w:numPr>
        <w:tabs>
          <w:tab w:val="left" w:pos="1531"/>
        </w:tabs>
        <w:spacing w:line="360" w:lineRule="auto"/>
        <w:ind w:left="115" w:right="118" w:firstLine="710"/>
        <w:jc w:val="both"/>
        <w:rPr>
          <w:sz w:val="28"/>
        </w:rPr>
      </w:pPr>
      <w:proofErr w:type="spellStart"/>
      <w:r>
        <w:rPr>
          <w:sz w:val="28"/>
        </w:rPr>
        <w:t>Дуканин</w:t>
      </w:r>
      <w:proofErr w:type="spellEnd"/>
      <w:r>
        <w:rPr>
          <w:sz w:val="28"/>
        </w:rPr>
        <w:t xml:space="preserve">, К. Н., Егоров, Ф. И., Лукинов, Б. П., Седов, К. М., Чарнецкий Я. Я. Виды изобразительного искусства / К. Н. </w:t>
      </w:r>
      <w:proofErr w:type="spellStart"/>
      <w:r>
        <w:rPr>
          <w:sz w:val="28"/>
        </w:rPr>
        <w:t>Дуканин</w:t>
      </w:r>
      <w:proofErr w:type="spellEnd"/>
      <w:r>
        <w:rPr>
          <w:sz w:val="28"/>
        </w:rPr>
        <w:t xml:space="preserve">, Ф. И. Егоров, Б. П. Лукинов, К. М. Седов, Я. Я. Чарнецкий. - </w:t>
      </w:r>
      <w:proofErr w:type="gramStart"/>
      <w:r>
        <w:rPr>
          <w:sz w:val="28"/>
        </w:rPr>
        <w:t>С-П</w:t>
      </w:r>
      <w:proofErr w:type="gramEnd"/>
      <w:r>
        <w:rPr>
          <w:sz w:val="28"/>
        </w:rPr>
        <w:t>.: « Искусство», 1999. - С. 200</w:t>
      </w:r>
    </w:p>
    <w:p w:rsidR="000B609F" w:rsidRDefault="008B15FB">
      <w:pPr>
        <w:pStyle w:val="a5"/>
        <w:numPr>
          <w:ilvl w:val="1"/>
          <w:numId w:val="1"/>
        </w:numPr>
        <w:tabs>
          <w:tab w:val="left" w:pos="1531"/>
        </w:tabs>
        <w:spacing w:line="360" w:lineRule="auto"/>
        <w:ind w:left="115" w:right="123" w:firstLine="710"/>
        <w:jc w:val="both"/>
        <w:rPr>
          <w:sz w:val="28"/>
        </w:rPr>
      </w:pPr>
      <w:proofErr w:type="spellStart"/>
      <w:r>
        <w:rPr>
          <w:sz w:val="28"/>
        </w:rPr>
        <w:t>Изергина</w:t>
      </w:r>
      <w:proofErr w:type="spellEnd"/>
      <w:r>
        <w:rPr>
          <w:sz w:val="28"/>
        </w:rPr>
        <w:t xml:space="preserve">, А. Н. </w:t>
      </w:r>
      <w:proofErr w:type="spellStart"/>
      <w:r>
        <w:rPr>
          <w:sz w:val="28"/>
        </w:rPr>
        <w:t>Энгр</w:t>
      </w:r>
      <w:proofErr w:type="spellEnd"/>
      <w:r>
        <w:rPr>
          <w:sz w:val="28"/>
        </w:rPr>
        <w:t xml:space="preserve"> об искусстве/ А. Н. </w:t>
      </w:r>
      <w:proofErr w:type="spellStart"/>
      <w:r>
        <w:rPr>
          <w:sz w:val="28"/>
        </w:rPr>
        <w:t>Изергина</w:t>
      </w:r>
      <w:proofErr w:type="spellEnd"/>
      <w:r>
        <w:rPr>
          <w:sz w:val="28"/>
        </w:rPr>
        <w:t>. - Ленинград: Издательство Академии художеств, 1962.</w:t>
      </w:r>
    </w:p>
    <w:p w:rsidR="000B609F" w:rsidRDefault="008B15FB">
      <w:pPr>
        <w:pStyle w:val="a5"/>
        <w:numPr>
          <w:ilvl w:val="1"/>
          <w:numId w:val="1"/>
        </w:numPr>
        <w:tabs>
          <w:tab w:val="left" w:pos="1532"/>
        </w:tabs>
        <w:jc w:val="both"/>
        <w:rPr>
          <w:sz w:val="28"/>
        </w:rPr>
      </w:pPr>
      <w:r>
        <w:rPr>
          <w:sz w:val="28"/>
        </w:rPr>
        <w:t>Кузин,</w:t>
      </w:r>
      <w:r>
        <w:rPr>
          <w:spacing w:val="62"/>
          <w:sz w:val="28"/>
        </w:rPr>
        <w:t xml:space="preserve"> </w:t>
      </w:r>
      <w:r>
        <w:rPr>
          <w:sz w:val="28"/>
        </w:rPr>
        <w:t>B.C.</w:t>
      </w:r>
      <w:r>
        <w:rPr>
          <w:spacing w:val="67"/>
          <w:sz w:val="28"/>
        </w:rPr>
        <w:t xml:space="preserve"> </w:t>
      </w:r>
      <w:r>
        <w:rPr>
          <w:sz w:val="28"/>
        </w:rPr>
        <w:t>Психология:</w:t>
      </w:r>
      <w:r>
        <w:rPr>
          <w:spacing w:val="6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65"/>
          <w:sz w:val="28"/>
        </w:rPr>
        <w:t xml:space="preserve"> </w:t>
      </w:r>
      <w:r>
        <w:rPr>
          <w:sz w:val="28"/>
        </w:rPr>
        <w:t>училищ</w:t>
      </w:r>
      <w:r>
        <w:rPr>
          <w:spacing w:val="66"/>
          <w:sz w:val="28"/>
        </w:rPr>
        <w:t xml:space="preserve"> </w:t>
      </w:r>
      <w:r>
        <w:rPr>
          <w:spacing w:val="-10"/>
          <w:sz w:val="28"/>
        </w:rPr>
        <w:t>/</w:t>
      </w:r>
    </w:p>
    <w:p w:rsidR="000B609F" w:rsidRDefault="008B15FB">
      <w:pPr>
        <w:pStyle w:val="a3"/>
        <w:spacing w:before="162" w:line="360" w:lineRule="auto"/>
        <w:ind w:left="826" w:right="4216" w:hanging="710"/>
      </w:pPr>
      <w:r>
        <w:t>B.C.</w:t>
      </w:r>
      <w:r>
        <w:rPr>
          <w:spacing w:val="-4"/>
        </w:rPr>
        <w:t xml:space="preserve"> </w:t>
      </w:r>
      <w:r>
        <w:t>Кузин</w:t>
      </w:r>
      <w:r>
        <w:rPr>
          <w:spacing w:val="-4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Педагогика,</w:t>
      </w:r>
      <w:r>
        <w:rPr>
          <w:spacing w:val="-2"/>
        </w:rPr>
        <w:t xml:space="preserve"> </w:t>
      </w:r>
      <w:r>
        <w:t>1982.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256. Электронные ресурсы:</w:t>
      </w:r>
    </w:p>
    <w:p w:rsidR="000B609F" w:rsidRDefault="008B15FB">
      <w:pPr>
        <w:pStyle w:val="a5"/>
        <w:numPr>
          <w:ilvl w:val="1"/>
          <w:numId w:val="1"/>
        </w:numPr>
        <w:tabs>
          <w:tab w:val="left" w:pos="1532"/>
        </w:tabs>
        <w:spacing w:before="86"/>
        <w:jc w:val="both"/>
        <w:rPr>
          <w:sz w:val="28"/>
        </w:rPr>
      </w:pPr>
      <w:r>
        <w:rPr>
          <w:sz w:val="28"/>
        </w:rPr>
        <w:t>Википедия: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8"/>
          <w:sz w:val="28"/>
        </w:rPr>
        <w:t xml:space="preserve"> </w:t>
      </w:r>
      <w:r>
        <w:rPr>
          <w:sz w:val="28"/>
        </w:rPr>
        <w:t>/вся</w:t>
      </w:r>
      <w:r>
        <w:rPr>
          <w:spacing w:val="-7"/>
          <w:sz w:val="28"/>
        </w:rPr>
        <w:t xml:space="preserve"> </w:t>
      </w:r>
      <w:r w:rsidR="00E57AD2">
        <w:rPr>
          <w:spacing w:val="-2"/>
          <w:sz w:val="28"/>
        </w:rPr>
        <w:t>энциклопедия/.</w:t>
      </w:r>
    </w:p>
    <w:sectPr w:rsidR="000B609F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46C1B"/>
    <w:multiLevelType w:val="hybridMultilevel"/>
    <w:tmpl w:val="1D12C618"/>
    <w:lvl w:ilvl="0" w:tplc="2EBC6840">
      <w:start w:val="1"/>
      <w:numFmt w:val="decimal"/>
      <w:lvlText w:val="%1."/>
      <w:lvlJc w:val="left"/>
      <w:pPr>
        <w:ind w:left="110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CB565E9C">
      <w:numFmt w:val="bullet"/>
      <w:lvlText w:val="•"/>
      <w:lvlJc w:val="left"/>
      <w:pPr>
        <w:ind w:left="1976" w:hanging="280"/>
      </w:pPr>
      <w:rPr>
        <w:rFonts w:hint="default"/>
        <w:lang w:val="ru-RU" w:eastAsia="en-US" w:bidi="ar-SA"/>
      </w:rPr>
    </w:lvl>
    <w:lvl w:ilvl="2" w:tplc="238E7586">
      <w:numFmt w:val="bullet"/>
      <w:lvlText w:val="•"/>
      <w:lvlJc w:val="left"/>
      <w:pPr>
        <w:ind w:left="2853" w:hanging="280"/>
      </w:pPr>
      <w:rPr>
        <w:rFonts w:hint="default"/>
        <w:lang w:val="ru-RU" w:eastAsia="en-US" w:bidi="ar-SA"/>
      </w:rPr>
    </w:lvl>
    <w:lvl w:ilvl="3" w:tplc="1F020F20">
      <w:numFmt w:val="bullet"/>
      <w:lvlText w:val="•"/>
      <w:lvlJc w:val="left"/>
      <w:pPr>
        <w:ind w:left="3729" w:hanging="280"/>
      </w:pPr>
      <w:rPr>
        <w:rFonts w:hint="default"/>
        <w:lang w:val="ru-RU" w:eastAsia="en-US" w:bidi="ar-SA"/>
      </w:rPr>
    </w:lvl>
    <w:lvl w:ilvl="4" w:tplc="B2EED18E">
      <w:numFmt w:val="bullet"/>
      <w:lvlText w:val="•"/>
      <w:lvlJc w:val="left"/>
      <w:pPr>
        <w:ind w:left="4606" w:hanging="280"/>
      </w:pPr>
      <w:rPr>
        <w:rFonts w:hint="default"/>
        <w:lang w:val="ru-RU" w:eastAsia="en-US" w:bidi="ar-SA"/>
      </w:rPr>
    </w:lvl>
    <w:lvl w:ilvl="5" w:tplc="CBD071DE">
      <w:numFmt w:val="bullet"/>
      <w:lvlText w:val="•"/>
      <w:lvlJc w:val="left"/>
      <w:pPr>
        <w:ind w:left="5483" w:hanging="280"/>
      </w:pPr>
      <w:rPr>
        <w:rFonts w:hint="default"/>
        <w:lang w:val="ru-RU" w:eastAsia="en-US" w:bidi="ar-SA"/>
      </w:rPr>
    </w:lvl>
    <w:lvl w:ilvl="6" w:tplc="B4CECDA0">
      <w:numFmt w:val="bullet"/>
      <w:lvlText w:val="•"/>
      <w:lvlJc w:val="left"/>
      <w:pPr>
        <w:ind w:left="6359" w:hanging="280"/>
      </w:pPr>
      <w:rPr>
        <w:rFonts w:hint="default"/>
        <w:lang w:val="ru-RU" w:eastAsia="en-US" w:bidi="ar-SA"/>
      </w:rPr>
    </w:lvl>
    <w:lvl w:ilvl="7" w:tplc="F74CB9C4">
      <w:numFmt w:val="bullet"/>
      <w:lvlText w:val="•"/>
      <w:lvlJc w:val="left"/>
      <w:pPr>
        <w:ind w:left="7236" w:hanging="280"/>
      </w:pPr>
      <w:rPr>
        <w:rFonts w:hint="default"/>
        <w:lang w:val="ru-RU" w:eastAsia="en-US" w:bidi="ar-SA"/>
      </w:rPr>
    </w:lvl>
    <w:lvl w:ilvl="8" w:tplc="315CF65C">
      <w:numFmt w:val="bullet"/>
      <w:lvlText w:val="•"/>
      <w:lvlJc w:val="left"/>
      <w:pPr>
        <w:ind w:left="8112" w:hanging="280"/>
      </w:pPr>
      <w:rPr>
        <w:rFonts w:hint="default"/>
        <w:lang w:val="ru-RU" w:eastAsia="en-US" w:bidi="ar-SA"/>
      </w:rPr>
    </w:lvl>
  </w:abstractNum>
  <w:abstractNum w:abstractNumId="1">
    <w:nsid w:val="685B460D"/>
    <w:multiLevelType w:val="hybridMultilevel"/>
    <w:tmpl w:val="2D627EB6"/>
    <w:lvl w:ilvl="0" w:tplc="9F5C30D6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9A95EA">
      <w:start w:val="1"/>
      <w:numFmt w:val="decimal"/>
      <w:lvlText w:val="%2."/>
      <w:lvlJc w:val="left"/>
      <w:pPr>
        <w:ind w:left="153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AEC38B2">
      <w:numFmt w:val="bullet"/>
      <w:lvlText w:val="•"/>
      <w:lvlJc w:val="left"/>
      <w:pPr>
        <w:ind w:left="2465" w:hanging="706"/>
      </w:pPr>
      <w:rPr>
        <w:rFonts w:hint="default"/>
        <w:lang w:val="ru-RU" w:eastAsia="en-US" w:bidi="ar-SA"/>
      </w:rPr>
    </w:lvl>
    <w:lvl w:ilvl="3" w:tplc="7200E73E">
      <w:numFmt w:val="bullet"/>
      <w:lvlText w:val="•"/>
      <w:lvlJc w:val="left"/>
      <w:pPr>
        <w:ind w:left="3390" w:hanging="706"/>
      </w:pPr>
      <w:rPr>
        <w:rFonts w:hint="default"/>
        <w:lang w:val="ru-RU" w:eastAsia="en-US" w:bidi="ar-SA"/>
      </w:rPr>
    </w:lvl>
    <w:lvl w:ilvl="4" w:tplc="B6766DAC">
      <w:numFmt w:val="bullet"/>
      <w:lvlText w:val="•"/>
      <w:lvlJc w:val="left"/>
      <w:pPr>
        <w:ind w:left="4315" w:hanging="706"/>
      </w:pPr>
      <w:rPr>
        <w:rFonts w:hint="default"/>
        <w:lang w:val="ru-RU" w:eastAsia="en-US" w:bidi="ar-SA"/>
      </w:rPr>
    </w:lvl>
    <w:lvl w:ilvl="5" w:tplc="0144EDB8">
      <w:numFmt w:val="bullet"/>
      <w:lvlText w:val="•"/>
      <w:lvlJc w:val="left"/>
      <w:pPr>
        <w:ind w:left="5240" w:hanging="706"/>
      </w:pPr>
      <w:rPr>
        <w:rFonts w:hint="default"/>
        <w:lang w:val="ru-RU" w:eastAsia="en-US" w:bidi="ar-SA"/>
      </w:rPr>
    </w:lvl>
    <w:lvl w:ilvl="6" w:tplc="73D07E52">
      <w:numFmt w:val="bullet"/>
      <w:lvlText w:val="•"/>
      <w:lvlJc w:val="left"/>
      <w:pPr>
        <w:ind w:left="6165" w:hanging="706"/>
      </w:pPr>
      <w:rPr>
        <w:rFonts w:hint="default"/>
        <w:lang w:val="ru-RU" w:eastAsia="en-US" w:bidi="ar-SA"/>
      </w:rPr>
    </w:lvl>
    <w:lvl w:ilvl="7" w:tplc="963E5DF4">
      <w:numFmt w:val="bullet"/>
      <w:lvlText w:val="•"/>
      <w:lvlJc w:val="left"/>
      <w:pPr>
        <w:ind w:left="7090" w:hanging="706"/>
      </w:pPr>
      <w:rPr>
        <w:rFonts w:hint="default"/>
        <w:lang w:val="ru-RU" w:eastAsia="en-US" w:bidi="ar-SA"/>
      </w:rPr>
    </w:lvl>
    <w:lvl w:ilvl="8" w:tplc="B4AE0860">
      <w:numFmt w:val="bullet"/>
      <w:lvlText w:val="•"/>
      <w:lvlJc w:val="left"/>
      <w:pPr>
        <w:ind w:left="8015" w:hanging="706"/>
      </w:pPr>
      <w:rPr>
        <w:rFonts w:hint="default"/>
        <w:lang w:val="ru-RU" w:eastAsia="en-US" w:bidi="ar-SA"/>
      </w:rPr>
    </w:lvl>
  </w:abstractNum>
  <w:abstractNum w:abstractNumId="2">
    <w:nsid w:val="6AE22E17"/>
    <w:multiLevelType w:val="hybridMultilevel"/>
    <w:tmpl w:val="C2746238"/>
    <w:lvl w:ilvl="0" w:tplc="73004EEC">
      <w:numFmt w:val="bullet"/>
      <w:lvlText w:val="-"/>
      <w:lvlJc w:val="left"/>
      <w:pPr>
        <w:ind w:left="116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AADD6A">
      <w:numFmt w:val="bullet"/>
      <w:lvlText w:val="•"/>
      <w:lvlJc w:val="left"/>
      <w:pPr>
        <w:ind w:left="1094" w:hanging="256"/>
      </w:pPr>
      <w:rPr>
        <w:rFonts w:hint="default"/>
        <w:lang w:val="ru-RU" w:eastAsia="en-US" w:bidi="ar-SA"/>
      </w:rPr>
    </w:lvl>
    <w:lvl w:ilvl="2" w:tplc="C5F28B1C">
      <w:numFmt w:val="bullet"/>
      <w:lvlText w:val="•"/>
      <w:lvlJc w:val="left"/>
      <w:pPr>
        <w:ind w:left="2069" w:hanging="256"/>
      </w:pPr>
      <w:rPr>
        <w:rFonts w:hint="default"/>
        <w:lang w:val="ru-RU" w:eastAsia="en-US" w:bidi="ar-SA"/>
      </w:rPr>
    </w:lvl>
    <w:lvl w:ilvl="3" w:tplc="48FC6E06">
      <w:numFmt w:val="bullet"/>
      <w:lvlText w:val="•"/>
      <w:lvlJc w:val="left"/>
      <w:pPr>
        <w:ind w:left="3043" w:hanging="256"/>
      </w:pPr>
      <w:rPr>
        <w:rFonts w:hint="default"/>
        <w:lang w:val="ru-RU" w:eastAsia="en-US" w:bidi="ar-SA"/>
      </w:rPr>
    </w:lvl>
    <w:lvl w:ilvl="4" w:tplc="385A6506">
      <w:numFmt w:val="bullet"/>
      <w:lvlText w:val="•"/>
      <w:lvlJc w:val="left"/>
      <w:pPr>
        <w:ind w:left="4018" w:hanging="256"/>
      </w:pPr>
      <w:rPr>
        <w:rFonts w:hint="default"/>
        <w:lang w:val="ru-RU" w:eastAsia="en-US" w:bidi="ar-SA"/>
      </w:rPr>
    </w:lvl>
    <w:lvl w:ilvl="5" w:tplc="28081B50">
      <w:numFmt w:val="bullet"/>
      <w:lvlText w:val="•"/>
      <w:lvlJc w:val="left"/>
      <w:pPr>
        <w:ind w:left="4993" w:hanging="256"/>
      </w:pPr>
      <w:rPr>
        <w:rFonts w:hint="default"/>
        <w:lang w:val="ru-RU" w:eastAsia="en-US" w:bidi="ar-SA"/>
      </w:rPr>
    </w:lvl>
    <w:lvl w:ilvl="6" w:tplc="32148748">
      <w:numFmt w:val="bullet"/>
      <w:lvlText w:val="•"/>
      <w:lvlJc w:val="left"/>
      <w:pPr>
        <w:ind w:left="5967" w:hanging="256"/>
      </w:pPr>
      <w:rPr>
        <w:rFonts w:hint="default"/>
        <w:lang w:val="ru-RU" w:eastAsia="en-US" w:bidi="ar-SA"/>
      </w:rPr>
    </w:lvl>
    <w:lvl w:ilvl="7" w:tplc="5CA0CFCE">
      <w:numFmt w:val="bullet"/>
      <w:lvlText w:val="•"/>
      <w:lvlJc w:val="left"/>
      <w:pPr>
        <w:ind w:left="6942" w:hanging="256"/>
      </w:pPr>
      <w:rPr>
        <w:rFonts w:hint="default"/>
        <w:lang w:val="ru-RU" w:eastAsia="en-US" w:bidi="ar-SA"/>
      </w:rPr>
    </w:lvl>
    <w:lvl w:ilvl="8" w:tplc="88187BC0">
      <w:numFmt w:val="bullet"/>
      <w:lvlText w:val="•"/>
      <w:lvlJc w:val="left"/>
      <w:pPr>
        <w:ind w:left="7916" w:hanging="2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609F"/>
    <w:rsid w:val="000B609F"/>
    <w:rsid w:val="001223AA"/>
    <w:rsid w:val="001C23F7"/>
    <w:rsid w:val="002D004A"/>
    <w:rsid w:val="00632CC5"/>
    <w:rsid w:val="008B15FB"/>
    <w:rsid w:val="00903D0D"/>
    <w:rsid w:val="00AF60F7"/>
    <w:rsid w:val="00DC77F8"/>
    <w:rsid w:val="00E5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2"/>
      <w:ind w:left="88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2"/>
      <w:ind w:left="88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Vos Vpolevaya</cp:lastModifiedBy>
  <cp:revision>2</cp:revision>
  <dcterms:created xsi:type="dcterms:W3CDTF">2024-03-27T12:45:00Z</dcterms:created>
  <dcterms:modified xsi:type="dcterms:W3CDTF">2024-03-27T12:45:00Z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2023-12-13T00:00:00Z</vt:filetime>
  </property>
</Properties>
</file>