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D21F" w14:textId="77777777" w:rsidR="00834B30" w:rsidRDefault="00834B30" w:rsidP="00834B30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 КОНТЕКСТНОГО ПОДХОДА В ИСТОРИКО-ЛИТЕРАТУРНОЙ ПОДГОТОВКЕ И СОВЕРШЕНСТВОВАНИИ КЛИНИЧЕСКОГО МЫШЛЕНИЯ БУДУЩИХ </w:t>
      </w:r>
    </w:p>
    <w:p w14:paraId="049E95D2" w14:textId="66C3C999" w:rsidR="00834B30" w:rsidRDefault="00834B30" w:rsidP="00834B30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МЕДИЦИНСКИХ СЕСТЁР</w:t>
      </w:r>
    </w:p>
    <w:p w14:paraId="7DACDF3D" w14:textId="6CBF5EA3" w:rsidR="00F75A3F" w:rsidRDefault="0030026E" w:rsidP="00F75A3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0026E">
        <w:rPr>
          <w:rFonts w:ascii="Times New Roman" w:hAnsi="Times New Roman" w:cs="Times New Roman"/>
          <w:b/>
          <w:bCs/>
          <w:sz w:val="28"/>
          <w:szCs w:val="28"/>
        </w:rPr>
        <w:t>Кологривко</w:t>
      </w:r>
      <w:proofErr w:type="spellEnd"/>
      <w:r w:rsidRPr="0030026E">
        <w:rPr>
          <w:rFonts w:ascii="Times New Roman" w:hAnsi="Times New Roman" w:cs="Times New Roman"/>
          <w:b/>
          <w:bCs/>
          <w:sz w:val="28"/>
          <w:szCs w:val="28"/>
        </w:rPr>
        <w:t xml:space="preserve"> А. Н.,</w:t>
      </w:r>
    </w:p>
    <w:p w14:paraId="015DAAB8" w14:textId="76BAF744" w:rsidR="0030026E" w:rsidRPr="00F75A3F" w:rsidRDefault="0030026E" w:rsidP="00F75A3F">
      <w:pPr>
        <w:spacing w:line="360" w:lineRule="auto"/>
        <w:ind w:left="113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«Светлоградский многопрофильный колледж»,</w:t>
      </w:r>
    </w:p>
    <w:p w14:paraId="016B112A" w14:textId="77777777" w:rsidR="004C040E" w:rsidRDefault="00DD3948" w:rsidP="0092401F">
      <w:pPr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Светлоград, Ставропольский край</w:t>
      </w:r>
    </w:p>
    <w:p w14:paraId="037E3435" w14:textId="77777777" w:rsidR="0092401F" w:rsidRDefault="0092401F" w:rsidP="0092401F">
      <w:pPr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1BA579DB" w14:textId="77777777" w:rsidR="00993DD6" w:rsidRDefault="00197CAF" w:rsidP="00176D2A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93DD6">
        <w:rPr>
          <w:rFonts w:ascii="Times New Roman" w:hAnsi="Times New Roman" w:cs="Times New Roman"/>
          <w:sz w:val="28"/>
          <w:szCs w:val="28"/>
        </w:rPr>
        <w:t xml:space="preserve"> </w:t>
      </w:r>
      <w:r w:rsidR="00993DD6" w:rsidRPr="00993DD6">
        <w:rPr>
          <w:rFonts w:ascii="Times New Roman" w:hAnsi="Times New Roman" w:cs="Times New Roman"/>
          <w:sz w:val="28"/>
          <w:szCs w:val="28"/>
        </w:rPr>
        <w:t>Приказ</w:t>
      </w:r>
      <w:r w:rsidR="00993DD6">
        <w:rPr>
          <w:rFonts w:ascii="Times New Roman" w:hAnsi="Times New Roman" w:cs="Times New Roman"/>
          <w:sz w:val="28"/>
          <w:szCs w:val="28"/>
        </w:rPr>
        <w:t>ом</w:t>
      </w:r>
      <w:r w:rsidR="00993DD6" w:rsidRPr="009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DD6" w:rsidRPr="00993D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93DD6" w:rsidRPr="00993DD6">
        <w:rPr>
          <w:rFonts w:ascii="Times New Roman" w:hAnsi="Times New Roman" w:cs="Times New Roman"/>
          <w:sz w:val="28"/>
          <w:szCs w:val="28"/>
        </w:rPr>
        <w:t xml:space="preserve"> России от 23.11.2022 № 1014 «Об утверждении федеральной образовательной программы среднего общего образования</w:t>
      </w:r>
      <w:r w:rsidR="009376CD">
        <w:rPr>
          <w:rFonts w:ascii="Times New Roman" w:hAnsi="Times New Roman" w:cs="Times New Roman"/>
          <w:sz w:val="28"/>
          <w:szCs w:val="28"/>
        </w:rPr>
        <w:t>» одной</w:t>
      </w:r>
      <w:r w:rsidR="00993DD6">
        <w:rPr>
          <w:rFonts w:ascii="Times New Roman" w:hAnsi="Times New Roman" w:cs="Times New Roman"/>
          <w:sz w:val="28"/>
          <w:szCs w:val="28"/>
        </w:rPr>
        <w:t xml:space="preserve"> из основных</w:t>
      </w:r>
      <w:r w:rsidR="00993DD6" w:rsidRPr="00993DD6">
        <w:rPr>
          <w:rFonts w:ascii="Times New Roman" w:hAnsi="Times New Roman" w:cs="Times New Roman"/>
          <w:sz w:val="28"/>
          <w:szCs w:val="28"/>
        </w:rPr>
        <w:t xml:space="preserve"> задач совершенствования системы преподавания дисциплины «Литература» в системе среднего профессионального образования</w:t>
      </w:r>
      <w:r w:rsidR="00993DD6">
        <w:rPr>
          <w:rFonts w:ascii="Times New Roman" w:hAnsi="Times New Roman" w:cs="Times New Roman"/>
          <w:sz w:val="28"/>
          <w:szCs w:val="28"/>
        </w:rPr>
        <w:t xml:space="preserve"> </w:t>
      </w:r>
      <w:r w:rsidR="009376CD">
        <w:rPr>
          <w:rFonts w:ascii="Times New Roman" w:hAnsi="Times New Roman" w:cs="Times New Roman"/>
          <w:sz w:val="28"/>
          <w:szCs w:val="28"/>
        </w:rPr>
        <w:t>является</w:t>
      </w:r>
      <w:r w:rsidR="00993DD6">
        <w:rPr>
          <w:rFonts w:ascii="Times New Roman" w:hAnsi="Times New Roman" w:cs="Times New Roman"/>
          <w:sz w:val="28"/>
          <w:szCs w:val="28"/>
        </w:rPr>
        <w:t xml:space="preserve"> </w:t>
      </w:r>
      <w:r w:rsidR="00993DD6" w:rsidRPr="00993DD6">
        <w:rPr>
          <w:rFonts w:ascii="Times New Roman" w:hAnsi="Times New Roman" w:cs="Times New Roman"/>
          <w:sz w:val="28"/>
          <w:szCs w:val="28"/>
        </w:rPr>
        <w:t>обновление содержания общеобразовательной дисциплины «Литература» с учётом реализации междисциплинарных связей и интеграции содержания общеобразовательных дисциплин с дисциплинами общепрофессионального цикла и профессиональными модулями</w:t>
      </w:r>
      <w:r w:rsidR="00993DD6">
        <w:rPr>
          <w:rFonts w:ascii="Times New Roman" w:hAnsi="Times New Roman" w:cs="Times New Roman"/>
          <w:sz w:val="28"/>
          <w:szCs w:val="28"/>
        </w:rPr>
        <w:t xml:space="preserve">, </w:t>
      </w:r>
      <w:r w:rsidR="00993DD6" w:rsidRPr="00993DD6">
        <w:rPr>
          <w:rFonts w:ascii="Times New Roman" w:hAnsi="Times New Roman" w:cs="Times New Roman"/>
          <w:sz w:val="28"/>
          <w:szCs w:val="28"/>
        </w:rPr>
        <w:t>включение содержания прикладного характера, соответствующего профессиональной направленности профессий и специальностей</w:t>
      </w:r>
      <w:r w:rsidR="00993DD6">
        <w:rPr>
          <w:rFonts w:ascii="Times New Roman" w:hAnsi="Times New Roman" w:cs="Times New Roman"/>
          <w:sz w:val="28"/>
          <w:szCs w:val="28"/>
        </w:rPr>
        <w:t>.</w:t>
      </w:r>
    </w:p>
    <w:p w14:paraId="36409249" w14:textId="46F7D48B" w:rsidR="006132D8" w:rsidRDefault="006B2EC8" w:rsidP="00DA5688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</w:t>
      </w:r>
      <w:r w:rsidRPr="006B2EC8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2EC8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6B2EC8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Pr="006B2EC8">
        <w:rPr>
          <w:rFonts w:ascii="Times New Roman" w:hAnsi="Times New Roman" w:cs="Times New Roman"/>
          <w:sz w:val="28"/>
          <w:szCs w:val="28"/>
        </w:rPr>
        <w:t>обусловлена интенсификацией освоения среднего общего образования в пределах основной профессиональной программы</w:t>
      </w:r>
      <w:r w:rsidR="009C7904">
        <w:rPr>
          <w:rFonts w:ascii="Times New Roman" w:hAnsi="Times New Roman" w:cs="Times New Roman"/>
          <w:sz w:val="28"/>
          <w:szCs w:val="28"/>
        </w:rPr>
        <w:t>, что невозможно без реализации принципов активного обучения.</w:t>
      </w:r>
    </w:p>
    <w:p w14:paraId="6638BF14" w14:textId="38DDAEF2" w:rsidR="007F693F" w:rsidRPr="00CA259C" w:rsidRDefault="007F693F" w:rsidP="00DA5688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A259C">
        <w:rPr>
          <w:rFonts w:ascii="Times New Roman" w:hAnsi="Times New Roman" w:cs="Times New Roman"/>
          <w:sz w:val="28"/>
          <w:szCs w:val="28"/>
        </w:rPr>
        <w:t>Одной из популярных в настоящее время теорий</w:t>
      </w:r>
      <w:r w:rsidR="009C7904">
        <w:rPr>
          <w:rFonts w:ascii="Times New Roman" w:hAnsi="Times New Roman" w:cs="Times New Roman"/>
          <w:sz w:val="28"/>
          <w:szCs w:val="28"/>
        </w:rPr>
        <w:t xml:space="preserve"> </w:t>
      </w:r>
      <w:r w:rsidRPr="00CA259C">
        <w:rPr>
          <w:rFonts w:ascii="Times New Roman" w:hAnsi="Times New Roman" w:cs="Times New Roman"/>
          <w:sz w:val="28"/>
          <w:szCs w:val="28"/>
        </w:rPr>
        <w:t>является концепция знаково-контекстного обучения, разработанная А. А. Вербицким</w:t>
      </w:r>
      <w:r w:rsidR="004E0388">
        <w:rPr>
          <w:rFonts w:ascii="Times New Roman" w:hAnsi="Times New Roman" w:cs="Times New Roman"/>
          <w:sz w:val="28"/>
          <w:szCs w:val="28"/>
        </w:rPr>
        <w:t xml:space="preserve"> </w:t>
      </w:r>
      <w:r w:rsidR="004E0388" w:rsidRPr="004E0388">
        <w:rPr>
          <w:rFonts w:ascii="Times New Roman" w:hAnsi="Times New Roman" w:cs="Times New Roman"/>
          <w:sz w:val="28"/>
          <w:szCs w:val="28"/>
        </w:rPr>
        <w:t>[2]</w:t>
      </w:r>
      <w:r w:rsidR="004E0388">
        <w:rPr>
          <w:rFonts w:ascii="Times New Roman" w:hAnsi="Times New Roman" w:cs="Times New Roman"/>
          <w:sz w:val="28"/>
          <w:szCs w:val="28"/>
        </w:rPr>
        <w:t xml:space="preserve">. </w:t>
      </w:r>
      <w:r w:rsidR="000A1CF7" w:rsidRPr="000A1CF7">
        <w:rPr>
          <w:rFonts w:ascii="Times New Roman" w:hAnsi="Times New Roman" w:cs="Times New Roman"/>
          <w:sz w:val="28"/>
          <w:szCs w:val="28"/>
        </w:rPr>
        <w:t xml:space="preserve">Контекст определяется как система внешних и внутренних условий жизни и деятельности человека, влияющая на его восприятие, осознание и </w:t>
      </w:r>
      <w:r w:rsidR="000A1CF7" w:rsidRPr="000A1CF7">
        <w:rPr>
          <w:rFonts w:ascii="Times New Roman" w:hAnsi="Times New Roman" w:cs="Times New Roman"/>
          <w:sz w:val="28"/>
          <w:szCs w:val="28"/>
        </w:rPr>
        <w:lastRenderedPageBreak/>
        <w:t>преобразование им конкретной ситуации, придавая значение и смысл этой ситуации в целом и отдельным ее компонентам.</w:t>
      </w:r>
    </w:p>
    <w:p w14:paraId="2A0743D3" w14:textId="7A5CA760" w:rsidR="009376CD" w:rsidRDefault="007F693F" w:rsidP="00DA5688">
      <w:pPr>
        <w:spacing w:line="360" w:lineRule="auto"/>
        <w:ind w:left="113" w:right="113" w:firstLine="595"/>
        <w:jc w:val="both"/>
      </w:pPr>
      <w:r w:rsidRPr="00CA259C">
        <w:rPr>
          <w:rFonts w:ascii="Times New Roman" w:hAnsi="Times New Roman" w:cs="Times New Roman"/>
          <w:sz w:val="28"/>
          <w:szCs w:val="28"/>
        </w:rPr>
        <w:t>Контекстное обучение опирается на теорию деятельности, в соответствии с которой усвоение социального опыта осуществляется в результате активной, «пристрастной» деятельности субъекта. В трактовке А. А. Вербицкого, оно может рассматриваться как активное обучение контекстного типа</w:t>
      </w:r>
      <w:r w:rsidR="004E0388">
        <w:rPr>
          <w:rFonts w:ascii="Times New Roman" w:hAnsi="Times New Roman" w:cs="Times New Roman"/>
          <w:sz w:val="28"/>
          <w:szCs w:val="28"/>
        </w:rPr>
        <w:t xml:space="preserve"> </w:t>
      </w:r>
      <w:r w:rsidR="004E0388" w:rsidRPr="004E0388">
        <w:rPr>
          <w:rFonts w:ascii="Times New Roman" w:hAnsi="Times New Roman" w:cs="Times New Roman"/>
          <w:sz w:val="28"/>
          <w:szCs w:val="28"/>
        </w:rPr>
        <w:t>[3]</w:t>
      </w:r>
      <w:r w:rsidRPr="00CA259C">
        <w:rPr>
          <w:rFonts w:ascii="Times New Roman" w:hAnsi="Times New Roman" w:cs="Times New Roman"/>
          <w:sz w:val="28"/>
          <w:szCs w:val="28"/>
        </w:rPr>
        <w:t>. Концепция предусматривает реализацию следующих принципов: активность личности</w:t>
      </w:r>
      <w:r w:rsidR="00141700">
        <w:rPr>
          <w:rFonts w:ascii="Times New Roman" w:hAnsi="Times New Roman" w:cs="Times New Roman"/>
          <w:sz w:val="28"/>
          <w:szCs w:val="28"/>
        </w:rPr>
        <w:t>,</w:t>
      </w:r>
      <w:r w:rsidRPr="00CA259C">
        <w:rPr>
          <w:rFonts w:ascii="Times New Roman" w:hAnsi="Times New Roman" w:cs="Times New Roman"/>
          <w:sz w:val="28"/>
          <w:szCs w:val="28"/>
        </w:rPr>
        <w:t xml:space="preserve"> проблемность</w:t>
      </w:r>
      <w:r w:rsidR="00141700">
        <w:rPr>
          <w:rFonts w:ascii="Times New Roman" w:hAnsi="Times New Roman" w:cs="Times New Roman"/>
          <w:sz w:val="28"/>
          <w:szCs w:val="28"/>
        </w:rPr>
        <w:t>,</w:t>
      </w:r>
      <w:r w:rsidRPr="00CA259C">
        <w:rPr>
          <w:rFonts w:ascii="Times New Roman" w:hAnsi="Times New Roman" w:cs="Times New Roman"/>
          <w:sz w:val="28"/>
          <w:szCs w:val="28"/>
        </w:rPr>
        <w:t xml:space="preserve"> единство обучения и воспитания</w:t>
      </w:r>
      <w:r w:rsidR="00141700">
        <w:rPr>
          <w:rFonts w:ascii="Times New Roman" w:hAnsi="Times New Roman" w:cs="Times New Roman"/>
          <w:sz w:val="28"/>
          <w:szCs w:val="28"/>
        </w:rPr>
        <w:t>,</w:t>
      </w:r>
      <w:r w:rsidRPr="00CA259C">
        <w:rPr>
          <w:rFonts w:ascii="Times New Roman" w:hAnsi="Times New Roman" w:cs="Times New Roman"/>
          <w:sz w:val="28"/>
          <w:szCs w:val="28"/>
        </w:rPr>
        <w:t xml:space="preserve"> последовательное моделирование в формах учебной деятельности слушателей и студентов содержания и условий профессиональной деятельности специалистов</w:t>
      </w:r>
      <w:r w:rsidR="002E4555">
        <w:rPr>
          <w:rFonts w:ascii="Times New Roman" w:hAnsi="Times New Roman" w:cs="Times New Roman"/>
          <w:sz w:val="28"/>
          <w:szCs w:val="28"/>
        </w:rPr>
        <w:t>.</w:t>
      </w:r>
      <w:r w:rsidR="002E4555" w:rsidRPr="002E4555">
        <w:t xml:space="preserve"> </w:t>
      </w:r>
    </w:p>
    <w:p w14:paraId="73C1BC28" w14:textId="1DF839E2" w:rsidR="007F693F" w:rsidRPr="009C7904" w:rsidRDefault="009376CD" w:rsidP="00DA5688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Контекстный подход</w:t>
      </w:r>
      <w:r w:rsidRPr="002E4555">
        <w:rPr>
          <w:rFonts w:ascii="Times New Roman" w:hAnsi="Times New Roman" w:cs="Times New Roman"/>
          <w:sz w:val="28"/>
          <w:szCs w:val="28"/>
        </w:rPr>
        <w:t xml:space="preserve"> </w:t>
      </w:r>
      <w:r w:rsidR="002E4555" w:rsidRPr="002E4555">
        <w:rPr>
          <w:rFonts w:ascii="Times New Roman" w:hAnsi="Times New Roman" w:cs="Times New Roman"/>
          <w:sz w:val="28"/>
          <w:szCs w:val="28"/>
        </w:rPr>
        <w:t xml:space="preserve">в системе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2E4555" w:rsidRPr="002E4555">
        <w:rPr>
          <w:rFonts w:ascii="Times New Roman" w:hAnsi="Times New Roman" w:cs="Times New Roman"/>
          <w:sz w:val="28"/>
          <w:szCs w:val="28"/>
        </w:rPr>
        <w:t xml:space="preserve"> запустить новые механизмы взаимодействий общеобразовательных и профессиональных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04">
        <w:rPr>
          <w:rFonts w:ascii="Times New Roman" w:hAnsi="Times New Roman" w:cs="Times New Roman"/>
          <w:sz w:val="28"/>
          <w:szCs w:val="28"/>
        </w:rPr>
        <w:t xml:space="preserve">Однако реализация данного </w:t>
      </w:r>
      <w:r w:rsidR="009C7904" w:rsidRPr="009C7904">
        <w:rPr>
          <w:rFonts w:ascii="Times New Roman" w:hAnsi="Times New Roman" w:cs="Times New Roman"/>
          <w:sz w:val="28"/>
          <w:szCs w:val="28"/>
        </w:rPr>
        <w:t>подхода имеет</w:t>
      </w:r>
      <w:r w:rsidRPr="009C7904">
        <w:rPr>
          <w:rFonts w:ascii="Times New Roman" w:hAnsi="Times New Roman" w:cs="Times New Roman"/>
          <w:sz w:val="28"/>
          <w:szCs w:val="28"/>
        </w:rPr>
        <w:t xml:space="preserve"> свою специфику и осложняется недостаточной разработан</w:t>
      </w:r>
      <w:r w:rsidR="00277B64" w:rsidRPr="009C7904">
        <w:rPr>
          <w:rFonts w:ascii="Times New Roman" w:hAnsi="Times New Roman" w:cs="Times New Roman"/>
          <w:sz w:val="28"/>
          <w:szCs w:val="28"/>
        </w:rPr>
        <w:t>ностью учебно-методической базы и педагогических исследований.</w:t>
      </w:r>
    </w:p>
    <w:p w14:paraId="6A5C47CF" w14:textId="15776132" w:rsidR="00277B64" w:rsidRPr="009C7904" w:rsidRDefault="00277B64" w:rsidP="00DA5688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9C7904">
        <w:rPr>
          <w:rFonts w:ascii="Times New Roman" w:hAnsi="Times New Roman" w:cs="Times New Roman"/>
          <w:sz w:val="28"/>
          <w:szCs w:val="28"/>
        </w:rPr>
        <w:t xml:space="preserve">К числу общеобразовательных дисциплин, где </w:t>
      </w:r>
      <w:r w:rsidR="004E0388" w:rsidRPr="009C7904">
        <w:rPr>
          <w:rFonts w:ascii="Times New Roman" w:hAnsi="Times New Roman" w:cs="Times New Roman"/>
          <w:sz w:val="28"/>
          <w:szCs w:val="28"/>
        </w:rPr>
        <w:t>реализация контекстного</w:t>
      </w:r>
      <w:r w:rsidRPr="009C7904">
        <w:rPr>
          <w:rFonts w:ascii="Times New Roman" w:hAnsi="Times New Roman" w:cs="Times New Roman"/>
          <w:sz w:val="28"/>
          <w:szCs w:val="28"/>
        </w:rPr>
        <w:t xml:space="preserve"> </w:t>
      </w:r>
      <w:r w:rsidR="004E0388" w:rsidRPr="009C7904">
        <w:rPr>
          <w:rFonts w:ascii="Times New Roman" w:hAnsi="Times New Roman" w:cs="Times New Roman"/>
          <w:sz w:val="28"/>
          <w:szCs w:val="28"/>
        </w:rPr>
        <w:t>подхода может</w:t>
      </w:r>
      <w:r w:rsidRPr="009C7904">
        <w:rPr>
          <w:rFonts w:ascii="Times New Roman" w:hAnsi="Times New Roman" w:cs="Times New Roman"/>
          <w:sz w:val="28"/>
          <w:szCs w:val="28"/>
        </w:rPr>
        <w:t xml:space="preserve"> проходить в наиболее благоприятных </w:t>
      </w:r>
      <w:r w:rsidR="004E0388" w:rsidRPr="009C7904">
        <w:rPr>
          <w:rFonts w:ascii="Times New Roman" w:hAnsi="Times New Roman" w:cs="Times New Roman"/>
          <w:sz w:val="28"/>
          <w:szCs w:val="28"/>
        </w:rPr>
        <w:t>условиях, относится</w:t>
      </w:r>
      <w:r w:rsidRPr="009C7904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14:paraId="713BC502" w14:textId="77777777" w:rsidR="00277B64" w:rsidRDefault="00277B64" w:rsidP="0023360C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4B4">
        <w:rPr>
          <w:rFonts w:ascii="Times New Roman" w:hAnsi="Times New Roman" w:cs="Times New Roman"/>
          <w:sz w:val="28"/>
          <w:szCs w:val="28"/>
        </w:rPr>
        <w:t xml:space="preserve">менно литература играет решающую роль </w:t>
      </w:r>
      <w:r w:rsidR="00E07156" w:rsidRPr="00E07156">
        <w:rPr>
          <w:rFonts w:ascii="Times New Roman" w:hAnsi="Times New Roman" w:cs="Times New Roman"/>
          <w:sz w:val="28"/>
          <w:szCs w:val="28"/>
        </w:rPr>
        <w:t>в морально-этическом и эстетическом воспитании</w:t>
      </w:r>
      <w:r w:rsidR="00E07156">
        <w:rPr>
          <w:rFonts w:ascii="Times New Roman" w:hAnsi="Times New Roman" w:cs="Times New Roman"/>
          <w:sz w:val="28"/>
          <w:szCs w:val="28"/>
        </w:rPr>
        <w:t xml:space="preserve">, </w:t>
      </w:r>
      <w:r w:rsidR="000234B4">
        <w:rPr>
          <w:rFonts w:ascii="Times New Roman" w:hAnsi="Times New Roman" w:cs="Times New Roman"/>
          <w:sz w:val="28"/>
          <w:szCs w:val="28"/>
        </w:rPr>
        <w:t xml:space="preserve">в </w:t>
      </w:r>
      <w:r w:rsidR="000234B4" w:rsidRPr="000234B4">
        <w:rPr>
          <w:rFonts w:ascii="Times New Roman" w:hAnsi="Times New Roman" w:cs="Times New Roman"/>
          <w:sz w:val="28"/>
          <w:szCs w:val="28"/>
        </w:rPr>
        <w:t>формировании разносторонне развитой личности</w:t>
      </w:r>
      <w:r w:rsidR="00E07156">
        <w:rPr>
          <w:rFonts w:ascii="Times New Roman" w:hAnsi="Times New Roman" w:cs="Times New Roman"/>
          <w:sz w:val="28"/>
          <w:szCs w:val="28"/>
        </w:rPr>
        <w:t xml:space="preserve"> с правильной системой ценностей и взаимо</w:t>
      </w:r>
      <w:r w:rsidR="00CC64AF">
        <w:rPr>
          <w:rFonts w:ascii="Times New Roman" w:hAnsi="Times New Roman" w:cs="Times New Roman"/>
          <w:sz w:val="28"/>
          <w:szCs w:val="28"/>
        </w:rPr>
        <w:t>о</w:t>
      </w:r>
      <w:r w:rsidR="00E07156">
        <w:rPr>
          <w:rFonts w:ascii="Times New Roman" w:hAnsi="Times New Roman" w:cs="Times New Roman"/>
          <w:sz w:val="28"/>
          <w:szCs w:val="28"/>
        </w:rPr>
        <w:t>тношений</w:t>
      </w:r>
      <w:r w:rsidR="000234B4" w:rsidRPr="000234B4">
        <w:rPr>
          <w:rFonts w:ascii="Times New Roman" w:hAnsi="Times New Roman" w:cs="Times New Roman"/>
          <w:sz w:val="28"/>
          <w:szCs w:val="28"/>
        </w:rPr>
        <w:t>.</w:t>
      </w:r>
    </w:p>
    <w:p w14:paraId="02FD7D80" w14:textId="77777777" w:rsidR="00866404" w:rsidRDefault="00DA5688" w:rsidP="001F7294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Светлоградском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многопрофильном колледже литература изучается </w:t>
      </w:r>
      <w:r w:rsidR="00316A81" w:rsidRPr="00316A81">
        <w:rPr>
          <w:rFonts w:ascii="Times New Roman" w:hAnsi="Times New Roman" w:cs="Times New Roman"/>
          <w:sz w:val="28"/>
          <w:szCs w:val="28"/>
        </w:rPr>
        <w:t xml:space="preserve">в контексте будущей деятельности </w:t>
      </w:r>
      <w:r>
        <w:rPr>
          <w:rFonts w:ascii="Times New Roman" w:hAnsi="Times New Roman" w:cs="Times New Roman"/>
          <w:sz w:val="28"/>
          <w:szCs w:val="28"/>
        </w:rPr>
        <w:t>медицинской сестры</w:t>
      </w:r>
      <w:r w:rsidR="00316A81" w:rsidRPr="00316A81">
        <w:rPr>
          <w:rFonts w:ascii="Times New Roman" w:hAnsi="Times New Roman" w:cs="Times New Roman"/>
          <w:sz w:val="28"/>
          <w:szCs w:val="28"/>
        </w:rPr>
        <w:t>.</w:t>
      </w:r>
      <w:r w:rsidR="001F7294">
        <w:rPr>
          <w:rFonts w:ascii="Times New Roman" w:hAnsi="Times New Roman" w:cs="Times New Roman"/>
          <w:sz w:val="28"/>
          <w:szCs w:val="28"/>
        </w:rPr>
        <w:t xml:space="preserve"> </w:t>
      </w:r>
      <w:r w:rsidR="00CC0767" w:rsidRPr="00CC0767">
        <w:rPr>
          <w:rFonts w:ascii="Times New Roman" w:hAnsi="Times New Roman" w:cs="Times New Roman"/>
          <w:sz w:val="28"/>
          <w:szCs w:val="28"/>
        </w:rPr>
        <w:t>Большое внимание уделяется организации</w:t>
      </w:r>
      <w:r w:rsidR="006D546A">
        <w:rPr>
          <w:rFonts w:ascii="Times New Roman" w:hAnsi="Times New Roman" w:cs="Times New Roman"/>
          <w:sz w:val="28"/>
          <w:szCs w:val="28"/>
        </w:rPr>
        <w:t xml:space="preserve"> работы в интерактивных группах, </w:t>
      </w:r>
      <w:r w:rsidR="006D546A" w:rsidRPr="006D546A">
        <w:rPr>
          <w:rFonts w:ascii="Times New Roman" w:hAnsi="Times New Roman" w:cs="Times New Roman"/>
          <w:sz w:val="28"/>
          <w:szCs w:val="28"/>
        </w:rPr>
        <w:t>решени</w:t>
      </w:r>
      <w:r w:rsidR="006D546A">
        <w:rPr>
          <w:rFonts w:ascii="Times New Roman" w:hAnsi="Times New Roman" w:cs="Times New Roman"/>
          <w:sz w:val="28"/>
          <w:szCs w:val="28"/>
        </w:rPr>
        <w:t>ю</w:t>
      </w:r>
      <w:r w:rsidR="006D546A" w:rsidRPr="006D546A">
        <w:rPr>
          <w:rFonts w:ascii="Times New Roman" w:hAnsi="Times New Roman" w:cs="Times New Roman"/>
          <w:sz w:val="28"/>
          <w:szCs w:val="28"/>
        </w:rPr>
        <w:t xml:space="preserve"> практико-ориентированных задач</w:t>
      </w:r>
      <w:r w:rsidR="006D546A">
        <w:rPr>
          <w:rFonts w:ascii="Times New Roman" w:hAnsi="Times New Roman" w:cs="Times New Roman"/>
          <w:sz w:val="28"/>
          <w:szCs w:val="28"/>
        </w:rPr>
        <w:t>, проблемных ситуаций</w:t>
      </w:r>
      <w:r w:rsidR="00F21B88">
        <w:rPr>
          <w:rFonts w:ascii="Times New Roman" w:hAnsi="Times New Roman" w:cs="Times New Roman"/>
          <w:sz w:val="28"/>
          <w:szCs w:val="28"/>
        </w:rPr>
        <w:t>.</w:t>
      </w:r>
      <w:r w:rsidR="00516651">
        <w:rPr>
          <w:rFonts w:ascii="Times New Roman" w:hAnsi="Times New Roman" w:cs="Times New Roman"/>
          <w:sz w:val="28"/>
          <w:szCs w:val="28"/>
        </w:rPr>
        <w:t xml:space="preserve"> Лекции-дискуссии </w:t>
      </w:r>
      <w:r w:rsidR="00CC0767" w:rsidRPr="00CC0767">
        <w:rPr>
          <w:rFonts w:ascii="Times New Roman" w:hAnsi="Times New Roman" w:cs="Times New Roman"/>
          <w:sz w:val="28"/>
          <w:szCs w:val="28"/>
        </w:rPr>
        <w:t>превалируют в системе литературного образования в образовательн</w:t>
      </w:r>
      <w:r w:rsidR="00F21B88">
        <w:rPr>
          <w:rFonts w:ascii="Times New Roman" w:hAnsi="Times New Roman" w:cs="Times New Roman"/>
          <w:sz w:val="28"/>
          <w:szCs w:val="28"/>
        </w:rPr>
        <w:t xml:space="preserve">ом </w:t>
      </w:r>
      <w:r w:rsidR="00CC0767" w:rsidRPr="00CC0767">
        <w:rPr>
          <w:rFonts w:ascii="Times New Roman" w:hAnsi="Times New Roman" w:cs="Times New Roman"/>
          <w:sz w:val="28"/>
          <w:szCs w:val="28"/>
        </w:rPr>
        <w:t>учреждени</w:t>
      </w:r>
      <w:r w:rsidR="00F21B88">
        <w:rPr>
          <w:rFonts w:ascii="Times New Roman" w:hAnsi="Times New Roman" w:cs="Times New Roman"/>
          <w:sz w:val="28"/>
          <w:szCs w:val="28"/>
        </w:rPr>
        <w:t>и</w:t>
      </w:r>
      <w:r w:rsidR="00CC0767" w:rsidRPr="00CC0767">
        <w:rPr>
          <w:rFonts w:ascii="Times New Roman" w:hAnsi="Times New Roman" w:cs="Times New Roman"/>
          <w:sz w:val="28"/>
          <w:szCs w:val="28"/>
        </w:rPr>
        <w:t>.</w:t>
      </w:r>
      <w:r w:rsidR="001F7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44894" w14:textId="77777777" w:rsidR="00277B64" w:rsidRDefault="00CC0767" w:rsidP="005639E0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C0767">
        <w:rPr>
          <w:rFonts w:ascii="Times New Roman" w:hAnsi="Times New Roman" w:cs="Times New Roman"/>
          <w:sz w:val="28"/>
          <w:szCs w:val="28"/>
        </w:rPr>
        <w:lastRenderedPageBreak/>
        <w:t>В программе по литературе представлены обзорные и монографические темы,</w:t>
      </w:r>
      <w:r w:rsidR="00DA48B2">
        <w:rPr>
          <w:rFonts w:ascii="Times New Roman" w:hAnsi="Times New Roman" w:cs="Times New Roman"/>
          <w:sz w:val="28"/>
          <w:szCs w:val="28"/>
        </w:rPr>
        <w:t xml:space="preserve"> </w:t>
      </w:r>
      <w:r w:rsidRPr="00CC0767">
        <w:rPr>
          <w:rFonts w:ascii="Times New Roman" w:hAnsi="Times New Roman" w:cs="Times New Roman"/>
          <w:sz w:val="28"/>
          <w:szCs w:val="28"/>
        </w:rPr>
        <w:t>которы</w:t>
      </w:r>
      <w:r w:rsidR="00320684">
        <w:rPr>
          <w:rFonts w:ascii="Times New Roman" w:hAnsi="Times New Roman" w:cs="Times New Roman"/>
          <w:sz w:val="28"/>
          <w:szCs w:val="28"/>
        </w:rPr>
        <w:t>е</w:t>
      </w:r>
      <w:r w:rsidRPr="00CC0767">
        <w:rPr>
          <w:rFonts w:ascii="Times New Roman" w:hAnsi="Times New Roman" w:cs="Times New Roman"/>
          <w:sz w:val="28"/>
          <w:szCs w:val="28"/>
        </w:rPr>
        <w:t xml:space="preserve"> име</w:t>
      </w:r>
      <w:r w:rsidR="00320684">
        <w:rPr>
          <w:rFonts w:ascii="Times New Roman" w:hAnsi="Times New Roman" w:cs="Times New Roman"/>
          <w:sz w:val="28"/>
          <w:szCs w:val="28"/>
        </w:rPr>
        <w:t>ю</w:t>
      </w:r>
      <w:r w:rsidRPr="00CC0767">
        <w:rPr>
          <w:rFonts w:ascii="Times New Roman" w:hAnsi="Times New Roman" w:cs="Times New Roman"/>
          <w:sz w:val="28"/>
          <w:szCs w:val="28"/>
        </w:rPr>
        <w:t>т свою специфику.</w:t>
      </w:r>
      <w:r w:rsidR="00DA48B2">
        <w:rPr>
          <w:rFonts w:ascii="Times New Roman" w:hAnsi="Times New Roman" w:cs="Times New Roman"/>
          <w:sz w:val="28"/>
          <w:szCs w:val="28"/>
        </w:rPr>
        <w:t xml:space="preserve"> </w:t>
      </w:r>
      <w:r w:rsidRPr="00CC0767">
        <w:rPr>
          <w:rFonts w:ascii="Times New Roman" w:hAnsi="Times New Roman" w:cs="Times New Roman"/>
          <w:sz w:val="28"/>
          <w:szCs w:val="28"/>
        </w:rPr>
        <w:t>В изучение монографических тем включается</w:t>
      </w:r>
      <w:r w:rsidR="00DA48B2">
        <w:rPr>
          <w:rFonts w:ascii="Times New Roman" w:hAnsi="Times New Roman" w:cs="Times New Roman"/>
          <w:sz w:val="28"/>
          <w:szCs w:val="28"/>
        </w:rPr>
        <w:t xml:space="preserve"> </w:t>
      </w:r>
      <w:r w:rsidRPr="00CC0767">
        <w:rPr>
          <w:rFonts w:ascii="Times New Roman" w:hAnsi="Times New Roman" w:cs="Times New Roman"/>
          <w:sz w:val="28"/>
          <w:szCs w:val="28"/>
        </w:rPr>
        <w:t>жизненн</w:t>
      </w:r>
      <w:r w:rsidR="00FE087B">
        <w:rPr>
          <w:rFonts w:ascii="Times New Roman" w:hAnsi="Times New Roman" w:cs="Times New Roman"/>
          <w:sz w:val="28"/>
          <w:szCs w:val="28"/>
        </w:rPr>
        <w:t>ый</w:t>
      </w:r>
      <w:r w:rsidRPr="00CC0767">
        <w:rPr>
          <w:rFonts w:ascii="Times New Roman" w:hAnsi="Times New Roman" w:cs="Times New Roman"/>
          <w:sz w:val="28"/>
          <w:szCs w:val="28"/>
        </w:rPr>
        <w:t xml:space="preserve"> и творческ</w:t>
      </w:r>
      <w:r w:rsidR="00FE087B">
        <w:rPr>
          <w:rFonts w:ascii="Times New Roman" w:hAnsi="Times New Roman" w:cs="Times New Roman"/>
          <w:sz w:val="28"/>
          <w:szCs w:val="28"/>
        </w:rPr>
        <w:t>ий</w:t>
      </w:r>
      <w:r w:rsidRPr="00CC0767">
        <w:rPr>
          <w:rFonts w:ascii="Times New Roman" w:hAnsi="Times New Roman" w:cs="Times New Roman"/>
          <w:sz w:val="28"/>
          <w:szCs w:val="28"/>
        </w:rPr>
        <w:t xml:space="preserve"> пут</w:t>
      </w:r>
      <w:r w:rsidR="00FE087B">
        <w:rPr>
          <w:rFonts w:ascii="Times New Roman" w:hAnsi="Times New Roman" w:cs="Times New Roman"/>
          <w:sz w:val="28"/>
          <w:szCs w:val="28"/>
        </w:rPr>
        <w:t>ь</w:t>
      </w:r>
      <w:r w:rsidRPr="00CC0767">
        <w:rPr>
          <w:rFonts w:ascii="Times New Roman" w:hAnsi="Times New Roman" w:cs="Times New Roman"/>
          <w:sz w:val="28"/>
          <w:szCs w:val="28"/>
        </w:rPr>
        <w:t xml:space="preserve"> писателя, работа с текстом художественного произведения, изучение теоретико-литературных понятий, работа с литературно-критическим материалом. </w:t>
      </w:r>
    </w:p>
    <w:p w14:paraId="7E06D7A9" w14:textId="1FD866C6" w:rsidR="009D0302" w:rsidRDefault="009D0302" w:rsidP="004E0388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1136">
        <w:rPr>
          <w:rFonts w:ascii="Times New Roman" w:hAnsi="Times New Roman" w:cs="Times New Roman"/>
          <w:sz w:val="28"/>
          <w:szCs w:val="28"/>
        </w:rPr>
        <w:t>вязь творчества с медициной определяет тематическую направленность значи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 w:rsidRPr="00451136">
        <w:rPr>
          <w:rFonts w:ascii="Times New Roman" w:hAnsi="Times New Roman" w:cs="Times New Roman"/>
          <w:sz w:val="28"/>
          <w:szCs w:val="28"/>
        </w:rPr>
        <w:t xml:space="preserve">произведений. В них обнаруживаются следы первой профессии автора: специальная терминология, описание манипуляций, детали, отсылающие неспециалиста к справочникам, частое (иногда даже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внеконтекстуальное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>) использование метафор, сравнений, эпитетов, связанных с профессиональной сферой.</w:t>
      </w:r>
    </w:p>
    <w:p w14:paraId="678C744A" w14:textId="77777777" w:rsidR="00CC0767" w:rsidRDefault="00CC0767" w:rsidP="005639E0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C0767">
        <w:rPr>
          <w:rFonts w:ascii="Times New Roman" w:hAnsi="Times New Roman" w:cs="Times New Roman"/>
          <w:sz w:val="28"/>
          <w:szCs w:val="28"/>
        </w:rPr>
        <w:t xml:space="preserve">Так, </w:t>
      </w:r>
      <w:r w:rsidR="00E07AE5">
        <w:rPr>
          <w:rFonts w:ascii="Times New Roman" w:hAnsi="Times New Roman" w:cs="Times New Roman"/>
          <w:sz w:val="28"/>
          <w:szCs w:val="28"/>
        </w:rPr>
        <w:t xml:space="preserve">при изучении творчества Л. Н. Толстого используется </w:t>
      </w:r>
      <w:r w:rsidRPr="00CC0767">
        <w:rPr>
          <w:rFonts w:ascii="Times New Roman" w:hAnsi="Times New Roman" w:cs="Times New Roman"/>
          <w:sz w:val="28"/>
          <w:szCs w:val="28"/>
        </w:rPr>
        <w:t>коллективн</w:t>
      </w:r>
      <w:r w:rsidR="00E07AE5">
        <w:rPr>
          <w:rFonts w:ascii="Times New Roman" w:hAnsi="Times New Roman" w:cs="Times New Roman"/>
          <w:sz w:val="28"/>
          <w:szCs w:val="28"/>
        </w:rPr>
        <w:t>ая</w:t>
      </w:r>
      <w:r w:rsidRPr="00CC0767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E07AE5">
        <w:rPr>
          <w:rFonts w:ascii="Times New Roman" w:hAnsi="Times New Roman" w:cs="Times New Roman"/>
          <w:sz w:val="28"/>
          <w:szCs w:val="28"/>
        </w:rPr>
        <w:t>я</w:t>
      </w:r>
      <w:r w:rsidR="00761446">
        <w:rPr>
          <w:rFonts w:ascii="Times New Roman" w:hAnsi="Times New Roman" w:cs="Times New Roman"/>
          <w:sz w:val="28"/>
          <w:szCs w:val="28"/>
        </w:rPr>
        <w:t xml:space="preserve"> с </w:t>
      </w:r>
      <w:r w:rsidRPr="00CC0767">
        <w:rPr>
          <w:rFonts w:ascii="Times New Roman" w:hAnsi="Times New Roman" w:cs="Times New Roman"/>
          <w:sz w:val="28"/>
          <w:szCs w:val="28"/>
        </w:rPr>
        <w:t>заранее подготовленны</w:t>
      </w:r>
      <w:r w:rsidR="00761446">
        <w:rPr>
          <w:rFonts w:ascii="Times New Roman" w:hAnsi="Times New Roman" w:cs="Times New Roman"/>
          <w:sz w:val="28"/>
          <w:szCs w:val="28"/>
        </w:rPr>
        <w:t>ми</w:t>
      </w:r>
      <w:r w:rsidRPr="00CC0767">
        <w:rPr>
          <w:rFonts w:ascii="Times New Roman" w:hAnsi="Times New Roman" w:cs="Times New Roman"/>
          <w:sz w:val="28"/>
          <w:szCs w:val="28"/>
        </w:rPr>
        <w:t xml:space="preserve"> сообщения</w:t>
      </w:r>
      <w:r w:rsidR="00761446">
        <w:rPr>
          <w:rFonts w:ascii="Times New Roman" w:hAnsi="Times New Roman" w:cs="Times New Roman"/>
          <w:sz w:val="28"/>
          <w:szCs w:val="28"/>
        </w:rPr>
        <w:t>ми и презентациями</w:t>
      </w:r>
      <w:r w:rsidR="00DA48B2">
        <w:rPr>
          <w:rFonts w:ascii="Times New Roman" w:hAnsi="Times New Roman" w:cs="Times New Roman"/>
          <w:sz w:val="28"/>
          <w:szCs w:val="28"/>
        </w:rPr>
        <w:t xml:space="preserve"> </w:t>
      </w:r>
      <w:r w:rsidR="00761446">
        <w:rPr>
          <w:rFonts w:ascii="Times New Roman" w:hAnsi="Times New Roman" w:cs="Times New Roman"/>
          <w:sz w:val="28"/>
          <w:szCs w:val="28"/>
        </w:rPr>
        <w:t>обучающихся по темам: «Проблемы м</w:t>
      </w:r>
      <w:r w:rsidR="00761446" w:rsidRPr="00761446">
        <w:rPr>
          <w:rFonts w:ascii="Times New Roman" w:hAnsi="Times New Roman" w:cs="Times New Roman"/>
          <w:sz w:val="28"/>
          <w:szCs w:val="28"/>
        </w:rPr>
        <w:t>едицинск</w:t>
      </w:r>
      <w:r w:rsidR="00761446">
        <w:rPr>
          <w:rFonts w:ascii="Times New Roman" w:hAnsi="Times New Roman" w:cs="Times New Roman"/>
          <w:sz w:val="28"/>
          <w:szCs w:val="28"/>
        </w:rPr>
        <w:t xml:space="preserve">ого обеспечения войск </w:t>
      </w:r>
      <w:r w:rsidR="00761446" w:rsidRPr="00761446">
        <w:rPr>
          <w:rFonts w:ascii="Times New Roman" w:hAnsi="Times New Roman" w:cs="Times New Roman"/>
          <w:sz w:val="28"/>
          <w:szCs w:val="28"/>
        </w:rPr>
        <w:t>в романе Л. Н. Толстого «Война и мир»</w:t>
      </w:r>
      <w:r w:rsidR="001E2BEF">
        <w:rPr>
          <w:rFonts w:ascii="Times New Roman" w:hAnsi="Times New Roman" w:cs="Times New Roman"/>
          <w:sz w:val="28"/>
          <w:szCs w:val="28"/>
        </w:rPr>
        <w:t>, «Особенности военно-полевой хирургии</w:t>
      </w:r>
      <w:r w:rsidR="00C46EE9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1E2BEF">
        <w:rPr>
          <w:rFonts w:ascii="Times New Roman" w:hAnsi="Times New Roman" w:cs="Times New Roman"/>
          <w:sz w:val="28"/>
          <w:szCs w:val="28"/>
        </w:rPr>
        <w:t>Отечественной войны 1812 года»</w:t>
      </w:r>
      <w:r w:rsidR="00541122">
        <w:rPr>
          <w:rFonts w:ascii="Times New Roman" w:hAnsi="Times New Roman" w:cs="Times New Roman"/>
          <w:sz w:val="28"/>
          <w:szCs w:val="28"/>
        </w:rPr>
        <w:t>, «</w:t>
      </w:r>
      <w:r w:rsidR="007168FC">
        <w:rPr>
          <w:rFonts w:ascii="Times New Roman" w:hAnsi="Times New Roman" w:cs="Times New Roman"/>
          <w:sz w:val="28"/>
          <w:szCs w:val="28"/>
        </w:rPr>
        <w:t>Причин</w:t>
      </w:r>
      <w:r w:rsidR="001B6174">
        <w:rPr>
          <w:rFonts w:ascii="Times New Roman" w:hAnsi="Times New Roman" w:cs="Times New Roman"/>
          <w:sz w:val="28"/>
          <w:szCs w:val="28"/>
        </w:rPr>
        <w:t>а</w:t>
      </w:r>
      <w:r w:rsidR="007168FC">
        <w:rPr>
          <w:rFonts w:ascii="Times New Roman" w:hAnsi="Times New Roman" w:cs="Times New Roman"/>
          <w:sz w:val="28"/>
          <w:szCs w:val="28"/>
        </w:rPr>
        <w:t xml:space="preserve"> гибели</w:t>
      </w:r>
      <w:r w:rsidR="00DA48B2">
        <w:rPr>
          <w:rFonts w:ascii="Times New Roman" w:hAnsi="Times New Roman" w:cs="Times New Roman"/>
          <w:sz w:val="28"/>
          <w:szCs w:val="28"/>
        </w:rPr>
        <w:t xml:space="preserve"> </w:t>
      </w:r>
      <w:r w:rsidR="007168FC">
        <w:rPr>
          <w:rFonts w:ascii="Times New Roman" w:hAnsi="Times New Roman" w:cs="Times New Roman"/>
          <w:sz w:val="28"/>
          <w:szCs w:val="28"/>
        </w:rPr>
        <w:t xml:space="preserve">Лизы </w:t>
      </w:r>
      <w:r w:rsidR="00541122">
        <w:rPr>
          <w:rFonts w:ascii="Times New Roman" w:hAnsi="Times New Roman" w:cs="Times New Roman"/>
          <w:sz w:val="28"/>
          <w:szCs w:val="28"/>
        </w:rPr>
        <w:t>Болконской».</w:t>
      </w:r>
      <w:r w:rsidR="00F75A15">
        <w:rPr>
          <w:rFonts w:ascii="Times New Roman" w:hAnsi="Times New Roman" w:cs="Times New Roman"/>
          <w:sz w:val="28"/>
          <w:szCs w:val="28"/>
        </w:rPr>
        <w:t xml:space="preserve"> Экспертная группа студентов готовит доклады об инфекционной катастрофе в 1918-1921 годы в рамках прочтения романа-эпопеи М. А. Шолохова «Тихий Дон». </w:t>
      </w:r>
    </w:p>
    <w:p w14:paraId="12562B81" w14:textId="6BF031AE" w:rsidR="00277B64" w:rsidRPr="005B6F6D" w:rsidRDefault="002A284D" w:rsidP="00E87413">
      <w:pPr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84D">
        <w:rPr>
          <w:rFonts w:ascii="Times New Roman" w:hAnsi="Times New Roman" w:cs="Times New Roman"/>
          <w:sz w:val="28"/>
          <w:szCs w:val="28"/>
        </w:rPr>
        <w:t>ля формирования клинического мышления</w:t>
      </w:r>
      <w:r w:rsidR="00DA48B2">
        <w:rPr>
          <w:rFonts w:ascii="Times New Roman" w:hAnsi="Times New Roman" w:cs="Times New Roman"/>
          <w:sz w:val="28"/>
          <w:szCs w:val="28"/>
        </w:rPr>
        <w:t xml:space="preserve"> </w:t>
      </w:r>
      <w:r w:rsidR="00770AF6" w:rsidRPr="00AE417C">
        <w:rPr>
          <w:rFonts w:ascii="Times New Roman" w:hAnsi="Times New Roman" w:cs="Times New Roman"/>
          <w:sz w:val="28"/>
          <w:szCs w:val="28"/>
        </w:rPr>
        <w:t>на практических занятиях используются «ситуационные задачи»</w:t>
      </w:r>
      <w:r w:rsidR="005752ED">
        <w:rPr>
          <w:rFonts w:ascii="Times New Roman" w:hAnsi="Times New Roman" w:cs="Times New Roman"/>
          <w:sz w:val="28"/>
          <w:szCs w:val="28"/>
        </w:rPr>
        <w:t xml:space="preserve">. </w:t>
      </w:r>
      <w:r w:rsidR="00770AF6" w:rsidRPr="00AE417C">
        <w:rPr>
          <w:rFonts w:ascii="Times New Roman" w:hAnsi="Times New Roman" w:cs="Times New Roman"/>
          <w:sz w:val="28"/>
          <w:szCs w:val="28"/>
        </w:rPr>
        <w:t xml:space="preserve">Аналогом этого подхода является «кейс-метод» или метод конкретных ситуаций, в основе которого лежит имитация соответствующего содержанию обучения реального процесса. Студентам предлагается «клинический случай», в котором заведомо содержится </w:t>
      </w:r>
      <w:r w:rsidR="005639E0" w:rsidRPr="00AE417C">
        <w:rPr>
          <w:rFonts w:ascii="Times New Roman" w:hAnsi="Times New Roman" w:cs="Times New Roman"/>
          <w:sz w:val="28"/>
          <w:szCs w:val="28"/>
        </w:rPr>
        <w:t>проблема, которую</w:t>
      </w:r>
      <w:r w:rsidR="00770AF6" w:rsidRPr="00AE417C">
        <w:rPr>
          <w:rFonts w:ascii="Times New Roman" w:hAnsi="Times New Roman" w:cs="Times New Roman"/>
          <w:sz w:val="28"/>
          <w:szCs w:val="28"/>
        </w:rPr>
        <w:t xml:space="preserve"> необходимо всесторонне </w:t>
      </w:r>
      <w:r w:rsidR="005639E0" w:rsidRPr="00AE417C">
        <w:rPr>
          <w:rFonts w:ascii="Times New Roman" w:hAnsi="Times New Roman" w:cs="Times New Roman"/>
          <w:sz w:val="28"/>
          <w:szCs w:val="28"/>
        </w:rPr>
        <w:t>изучить, проанализировать</w:t>
      </w:r>
      <w:r w:rsidR="00770AF6" w:rsidRPr="00AE417C">
        <w:rPr>
          <w:rFonts w:ascii="Times New Roman" w:hAnsi="Times New Roman" w:cs="Times New Roman"/>
          <w:sz w:val="28"/>
          <w:szCs w:val="28"/>
        </w:rPr>
        <w:t>, сделать выводы, составить план действий и спрогнозировать данную ситуацию</w:t>
      </w:r>
      <w:r w:rsidR="005B6F6D">
        <w:rPr>
          <w:rFonts w:ascii="Times New Roman" w:hAnsi="Times New Roman" w:cs="Times New Roman"/>
          <w:sz w:val="28"/>
          <w:szCs w:val="28"/>
        </w:rPr>
        <w:t>.</w:t>
      </w:r>
    </w:p>
    <w:p w14:paraId="0ECFA791" w14:textId="77777777" w:rsidR="00770AF6" w:rsidRDefault="00123137" w:rsidP="00E87413">
      <w:pPr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17C">
        <w:rPr>
          <w:rFonts w:ascii="Times New Roman" w:hAnsi="Times New Roman" w:cs="Times New Roman"/>
          <w:sz w:val="28"/>
          <w:szCs w:val="28"/>
        </w:rPr>
        <w:t xml:space="preserve"> </w:t>
      </w:r>
      <w:r w:rsidR="00525740" w:rsidRPr="00AE417C">
        <w:rPr>
          <w:rFonts w:ascii="Times New Roman" w:hAnsi="Times New Roman" w:cs="Times New Roman"/>
          <w:sz w:val="28"/>
          <w:szCs w:val="28"/>
        </w:rPr>
        <w:t>В данном контексте изучается произведение И. С. Тургенева «Отцы и дети».</w:t>
      </w:r>
      <w:r w:rsidR="000F397B" w:rsidRPr="00AE417C">
        <w:rPr>
          <w:rFonts w:ascii="Times New Roman" w:hAnsi="Times New Roman" w:cs="Times New Roman"/>
          <w:sz w:val="28"/>
          <w:szCs w:val="28"/>
        </w:rPr>
        <w:t xml:space="preserve"> Стоит учитывать тот факт, что автор с филигранной точностью воспроизводит не только социальные реалии, но и развитие научных знаний, те </w:t>
      </w:r>
      <w:r w:rsidR="000F397B" w:rsidRPr="00AE417C">
        <w:rPr>
          <w:rFonts w:ascii="Times New Roman" w:hAnsi="Times New Roman" w:cs="Times New Roman"/>
          <w:sz w:val="28"/>
          <w:szCs w:val="28"/>
        </w:rPr>
        <w:lastRenderedPageBreak/>
        <w:t xml:space="preserve">открытия, которыми изобиловали тогда книги, журналы. </w:t>
      </w:r>
      <w:r w:rsidR="00E7238E">
        <w:rPr>
          <w:rFonts w:ascii="Times New Roman" w:hAnsi="Times New Roman" w:cs="Times New Roman"/>
          <w:sz w:val="28"/>
          <w:szCs w:val="28"/>
        </w:rPr>
        <w:t>С</w:t>
      </w:r>
      <w:r w:rsidR="00337BA5" w:rsidRPr="008D081A">
        <w:rPr>
          <w:rFonts w:ascii="Times New Roman" w:hAnsi="Times New Roman" w:cs="Times New Roman"/>
          <w:sz w:val="28"/>
          <w:szCs w:val="28"/>
        </w:rPr>
        <w:t xml:space="preserve"> клинической точки зрения описана болезнь и смерть Базарова от нелепой царапины</w:t>
      </w:r>
      <w:r w:rsidR="00337BA5">
        <w:rPr>
          <w:rFonts w:ascii="Times New Roman" w:hAnsi="Times New Roman" w:cs="Times New Roman"/>
          <w:sz w:val="28"/>
          <w:szCs w:val="28"/>
        </w:rPr>
        <w:t xml:space="preserve">. Студентам предлагается не только восстановить хронику течения болезни главного героя, но и разработать современный план реабилитации </w:t>
      </w:r>
      <w:r w:rsidR="00AE417C">
        <w:rPr>
          <w:rFonts w:ascii="Times New Roman" w:hAnsi="Times New Roman" w:cs="Times New Roman"/>
          <w:sz w:val="28"/>
          <w:szCs w:val="28"/>
        </w:rPr>
        <w:t>пациентов с тифозным воспалением, изучить особенности сестринского ухода.</w:t>
      </w:r>
    </w:p>
    <w:p w14:paraId="4F5C25E4" w14:textId="77777777" w:rsidR="00A0045E" w:rsidRPr="00A0045E" w:rsidRDefault="00A0045E" w:rsidP="00A0045E">
      <w:pPr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5E">
        <w:rPr>
          <w:rFonts w:ascii="Times New Roman" w:hAnsi="Times New Roman" w:cs="Times New Roman"/>
          <w:sz w:val="28"/>
          <w:szCs w:val="28"/>
        </w:rPr>
        <w:t>Эффективность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45E"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sz w:val="28"/>
          <w:szCs w:val="28"/>
        </w:rPr>
        <w:t xml:space="preserve">контекстного </w:t>
      </w:r>
      <w:r w:rsidRPr="00A0045E">
        <w:rPr>
          <w:rFonts w:ascii="Times New Roman" w:hAnsi="Times New Roman" w:cs="Times New Roman"/>
          <w:sz w:val="28"/>
          <w:szCs w:val="28"/>
        </w:rPr>
        <w:t>обучения оценивалась по результатам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45E">
        <w:rPr>
          <w:rFonts w:ascii="Times New Roman" w:hAnsi="Times New Roman" w:cs="Times New Roman"/>
          <w:sz w:val="28"/>
          <w:szCs w:val="28"/>
        </w:rPr>
        <w:t>за поведением студентов в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A0045E">
        <w:rPr>
          <w:rFonts w:ascii="Times New Roman" w:hAnsi="Times New Roman" w:cs="Times New Roman"/>
          <w:sz w:val="28"/>
          <w:szCs w:val="28"/>
        </w:rPr>
        <w:t>учебных занятий по степени их включенности в рабочий процесс, заинтересованности, познавательной активности и самостоятельности, а также на основании проведенного опроса обучающихся.</w:t>
      </w:r>
    </w:p>
    <w:p w14:paraId="1D2668DB" w14:textId="77777777" w:rsidR="00A0045E" w:rsidRPr="00A0045E" w:rsidRDefault="00A0045E" w:rsidP="00A96B95">
      <w:pPr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5E">
        <w:rPr>
          <w:rFonts w:ascii="Times New Roman" w:hAnsi="Times New Roman" w:cs="Times New Roman"/>
          <w:sz w:val="28"/>
          <w:szCs w:val="28"/>
        </w:rPr>
        <w:t>Применяемые на учебных занятиях интерактивные методы обучения позволили, во-первых, разрешить</w:t>
      </w:r>
      <w:r w:rsidR="00A96B95">
        <w:rPr>
          <w:rFonts w:ascii="Times New Roman" w:hAnsi="Times New Roman" w:cs="Times New Roman"/>
          <w:sz w:val="28"/>
          <w:szCs w:val="28"/>
        </w:rPr>
        <w:t xml:space="preserve"> </w:t>
      </w:r>
      <w:r w:rsidRPr="00A0045E">
        <w:rPr>
          <w:rFonts w:ascii="Times New Roman" w:hAnsi="Times New Roman" w:cs="Times New Roman"/>
          <w:sz w:val="28"/>
          <w:szCs w:val="28"/>
        </w:rPr>
        <w:t xml:space="preserve">проблемные ситуации посредством контекстуального моделирования, во-вторых, активизировали и разнообразили познавательную деятельность студентов, направленную на изучение </w:t>
      </w:r>
      <w:r w:rsidR="00A96B95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A0045E">
        <w:rPr>
          <w:rFonts w:ascii="Times New Roman" w:hAnsi="Times New Roman" w:cs="Times New Roman"/>
          <w:sz w:val="28"/>
          <w:szCs w:val="28"/>
        </w:rPr>
        <w:t>дисциплины</w:t>
      </w:r>
      <w:r w:rsidR="00A96B95">
        <w:rPr>
          <w:rFonts w:ascii="Times New Roman" w:hAnsi="Times New Roman" w:cs="Times New Roman"/>
          <w:sz w:val="28"/>
          <w:szCs w:val="28"/>
        </w:rPr>
        <w:t xml:space="preserve"> «Литература»</w:t>
      </w:r>
      <w:r w:rsidRPr="00A0045E">
        <w:rPr>
          <w:rFonts w:ascii="Times New Roman" w:hAnsi="Times New Roman" w:cs="Times New Roman"/>
          <w:sz w:val="28"/>
          <w:szCs w:val="28"/>
        </w:rPr>
        <w:t>.</w:t>
      </w:r>
    </w:p>
    <w:p w14:paraId="659168E8" w14:textId="77777777" w:rsidR="00DD3948" w:rsidRDefault="00E064F3" w:rsidP="005E73D2">
      <w:pPr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к</w:t>
      </w:r>
      <w:r w:rsidR="00CA259C">
        <w:rPr>
          <w:rFonts w:ascii="Times New Roman" w:hAnsi="Times New Roman" w:cs="Times New Roman"/>
          <w:sz w:val="28"/>
          <w:szCs w:val="28"/>
        </w:rPr>
        <w:t xml:space="preserve">онтекстный подход </w:t>
      </w:r>
      <w:r w:rsidR="00141700">
        <w:rPr>
          <w:rFonts w:ascii="Times New Roman" w:hAnsi="Times New Roman" w:cs="Times New Roman"/>
          <w:sz w:val="28"/>
          <w:szCs w:val="28"/>
        </w:rPr>
        <w:t xml:space="preserve">доказывает свою эффективность, поскольку </w:t>
      </w:r>
      <w:r w:rsidR="00924BD2" w:rsidRPr="00924BD2">
        <w:rPr>
          <w:rFonts w:ascii="Times New Roman" w:hAnsi="Times New Roman" w:cs="Times New Roman"/>
          <w:sz w:val="28"/>
          <w:szCs w:val="28"/>
        </w:rPr>
        <w:t xml:space="preserve">создает условия </w:t>
      </w:r>
      <w:r w:rsidR="000A1CF7" w:rsidRPr="000A1CF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24BD2" w:rsidRPr="00924BD2">
        <w:rPr>
          <w:rFonts w:ascii="Times New Roman" w:hAnsi="Times New Roman" w:cs="Times New Roman"/>
          <w:sz w:val="28"/>
          <w:szCs w:val="28"/>
        </w:rPr>
        <w:t>для историко-литературной подготовки</w:t>
      </w:r>
      <w:r w:rsidR="00924BD2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24BD2" w:rsidRPr="00924BD2">
        <w:rPr>
          <w:rFonts w:ascii="Times New Roman" w:hAnsi="Times New Roman" w:cs="Times New Roman"/>
          <w:sz w:val="28"/>
          <w:szCs w:val="28"/>
        </w:rPr>
        <w:t xml:space="preserve">, развития умений и навыков самостоятельного анализа художественных произведений, </w:t>
      </w:r>
      <w:r w:rsidR="000A1CF7">
        <w:rPr>
          <w:rFonts w:ascii="Times New Roman" w:hAnsi="Times New Roman" w:cs="Times New Roman"/>
          <w:sz w:val="28"/>
          <w:szCs w:val="28"/>
        </w:rPr>
        <w:t xml:space="preserve">но и </w:t>
      </w:r>
      <w:r w:rsidR="00924BD2" w:rsidRPr="00924BD2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451136">
        <w:rPr>
          <w:rFonts w:ascii="Times New Roman" w:hAnsi="Times New Roman" w:cs="Times New Roman"/>
          <w:sz w:val="28"/>
          <w:szCs w:val="28"/>
        </w:rPr>
        <w:t>клинического мышления</w:t>
      </w:r>
      <w:r w:rsidR="00924BD2" w:rsidRPr="00924BD2">
        <w:rPr>
          <w:rFonts w:ascii="Times New Roman" w:hAnsi="Times New Roman" w:cs="Times New Roman"/>
          <w:sz w:val="28"/>
          <w:szCs w:val="28"/>
        </w:rPr>
        <w:t xml:space="preserve"> будущих </w:t>
      </w:r>
      <w:r w:rsidR="00924BD2">
        <w:rPr>
          <w:rFonts w:ascii="Times New Roman" w:hAnsi="Times New Roman" w:cs="Times New Roman"/>
          <w:sz w:val="28"/>
          <w:szCs w:val="28"/>
        </w:rPr>
        <w:t>медицинских работнико</w:t>
      </w:r>
      <w:r w:rsidR="00F35841">
        <w:rPr>
          <w:rFonts w:ascii="Times New Roman" w:hAnsi="Times New Roman" w:cs="Times New Roman"/>
          <w:sz w:val="28"/>
          <w:szCs w:val="28"/>
        </w:rPr>
        <w:t>в</w:t>
      </w:r>
      <w:r w:rsidR="001417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7273D6" w14:textId="77777777" w:rsidR="005E73D2" w:rsidRDefault="007C4614" w:rsidP="005E73D2">
      <w:pPr>
        <w:spacing w:line="360" w:lineRule="auto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73D2" w:rsidRPr="005E73D2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73D2" w:rsidRPr="005E73D2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73D2" w:rsidRPr="005E73D2">
        <w:rPr>
          <w:rFonts w:ascii="Times New Roman" w:hAnsi="Times New Roman" w:cs="Times New Roman"/>
          <w:sz w:val="28"/>
          <w:szCs w:val="28"/>
        </w:rPr>
        <w:t xml:space="preserve"> и усовершенствовани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73D2" w:rsidRPr="005E73D2">
        <w:rPr>
          <w:rFonts w:ascii="Times New Roman" w:hAnsi="Times New Roman" w:cs="Times New Roman"/>
          <w:sz w:val="28"/>
          <w:szCs w:val="28"/>
        </w:rPr>
        <w:t xml:space="preserve"> образовательной практики по применению методов контекстного обучения в процессе подготовки студентов медицинских специальностей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A2E6E">
        <w:rPr>
          <w:rFonts w:ascii="Times New Roman" w:hAnsi="Times New Roman" w:cs="Times New Roman"/>
          <w:sz w:val="28"/>
          <w:szCs w:val="28"/>
        </w:rPr>
        <w:t xml:space="preserve">весьма </w:t>
      </w:r>
      <w:r>
        <w:rPr>
          <w:rFonts w:ascii="Times New Roman" w:hAnsi="Times New Roman" w:cs="Times New Roman"/>
          <w:sz w:val="28"/>
          <w:szCs w:val="28"/>
        </w:rPr>
        <w:t>перспективным</w:t>
      </w:r>
      <w:r w:rsidR="00E064F3" w:rsidRPr="00E064F3">
        <w:t xml:space="preserve"> </w:t>
      </w:r>
      <w:r w:rsidR="00E064F3" w:rsidRPr="00E064F3">
        <w:rPr>
          <w:rFonts w:ascii="Times New Roman" w:hAnsi="Times New Roman" w:cs="Times New Roman"/>
          <w:sz w:val="28"/>
          <w:szCs w:val="28"/>
        </w:rPr>
        <w:t>с учетом профессиональной направленности по медицинским специальностям среднего профессионального образования</w:t>
      </w:r>
      <w:r w:rsidR="005E73D2" w:rsidRPr="005E73D2">
        <w:rPr>
          <w:rFonts w:ascii="Times New Roman" w:hAnsi="Times New Roman" w:cs="Times New Roman"/>
          <w:sz w:val="28"/>
          <w:szCs w:val="28"/>
        </w:rPr>
        <w:t>.</w:t>
      </w:r>
    </w:p>
    <w:p w14:paraId="3FD28D44" w14:textId="77777777" w:rsidR="00DE7A1D" w:rsidRDefault="005752ED" w:rsidP="009C7904">
      <w:pPr>
        <w:spacing w:line="360" w:lineRule="auto"/>
        <w:ind w:left="113" w:right="113" w:firstLine="5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0B825035" w14:textId="77777777" w:rsidR="00FE7C05" w:rsidRPr="00FE7C05" w:rsidRDefault="00FE7C05" w:rsidP="009C790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05">
        <w:rPr>
          <w:rFonts w:ascii="Times New Roman" w:hAnsi="Times New Roman" w:cs="Times New Roman"/>
          <w:sz w:val="28"/>
          <w:szCs w:val="28"/>
        </w:rPr>
        <w:lastRenderedPageBreak/>
        <w:t xml:space="preserve">Анненкова О. С. Компетентностный подход в контекстном обучении // Механизмы гарантии качества образования: системы, технологии, инновации: тез. </w:t>
      </w:r>
      <w:proofErr w:type="spellStart"/>
      <w:r w:rsidRPr="00FE7C0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E7C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C0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E7C0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E7C0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E7C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7C0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7C05">
        <w:rPr>
          <w:rFonts w:ascii="Times New Roman" w:hAnsi="Times New Roman" w:cs="Times New Roman"/>
          <w:sz w:val="28"/>
          <w:szCs w:val="28"/>
        </w:rPr>
        <w:t>. Барнаул: Изд-во Алтайского государственного технического университета, 2009.</w:t>
      </w:r>
    </w:p>
    <w:p w14:paraId="214BC750" w14:textId="77777777" w:rsidR="00343682" w:rsidRPr="00343682" w:rsidRDefault="00343682" w:rsidP="009C790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82">
        <w:rPr>
          <w:rFonts w:ascii="Times New Roman" w:hAnsi="Times New Roman" w:cs="Times New Roman"/>
          <w:sz w:val="28"/>
          <w:szCs w:val="28"/>
        </w:rPr>
        <w:t>Вербицкий А. А. Теория и технологии контекстного образования. М.: Изд-во Московского педагогического государственного университета, 2017.</w:t>
      </w:r>
    </w:p>
    <w:p w14:paraId="732A1B88" w14:textId="77777777" w:rsidR="00FE7C05" w:rsidRPr="00343682" w:rsidRDefault="00343682" w:rsidP="009C790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82">
        <w:rPr>
          <w:rFonts w:ascii="Times New Roman" w:hAnsi="Times New Roman" w:cs="Times New Roman"/>
          <w:sz w:val="28"/>
          <w:szCs w:val="28"/>
        </w:rPr>
        <w:t xml:space="preserve"> Вербицкий А. А., </w:t>
      </w:r>
      <w:proofErr w:type="spellStart"/>
      <w:r w:rsidRPr="00343682">
        <w:rPr>
          <w:rFonts w:ascii="Times New Roman" w:hAnsi="Times New Roman" w:cs="Times New Roman"/>
          <w:sz w:val="28"/>
          <w:szCs w:val="28"/>
        </w:rPr>
        <w:t>Арзамасова</w:t>
      </w:r>
      <w:proofErr w:type="spellEnd"/>
      <w:r w:rsidRPr="00343682">
        <w:rPr>
          <w:rFonts w:ascii="Times New Roman" w:hAnsi="Times New Roman" w:cs="Times New Roman"/>
          <w:sz w:val="28"/>
          <w:szCs w:val="28"/>
        </w:rPr>
        <w:t xml:space="preserve"> К. А. О механизме разрешения проблемной ситуации посредством контекстуального моделирования//</w:t>
      </w:r>
      <w:r w:rsidR="00CA2E6E">
        <w:rPr>
          <w:rFonts w:ascii="Times New Roman" w:hAnsi="Times New Roman" w:cs="Times New Roman"/>
          <w:sz w:val="28"/>
          <w:szCs w:val="28"/>
        </w:rPr>
        <w:t xml:space="preserve"> </w:t>
      </w:r>
      <w:r w:rsidRPr="00343682">
        <w:rPr>
          <w:rFonts w:ascii="Times New Roman" w:hAnsi="Times New Roman" w:cs="Times New Roman"/>
          <w:sz w:val="28"/>
          <w:szCs w:val="28"/>
        </w:rPr>
        <w:t>Вестник Воронежского государственного технического университета. 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82">
        <w:rPr>
          <w:rFonts w:ascii="Times New Roman" w:hAnsi="Times New Roman" w:cs="Times New Roman"/>
          <w:sz w:val="28"/>
          <w:szCs w:val="28"/>
        </w:rPr>
        <w:t>№ 10-2.</w:t>
      </w:r>
    </w:p>
    <w:p w14:paraId="316F1795" w14:textId="77777777" w:rsidR="00DE7A1D" w:rsidRDefault="00DE7A1D" w:rsidP="009C7904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</w:p>
    <w:p w14:paraId="0DE88D9E" w14:textId="77777777" w:rsidR="009506AC" w:rsidRDefault="009506AC" w:rsidP="009C7904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</w:p>
    <w:p w14:paraId="2D8D9BC0" w14:textId="77777777" w:rsidR="009506AC" w:rsidRPr="0030026E" w:rsidRDefault="009506AC" w:rsidP="005752ED">
      <w:pPr>
        <w:spacing w:line="360" w:lineRule="auto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</w:p>
    <w:sectPr w:rsidR="009506AC" w:rsidRPr="0030026E" w:rsidSect="00E874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4EFB" w14:textId="77777777" w:rsidR="00764E41" w:rsidRDefault="00764E41" w:rsidP="00541122">
      <w:pPr>
        <w:spacing w:after="0" w:line="240" w:lineRule="auto"/>
      </w:pPr>
      <w:r>
        <w:separator/>
      </w:r>
    </w:p>
  </w:endnote>
  <w:endnote w:type="continuationSeparator" w:id="0">
    <w:p w14:paraId="07FA9EC0" w14:textId="77777777" w:rsidR="00764E41" w:rsidRDefault="00764E41" w:rsidP="005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70D1" w14:textId="77777777" w:rsidR="00764E41" w:rsidRDefault="00764E41" w:rsidP="00541122">
      <w:pPr>
        <w:spacing w:after="0" w:line="240" w:lineRule="auto"/>
      </w:pPr>
      <w:r>
        <w:separator/>
      </w:r>
    </w:p>
  </w:footnote>
  <w:footnote w:type="continuationSeparator" w:id="0">
    <w:p w14:paraId="561DA602" w14:textId="77777777" w:rsidR="00764E41" w:rsidRDefault="00764E41" w:rsidP="0054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BCB"/>
    <w:multiLevelType w:val="hybridMultilevel"/>
    <w:tmpl w:val="CE1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4BD7"/>
    <w:multiLevelType w:val="hybridMultilevel"/>
    <w:tmpl w:val="A1745346"/>
    <w:lvl w:ilvl="0" w:tplc="C6320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5D5639"/>
    <w:multiLevelType w:val="hybridMultilevel"/>
    <w:tmpl w:val="EDA4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48"/>
    <w:rsid w:val="00015268"/>
    <w:rsid w:val="00022F2B"/>
    <w:rsid w:val="000234B4"/>
    <w:rsid w:val="00052025"/>
    <w:rsid w:val="00074528"/>
    <w:rsid w:val="000A1CF7"/>
    <w:rsid w:val="000F397B"/>
    <w:rsid w:val="00123137"/>
    <w:rsid w:val="0012427A"/>
    <w:rsid w:val="00141700"/>
    <w:rsid w:val="00147F08"/>
    <w:rsid w:val="001510FD"/>
    <w:rsid w:val="00176D2A"/>
    <w:rsid w:val="00192D02"/>
    <w:rsid w:val="00197CAF"/>
    <w:rsid w:val="00197EB8"/>
    <w:rsid w:val="001A3AC0"/>
    <w:rsid w:val="001B6174"/>
    <w:rsid w:val="001C70F1"/>
    <w:rsid w:val="001E2BEF"/>
    <w:rsid w:val="001F7294"/>
    <w:rsid w:val="0023360C"/>
    <w:rsid w:val="0026296D"/>
    <w:rsid w:val="00277B64"/>
    <w:rsid w:val="002902E1"/>
    <w:rsid w:val="002A284D"/>
    <w:rsid w:val="002B7719"/>
    <w:rsid w:val="002E4555"/>
    <w:rsid w:val="0030026E"/>
    <w:rsid w:val="00316A81"/>
    <w:rsid w:val="00320684"/>
    <w:rsid w:val="00337BA5"/>
    <w:rsid w:val="00343682"/>
    <w:rsid w:val="00447860"/>
    <w:rsid w:val="00451136"/>
    <w:rsid w:val="00452956"/>
    <w:rsid w:val="004679B9"/>
    <w:rsid w:val="004B3F3F"/>
    <w:rsid w:val="004B7E02"/>
    <w:rsid w:val="004C040E"/>
    <w:rsid w:val="004D2498"/>
    <w:rsid w:val="004E0388"/>
    <w:rsid w:val="00516651"/>
    <w:rsid w:val="00525740"/>
    <w:rsid w:val="00541122"/>
    <w:rsid w:val="00557979"/>
    <w:rsid w:val="005639E0"/>
    <w:rsid w:val="005752ED"/>
    <w:rsid w:val="005A0784"/>
    <w:rsid w:val="005B6F6D"/>
    <w:rsid w:val="005B7281"/>
    <w:rsid w:val="005C03D2"/>
    <w:rsid w:val="005D47A4"/>
    <w:rsid w:val="005E73D2"/>
    <w:rsid w:val="006132D8"/>
    <w:rsid w:val="006155EC"/>
    <w:rsid w:val="006B2EC8"/>
    <w:rsid w:val="006D546A"/>
    <w:rsid w:val="006E7BD2"/>
    <w:rsid w:val="007168FC"/>
    <w:rsid w:val="00746AE9"/>
    <w:rsid w:val="00761446"/>
    <w:rsid w:val="00764E41"/>
    <w:rsid w:val="00770AF6"/>
    <w:rsid w:val="00796272"/>
    <w:rsid w:val="007A5048"/>
    <w:rsid w:val="007C1965"/>
    <w:rsid w:val="007C4614"/>
    <w:rsid w:val="007F693F"/>
    <w:rsid w:val="00810ED0"/>
    <w:rsid w:val="00834B30"/>
    <w:rsid w:val="00866404"/>
    <w:rsid w:val="008B7DBC"/>
    <w:rsid w:val="0092401F"/>
    <w:rsid w:val="00924BD2"/>
    <w:rsid w:val="009376CD"/>
    <w:rsid w:val="009506AC"/>
    <w:rsid w:val="009848DF"/>
    <w:rsid w:val="00993DD6"/>
    <w:rsid w:val="009C7904"/>
    <w:rsid w:val="009D0302"/>
    <w:rsid w:val="00A0045E"/>
    <w:rsid w:val="00A17411"/>
    <w:rsid w:val="00A96B95"/>
    <w:rsid w:val="00AE417C"/>
    <w:rsid w:val="00B10333"/>
    <w:rsid w:val="00B23AF0"/>
    <w:rsid w:val="00B47B61"/>
    <w:rsid w:val="00B6572A"/>
    <w:rsid w:val="00BD6110"/>
    <w:rsid w:val="00C018B4"/>
    <w:rsid w:val="00C2252A"/>
    <w:rsid w:val="00C46EE9"/>
    <w:rsid w:val="00C6411B"/>
    <w:rsid w:val="00CA259C"/>
    <w:rsid w:val="00CA2E6E"/>
    <w:rsid w:val="00CC0767"/>
    <w:rsid w:val="00CC64AF"/>
    <w:rsid w:val="00D077D1"/>
    <w:rsid w:val="00D56A81"/>
    <w:rsid w:val="00D851B7"/>
    <w:rsid w:val="00DA48B2"/>
    <w:rsid w:val="00DA5688"/>
    <w:rsid w:val="00DD3948"/>
    <w:rsid w:val="00DE1AA7"/>
    <w:rsid w:val="00DE7A1D"/>
    <w:rsid w:val="00E00BEF"/>
    <w:rsid w:val="00E064F3"/>
    <w:rsid w:val="00E07156"/>
    <w:rsid w:val="00E07AE5"/>
    <w:rsid w:val="00E148C5"/>
    <w:rsid w:val="00E7238E"/>
    <w:rsid w:val="00E765AA"/>
    <w:rsid w:val="00E80E05"/>
    <w:rsid w:val="00E87413"/>
    <w:rsid w:val="00F21B88"/>
    <w:rsid w:val="00F35841"/>
    <w:rsid w:val="00F52A6E"/>
    <w:rsid w:val="00F75A15"/>
    <w:rsid w:val="00F75A3F"/>
    <w:rsid w:val="00FE087B"/>
    <w:rsid w:val="00FE7C05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0FB1"/>
  <w15:docId w15:val="{7DD6C73D-9BB4-4850-8D19-9167826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122"/>
  </w:style>
  <w:style w:type="paragraph" w:styleId="a5">
    <w:name w:val="footer"/>
    <w:basedOn w:val="a"/>
    <w:link w:val="a6"/>
    <w:uiPriority w:val="99"/>
    <w:unhideWhenUsed/>
    <w:rsid w:val="0054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122"/>
  </w:style>
  <w:style w:type="paragraph" w:styleId="a7">
    <w:name w:val="List Paragraph"/>
    <w:basedOn w:val="a"/>
    <w:uiPriority w:val="34"/>
    <w:qFormat/>
    <w:rsid w:val="000F39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06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6AC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7238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238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2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7AAF-AE56-48CB-BAA1-4EBB91F3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2024-03-10T21:07:00Z</dcterms:created>
  <dcterms:modified xsi:type="dcterms:W3CDTF">2024-03-10T21:11:00Z</dcterms:modified>
</cp:coreProperties>
</file>