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7" w:rsidRPr="00C626C7" w:rsidRDefault="00C626C7" w:rsidP="00C626C7">
      <w:pPr>
        <w:pStyle w:val="11"/>
        <w:spacing w:before="66"/>
        <w:ind w:left="4536" w:right="4523"/>
      </w:pPr>
      <w:r w:rsidRPr="00C626C7">
        <w:t>Муниципальное</w:t>
      </w:r>
      <w:r w:rsidRPr="00C626C7">
        <w:rPr>
          <w:spacing w:val="-13"/>
        </w:rPr>
        <w:t xml:space="preserve"> </w:t>
      </w:r>
      <w:r w:rsidRPr="00C626C7">
        <w:t>бюджетное</w:t>
      </w:r>
      <w:r w:rsidRPr="00C626C7">
        <w:rPr>
          <w:spacing w:val="-12"/>
        </w:rPr>
        <w:t xml:space="preserve"> </w:t>
      </w:r>
      <w:r w:rsidRPr="00C626C7">
        <w:t>общеобразовательное</w:t>
      </w:r>
      <w:r w:rsidRPr="00C626C7">
        <w:rPr>
          <w:spacing w:val="-13"/>
        </w:rPr>
        <w:t xml:space="preserve"> </w:t>
      </w:r>
      <w:r w:rsidRPr="00C626C7">
        <w:t>учреждение</w:t>
      </w:r>
    </w:p>
    <w:p w:rsidR="00C626C7" w:rsidRPr="00C626C7" w:rsidRDefault="00C626C7" w:rsidP="00C626C7">
      <w:pPr>
        <w:widowControl w:val="0"/>
        <w:autoSpaceDE w:val="0"/>
        <w:autoSpaceDN w:val="0"/>
        <w:spacing w:before="5" w:after="0" w:line="235" w:lineRule="auto"/>
        <w:ind w:left="4582" w:right="45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626C7">
        <w:rPr>
          <w:rFonts w:ascii="Times New Roman" w:eastAsia="Times New Roman" w:hAnsi="Times New Roman" w:cs="Times New Roman"/>
          <w:b/>
          <w:sz w:val="24"/>
        </w:rPr>
        <w:t>«Любино-</w:t>
      </w:r>
      <w:proofErr w:type="spellStart"/>
      <w:r w:rsidRPr="00C626C7">
        <w:rPr>
          <w:rFonts w:ascii="Times New Roman" w:eastAsia="Times New Roman" w:hAnsi="Times New Roman" w:cs="Times New Roman"/>
          <w:b/>
          <w:sz w:val="24"/>
        </w:rPr>
        <w:t>Малоросская</w:t>
      </w:r>
      <w:proofErr w:type="spellEnd"/>
      <w:r w:rsidRPr="00C626C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b/>
          <w:sz w:val="24"/>
        </w:rPr>
        <w:t>средняя</w:t>
      </w:r>
      <w:r w:rsidRPr="00C626C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C626C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b/>
          <w:sz w:val="24"/>
        </w:rPr>
        <w:t>школа»</w:t>
      </w:r>
      <w:r w:rsidRPr="00C626C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C626C7">
        <w:rPr>
          <w:rFonts w:ascii="Times New Roman" w:eastAsia="Times New Roman" w:hAnsi="Times New Roman" w:cs="Times New Roman"/>
          <w:b/>
          <w:sz w:val="24"/>
        </w:rPr>
        <w:t>Любинского</w:t>
      </w:r>
      <w:proofErr w:type="spellEnd"/>
      <w:r w:rsidRPr="00C626C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Pr="00C626C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b/>
          <w:sz w:val="24"/>
        </w:rPr>
        <w:t>района Омской области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14635" w:type="dxa"/>
        <w:tblInd w:w="1381" w:type="dxa"/>
        <w:tblLayout w:type="fixed"/>
        <w:tblLook w:val="01E0" w:firstRow="1" w:lastRow="1" w:firstColumn="1" w:lastColumn="1" w:noHBand="0" w:noVBand="0"/>
      </w:tblPr>
      <w:tblGrid>
        <w:gridCol w:w="7450"/>
        <w:gridCol w:w="7185"/>
      </w:tblGrid>
      <w:tr w:rsidR="00C626C7" w:rsidRPr="00C626C7" w:rsidTr="00C626C7">
        <w:trPr>
          <w:trHeight w:val="1158"/>
        </w:trPr>
        <w:tc>
          <w:tcPr>
            <w:tcW w:w="7450" w:type="dxa"/>
            <w:hideMark/>
          </w:tcPr>
          <w:p w:rsidR="00C626C7" w:rsidRPr="00C626C7" w:rsidRDefault="00C626C7" w:rsidP="00C626C7">
            <w:pPr>
              <w:spacing w:line="266" w:lineRule="exact"/>
              <w:ind w:left="319"/>
              <w:rPr>
                <w:rFonts w:ascii="Times New Roman" w:eastAsia="Times New Roman" w:hAnsi="Times New Roman"/>
                <w:b/>
                <w:lang w:val="ru-RU"/>
              </w:rPr>
            </w:pPr>
            <w:r w:rsidRPr="00C626C7">
              <w:rPr>
                <w:rFonts w:ascii="Times New Roman" w:hAnsi="Times New Roman"/>
                <w:b/>
                <w:lang w:val="ru-RU"/>
              </w:rPr>
              <w:t>Рассмотрено</w:t>
            </w:r>
            <w:r w:rsidRPr="00C626C7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b/>
                <w:lang w:val="ru-RU"/>
              </w:rPr>
              <w:t>на</w:t>
            </w:r>
            <w:r w:rsidRPr="00C626C7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b/>
                <w:lang w:val="ru-RU"/>
              </w:rPr>
              <w:t>заседании</w:t>
            </w:r>
            <w:r w:rsidRPr="00C626C7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b/>
                <w:lang w:val="ru-RU"/>
              </w:rPr>
              <w:t>методического</w:t>
            </w:r>
            <w:r w:rsidRPr="00C626C7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b/>
                <w:lang w:val="ru-RU"/>
              </w:rPr>
              <w:t>совета</w:t>
            </w:r>
          </w:p>
          <w:p w:rsidR="00C626C7" w:rsidRPr="00C626C7" w:rsidRDefault="00C626C7" w:rsidP="00C626C7">
            <w:pPr>
              <w:spacing w:before="22" w:line="256" w:lineRule="auto"/>
              <w:ind w:left="319" w:right="3202"/>
              <w:rPr>
                <w:rFonts w:ascii="Times New Roman" w:hAnsi="Times New Roman"/>
                <w:lang w:val="ru-RU"/>
              </w:rPr>
            </w:pPr>
            <w:r w:rsidRPr="00C626C7">
              <w:rPr>
                <w:rFonts w:ascii="Times New Roman" w:hAnsi="Times New Roman"/>
                <w:lang w:val="ru-RU"/>
              </w:rPr>
              <w:t>Протокол от 31.08.2021 г № 1</w:t>
            </w:r>
            <w:r w:rsidRPr="00C626C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Руководитель</w:t>
            </w:r>
            <w:r w:rsidRPr="00C626C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ЦО</w:t>
            </w:r>
            <w:r w:rsidRPr="00C626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626C7">
              <w:rPr>
                <w:rFonts w:ascii="Times New Roman" w:hAnsi="Times New Roman"/>
                <w:lang w:val="ru-RU"/>
              </w:rPr>
              <w:t>ЦиГП</w:t>
            </w:r>
            <w:proofErr w:type="spellEnd"/>
            <w:r w:rsidRPr="00C626C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«Точка</w:t>
            </w:r>
            <w:r w:rsidRPr="00C626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Роста»</w:t>
            </w:r>
          </w:p>
          <w:p w:rsidR="00C626C7" w:rsidRPr="00C626C7" w:rsidRDefault="00C626C7" w:rsidP="00C626C7">
            <w:pPr>
              <w:tabs>
                <w:tab w:val="left" w:pos="2597"/>
              </w:tabs>
              <w:spacing w:line="255" w:lineRule="exact"/>
              <w:ind w:left="319"/>
              <w:rPr>
                <w:rFonts w:ascii="Times New Roman" w:eastAsia="Times New Roman" w:hAnsi="Times New Roman"/>
              </w:rPr>
            </w:pPr>
            <w:r w:rsidRPr="00C626C7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u w:val="single"/>
                <w:lang w:val="ru-RU"/>
              </w:rPr>
              <w:tab/>
            </w:r>
            <w:r w:rsidRPr="00C626C7">
              <w:rPr>
                <w:rFonts w:ascii="Times New Roman" w:hAnsi="Times New Roman"/>
              </w:rPr>
              <w:t>Е.М.</w:t>
            </w:r>
            <w:r w:rsidRPr="00C626C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C626C7">
              <w:rPr>
                <w:rFonts w:ascii="Times New Roman" w:hAnsi="Times New Roman"/>
              </w:rPr>
              <w:t>Сенчук</w:t>
            </w:r>
            <w:proofErr w:type="spellEnd"/>
          </w:p>
        </w:tc>
        <w:tc>
          <w:tcPr>
            <w:tcW w:w="7185" w:type="dxa"/>
            <w:hideMark/>
          </w:tcPr>
          <w:p w:rsidR="00C626C7" w:rsidRPr="00C626C7" w:rsidRDefault="00C626C7" w:rsidP="00C626C7">
            <w:pPr>
              <w:spacing w:line="266" w:lineRule="exact"/>
              <w:ind w:left="319"/>
              <w:rPr>
                <w:rFonts w:ascii="Times New Roman" w:eastAsia="Times New Roman" w:hAnsi="Times New Roman"/>
                <w:b/>
                <w:lang w:val="ru-RU"/>
              </w:rPr>
            </w:pPr>
            <w:r w:rsidRPr="00C626C7">
              <w:rPr>
                <w:rFonts w:ascii="Times New Roman" w:hAnsi="Times New Roman"/>
                <w:b/>
                <w:lang w:val="ru-RU"/>
              </w:rPr>
              <w:t>Утверждаю</w:t>
            </w:r>
          </w:p>
          <w:p w:rsidR="00C626C7" w:rsidRPr="00C626C7" w:rsidRDefault="00C626C7" w:rsidP="00C626C7">
            <w:pPr>
              <w:spacing w:before="22"/>
              <w:ind w:left="319"/>
              <w:rPr>
                <w:rFonts w:ascii="Times New Roman" w:hAnsi="Times New Roman"/>
                <w:lang w:val="ru-RU"/>
              </w:rPr>
            </w:pPr>
            <w:r w:rsidRPr="00C626C7">
              <w:rPr>
                <w:rFonts w:ascii="Times New Roman" w:hAnsi="Times New Roman"/>
                <w:lang w:val="ru-RU"/>
              </w:rPr>
              <w:t>Директор</w:t>
            </w:r>
            <w:r w:rsidRPr="00C626C7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МБОУ</w:t>
            </w:r>
            <w:r w:rsidRPr="00C626C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«Любино-</w:t>
            </w:r>
            <w:proofErr w:type="spellStart"/>
            <w:r w:rsidRPr="00C626C7">
              <w:rPr>
                <w:rFonts w:ascii="Times New Roman" w:hAnsi="Times New Roman"/>
                <w:lang w:val="ru-RU"/>
              </w:rPr>
              <w:t>Малоросская</w:t>
            </w:r>
            <w:proofErr w:type="spellEnd"/>
            <w:r w:rsidRPr="00C626C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СОШ»</w:t>
            </w:r>
          </w:p>
          <w:p w:rsidR="00C626C7" w:rsidRPr="00C626C7" w:rsidRDefault="00C626C7" w:rsidP="00C626C7">
            <w:pPr>
              <w:tabs>
                <w:tab w:val="left" w:pos="3722"/>
              </w:tabs>
              <w:spacing w:line="290" w:lineRule="atLeast"/>
              <w:ind w:left="319" w:right="1769" w:firstLine="38"/>
              <w:rPr>
                <w:rFonts w:ascii="Times New Roman" w:eastAsia="Times New Roman" w:hAnsi="Times New Roman"/>
                <w:lang w:val="ru-RU"/>
              </w:rPr>
            </w:pPr>
            <w:r w:rsidRPr="00C626C7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u w:val="single"/>
                <w:lang w:val="ru-RU"/>
              </w:rPr>
              <w:tab/>
            </w:r>
            <w:r w:rsidRPr="00C626C7">
              <w:rPr>
                <w:rFonts w:ascii="Times New Roman" w:hAnsi="Times New Roman"/>
                <w:lang w:val="ru-RU"/>
              </w:rPr>
              <w:t>Е.С.</w:t>
            </w:r>
            <w:r w:rsidRPr="00C626C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Бондаренко</w:t>
            </w:r>
            <w:r w:rsidRPr="00C626C7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Приказ</w:t>
            </w:r>
            <w:r w:rsidRPr="00C626C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от</w:t>
            </w:r>
            <w:r w:rsidRPr="00C626C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31.08.2021г</w:t>
            </w:r>
            <w:r w:rsidRPr="00C626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№</w:t>
            </w:r>
            <w:r w:rsidRPr="00C626C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626C7">
              <w:rPr>
                <w:rFonts w:ascii="Times New Roman" w:hAnsi="Times New Roman"/>
                <w:lang w:val="ru-RU"/>
              </w:rPr>
              <w:t>155</w:t>
            </w:r>
          </w:p>
        </w:tc>
      </w:tr>
    </w:tbl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626C7" w:rsidRPr="00C626C7" w:rsidRDefault="00C626C7" w:rsidP="00C626C7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626C7" w:rsidRPr="00C626C7" w:rsidSect="00C626C7">
          <w:footerReference w:type="default" r:id="rId9"/>
          <w:pgSz w:w="16840" w:h="11910" w:orient="landscape"/>
          <w:pgMar w:top="709" w:right="420" w:bottom="280" w:left="420" w:header="0" w:footer="397" w:gutter="0"/>
          <w:cols w:space="720"/>
        </w:sect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ind w:left="525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C626C7" w:rsidRPr="00C626C7" w:rsidRDefault="00C626C7" w:rsidP="00C626C7">
      <w:pPr>
        <w:widowControl w:val="0"/>
        <w:autoSpaceDE w:val="0"/>
        <w:autoSpaceDN w:val="0"/>
        <w:spacing w:after="0"/>
        <w:ind w:left="142" w:right="498" w:firstLine="988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6C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«БУМАЖНАЯ ФАНТАЗИЯ</w:t>
      </w:r>
      <w:r w:rsidRPr="00C626C7">
        <w:rPr>
          <w:rFonts w:ascii="Times New Roman" w:eastAsia="Times New Roman" w:hAnsi="Times New Roman" w:cs="Times New Roman"/>
          <w:b/>
          <w:sz w:val="24"/>
        </w:rPr>
        <w:t>»</w:t>
      </w:r>
    </w:p>
    <w:p w:rsidR="00C626C7" w:rsidRPr="00C626C7" w:rsidRDefault="00C626C7" w:rsidP="00C626C7">
      <w:pPr>
        <w:widowControl w:val="0"/>
        <w:autoSpaceDE w:val="0"/>
        <w:autoSpaceDN w:val="0"/>
        <w:spacing w:after="0"/>
        <w:ind w:left="142" w:right="498" w:firstLine="988"/>
        <w:rPr>
          <w:rFonts w:ascii="Times New Roman" w:eastAsia="Times New Roman" w:hAnsi="Times New Roman" w:cs="Times New Roman"/>
          <w:spacing w:val="-57"/>
          <w:sz w:val="24"/>
        </w:rPr>
      </w:pPr>
      <w:r w:rsidRPr="00C626C7">
        <w:rPr>
          <w:rFonts w:ascii="Times New Roman" w:eastAsia="Times New Roman" w:hAnsi="Times New Roman" w:cs="Times New Roman"/>
          <w:b/>
          <w:spacing w:val="-1"/>
          <w:sz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художественно-эстетической направленности</w:t>
      </w:r>
      <w:r w:rsidRPr="00C626C7">
        <w:rPr>
          <w:rFonts w:ascii="Times New Roman" w:eastAsia="Times New Roman" w:hAnsi="Times New Roman" w:cs="Times New Roman"/>
          <w:sz w:val="24"/>
        </w:rPr>
        <w:t xml:space="preserve"> </w:t>
      </w:r>
    </w:p>
    <w:p w:rsidR="00C626C7" w:rsidRPr="00C626C7" w:rsidRDefault="00C626C7" w:rsidP="00C626C7">
      <w:pPr>
        <w:widowControl w:val="0"/>
        <w:autoSpaceDE w:val="0"/>
        <w:autoSpaceDN w:val="0"/>
        <w:spacing w:after="0"/>
        <w:ind w:left="142" w:right="498" w:firstLine="988"/>
        <w:jc w:val="center"/>
        <w:rPr>
          <w:rFonts w:ascii="Times New Roman" w:eastAsia="Times New Roman" w:hAnsi="Times New Roman" w:cs="Times New Roman"/>
          <w:spacing w:val="-10"/>
          <w:sz w:val="24"/>
        </w:rPr>
      </w:pPr>
      <w:r w:rsidRPr="00C626C7">
        <w:rPr>
          <w:rFonts w:ascii="Times New Roman" w:eastAsia="Times New Roman" w:hAnsi="Times New Roman" w:cs="Times New Roman"/>
          <w:sz w:val="24"/>
        </w:rPr>
        <w:t>уровень</w:t>
      </w:r>
      <w:r w:rsidRPr="00C626C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sz w:val="24"/>
        </w:rPr>
        <w:t>сложности</w:t>
      </w:r>
      <w:r w:rsidRPr="00C626C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626C7">
        <w:rPr>
          <w:rFonts w:ascii="Times New Roman" w:eastAsia="Times New Roman" w:hAnsi="Times New Roman" w:cs="Times New Roman"/>
          <w:sz w:val="24"/>
        </w:rPr>
        <w:t>содержания программы:</w:t>
      </w:r>
      <w:r w:rsidRPr="00C626C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</w:p>
    <w:p w:rsidR="00C626C7" w:rsidRPr="00C626C7" w:rsidRDefault="00C626C7" w:rsidP="00C626C7">
      <w:pPr>
        <w:widowControl w:val="0"/>
        <w:autoSpaceDE w:val="0"/>
        <w:autoSpaceDN w:val="0"/>
        <w:spacing w:after="0"/>
        <w:ind w:left="142" w:right="498" w:firstLine="988"/>
        <w:jc w:val="center"/>
        <w:rPr>
          <w:rFonts w:ascii="Times New Roman" w:eastAsia="Times New Roman" w:hAnsi="Times New Roman" w:cs="Times New Roman"/>
          <w:sz w:val="24"/>
        </w:rPr>
      </w:pPr>
      <w:r w:rsidRPr="00C626C7">
        <w:rPr>
          <w:rFonts w:ascii="Times New Roman" w:eastAsia="Times New Roman" w:hAnsi="Times New Roman" w:cs="Times New Roman"/>
          <w:sz w:val="24"/>
        </w:rPr>
        <w:t xml:space="preserve">базовый уровень 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71" w:lineRule="exact"/>
        <w:ind w:left="6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71" w:lineRule="exact"/>
        <w:ind w:left="6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71" w:lineRule="exact"/>
        <w:ind w:left="6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71" w:lineRule="exact"/>
        <w:ind w:left="6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71" w:lineRule="exact"/>
        <w:ind w:left="6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11-14</w:t>
      </w:r>
      <w:r w:rsidRPr="00C626C7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 w:rsidRPr="00C626C7">
        <w:rPr>
          <w:rFonts w:ascii="Times New Roman" w:eastAsia="Times New Roman" w:hAnsi="Times New Roman" w:cs="Times New Roman"/>
          <w:sz w:val="24"/>
          <w:szCs w:val="24"/>
        </w:rPr>
        <w:t xml:space="preserve"> 1 год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</w:t>
      </w:r>
      <w:r w:rsidRPr="00C626C7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ind w:left="3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C626C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Черемисова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Викторовна,</w:t>
      </w:r>
      <w:r w:rsidRPr="00C626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2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учитель начальных классов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90" w:after="0" w:line="240" w:lineRule="auto"/>
        <w:ind w:right="4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с. </w:t>
      </w:r>
      <w:proofErr w:type="gramStart"/>
      <w:r w:rsidRPr="00C626C7">
        <w:rPr>
          <w:rFonts w:ascii="Times New Roman" w:eastAsia="Times New Roman" w:hAnsi="Times New Roman" w:cs="Times New Roman"/>
          <w:sz w:val="20"/>
          <w:szCs w:val="24"/>
        </w:rPr>
        <w:t>Любино-Малороссы</w:t>
      </w:r>
      <w:proofErr w:type="gramEnd"/>
      <w:r w:rsidRPr="00C626C7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C626C7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C626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26C7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C626C7" w:rsidRPr="00C626C7" w:rsidRDefault="00C626C7" w:rsidP="00C626C7">
      <w:pPr>
        <w:spacing w:after="0" w:line="240" w:lineRule="auto"/>
        <w:rPr>
          <w:rFonts w:ascii="Times New Roman" w:eastAsia="Times New Roman" w:hAnsi="Times New Roman" w:cs="Times New Roman"/>
        </w:rPr>
        <w:sectPr w:rsidR="00C626C7" w:rsidRPr="00C626C7">
          <w:type w:val="continuous"/>
          <w:pgSz w:w="16840" w:h="11910" w:orient="landscape"/>
          <w:pgMar w:top="920" w:right="420" w:bottom="280" w:left="420" w:header="720" w:footer="720" w:gutter="0"/>
          <w:cols w:space="720"/>
        </w:sect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right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right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DD11B6">
      <w:pPr>
        <w:widowControl w:val="0"/>
        <w:tabs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записка……………………………………………………………………........3</w:t>
      </w:r>
    </w:p>
    <w:p w:rsidR="00C626C7" w:rsidRPr="00C626C7" w:rsidRDefault="00C626C7" w:rsidP="00DD11B6">
      <w:pPr>
        <w:widowControl w:val="0"/>
        <w:tabs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Учебно-тематическое планирование…………………………………………………………</w:t>
      </w:r>
      <w:r w:rsidR="00DD11B6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C626C7" w:rsidRPr="00C626C7" w:rsidRDefault="00C626C7" w:rsidP="00DD11B6">
      <w:pPr>
        <w:widowControl w:val="0"/>
        <w:tabs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</w:t>
      </w:r>
      <w:r w:rsidR="00DD11B6">
        <w:rPr>
          <w:rFonts w:ascii="Times New Roman" w:eastAsia="Times New Roman" w:hAnsi="Times New Roman" w:cs="Times New Roman"/>
          <w:bCs/>
          <w:sz w:val="24"/>
          <w:szCs w:val="24"/>
        </w:rPr>
        <w:t>ммы…………………………………………………………………………8</w:t>
      </w:r>
    </w:p>
    <w:p w:rsidR="00C626C7" w:rsidRPr="00C626C7" w:rsidRDefault="00C626C7" w:rsidP="00DD11B6">
      <w:pPr>
        <w:widowControl w:val="0"/>
        <w:tabs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Контрольно-оценочные средства</w:t>
      </w: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11B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……………………………………………………………...12</w:t>
      </w:r>
    </w:p>
    <w:p w:rsidR="00C626C7" w:rsidRPr="00C626C7" w:rsidRDefault="00C626C7" w:rsidP="00DD11B6">
      <w:pPr>
        <w:widowControl w:val="0"/>
        <w:tabs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Условия реализации прогр</w:t>
      </w:r>
      <w:r w:rsidR="00DD11B6">
        <w:rPr>
          <w:rFonts w:ascii="Times New Roman" w:eastAsia="Times New Roman" w:hAnsi="Times New Roman" w:cs="Times New Roman"/>
          <w:bCs/>
          <w:sz w:val="24"/>
          <w:szCs w:val="24"/>
        </w:rPr>
        <w:t>аммы…………………………………………………………….....15</w:t>
      </w:r>
    </w:p>
    <w:p w:rsidR="00C626C7" w:rsidRDefault="00C626C7" w:rsidP="00DD11B6">
      <w:pPr>
        <w:widowControl w:val="0"/>
        <w:tabs>
          <w:tab w:val="left" w:pos="4713"/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>Список литератур</w:t>
      </w:r>
      <w:r w:rsidR="00DD11B6">
        <w:rPr>
          <w:rFonts w:ascii="Times New Roman" w:eastAsia="Times New Roman" w:hAnsi="Times New Roman" w:cs="Times New Roman"/>
          <w:bCs/>
          <w:sz w:val="24"/>
          <w:szCs w:val="24"/>
        </w:rPr>
        <w:t>ы……………………………………………………………………………...18</w:t>
      </w:r>
      <w:r w:rsidRPr="00C626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D11B6" w:rsidRPr="00C626C7" w:rsidRDefault="00DD11B6" w:rsidP="00DD11B6">
      <w:pPr>
        <w:widowControl w:val="0"/>
        <w:tabs>
          <w:tab w:val="left" w:pos="4713"/>
          <w:tab w:val="left" w:pos="12616"/>
        </w:tabs>
        <w:autoSpaceDE w:val="0"/>
        <w:autoSpaceDN w:val="0"/>
        <w:spacing w:after="0" w:line="360" w:lineRule="auto"/>
        <w:ind w:left="2694" w:right="22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DD11B6">
        <w:rPr>
          <w:rFonts w:ascii="Times New Roman" w:eastAsia="Times New Roman" w:hAnsi="Times New Roman" w:cs="Times New Roman"/>
          <w:bCs/>
          <w:sz w:val="24"/>
          <w:szCs w:val="24"/>
        </w:rPr>
        <w:t>Критерии результативности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C626C7" w:rsidRPr="00C626C7" w:rsidRDefault="00C626C7" w:rsidP="00C626C7">
      <w:pPr>
        <w:widowControl w:val="0"/>
        <w:autoSpaceDE w:val="0"/>
        <w:autoSpaceDN w:val="0"/>
        <w:spacing w:after="0" w:line="360" w:lineRule="auto"/>
        <w:ind w:right="45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Pr="00C626C7" w:rsidRDefault="00C626C7" w:rsidP="00C626C7">
      <w:pPr>
        <w:widowControl w:val="0"/>
        <w:autoSpaceDE w:val="0"/>
        <w:autoSpaceDN w:val="0"/>
        <w:spacing w:before="73" w:after="0" w:line="240" w:lineRule="auto"/>
        <w:ind w:left="4522" w:right="45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6C7" w:rsidRDefault="00C626C7" w:rsidP="00C626C7">
      <w:pPr>
        <w:widowControl w:val="0"/>
        <w:autoSpaceDE w:val="0"/>
        <w:autoSpaceDN w:val="0"/>
        <w:spacing w:before="73" w:after="0" w:line="240" w:lineRule="auto"/>
        <w:ind w:right="45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11B6" w:rsidRPr="00C626C7" w:rsidRDefault="00DD11B6" w:rsidP="00C626C7">
      <w:pPr>
        <w:widowControl w:val="0"/>
        <w:autoSpaceDE w:val="0"/>
        <w:autoSpaceDN w:val="0"/>
        <w:spacing w:before="73" w:after="0" w:line="240" w:lineRule="auto"/>
        <w:ind w:right="45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3446" w:rsidRPr="00C626C7" w:rsidRDefault="00343446" w:rsidP="00C626C7">
      <w:pPr>
        <w:pStyle w:val="a7"/>
        <w:numPr>
          <w:ilvl w:val="0"/>
          <w:numId w:val="13"/>
        </w:numPr>
        <w:spacing w:after="0" w:line="360" w:lineRule="auto"/>
        <w:ind w:right="-454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6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</w:t>
      </w:r>
      <w:r w:rsidR="00F7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 программа «Бумажная фантазия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художественную направленность</w:t>
      </w:r>
      <w:r w:rsidR="0024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C626C7">
      <w:pPr>
        <w:spacing w:after="0" w:line="360" w:lineRule="auto"/>
        <w:ind w:right="-45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«Творческая личность», «творческий подход», «творческие успехи», «думать творчески», «проявление творчества» … Эти понятия в современном обществе являются показателями профессионализма, высокой квалификации, одним из основных критериев при выявлении лучшего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происхождению декоративно-прикладное искусство – один из самых важных и древнейших видов искусства. Произведения декоративно-прикладного искусства обладают художественно-эстетическими свойствами, имея практическое назначение в быту и труде. Ребенок становится участником увлекательного процесса создания полезных и красивых изделий.  Декоративно-прикладное искусство, как никакой другой вид творческой работы детей позволяет формировать эстетический вкус, развивать трудовые умения и навыки. В процессе создания декоративных изделий дети на практике применяют знания по изобразительному искусству, черчению, труду и другим предметам, преподаваемым в школе.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как научить мыслить нестандартно, творчески маленького человека? Как помочь ему открыть и выразить себя наиболее полно? Как в условиях современного общества с его растущей механизацией и компьютеризацией, неуклонно снижающейся долей ручного труда, дать ему возможность почувствовать радость и гордость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сделанного своими руками?      Именно эти вопросы помогает решать дополнительная общеразвивающая программа «Бумажные фантазии», позволяющая сформировать у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занятиям декоративно-прикладным творчеством и творческой деятельности в целом.  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заключается в том, что она дает возможность современному ребенку, используя ручной труд, прикоснуться к творчеству, создавая собственные продукты из различных материалов.  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дополнительной образовательной программы «Бумажные фантазии» заключается в создании особой развивающей среды для выявления и развития общих и творческих способностей обучающихся.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с бумагой в разных техниках помогают сформировать у ребенка новое мышление, способствуют развитию визуальной культуры, навыками и умениями 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Новизна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состоит в том, что: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разработка, изготовление и применение дидактического материала, учитывающего возрастные особенности детей. Это позволяет создать условия для более успешного развития творческого потенциала каждого ребенка;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вовлечение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поисково-исследовательскую деятельность (нахождение информационного материала с помощью библиотеки, интернета).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модифицированная,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рекомендаций по обучению детей младшего школьного возраста основам изобразительной деятельности и</w:t>
      </w:r>
      <w:r w:rsidRPr="00343446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творческой мастерской «Волшебные краски» и направлена на изучение декоративно-прикладного искусства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Отличительная особенность программы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заключаются в том, что программа даёт возможность каждому обучающемуся открыть для себя волшебный мир декоративно-прикладного искусства, проявлять и реализовывать свои творческие способности. Учитываются возрастные и индивидуальные особенности и склонности каждого ребёнка для более успешного творческого развития.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«Бумажные фантазии» построена по принципу «от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сложному».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бумагокручение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конструирование, мозаика, аппликация). Обучающиеся приобретают необходимые в жизни элементарные знания, умения и навыки ручной работы с различными материалами, бумагой, картоном; нитками, кожей, природным материалом.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авторских поделок.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«Бумажные фантазии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обучающихся от 10 до 12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обучающихся 10- 12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лет: младшие школьники 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 Аналитическая деятельность находится в основном на стадии наглядно-действенного анализа, основывающегося на непосредственном восприятии предмета, наглядно-образное мышление опирается на восприятие или представление. Дети еще не могут всесторонне обдумывать свои решения, принимают их торопливо, наспех, импульсивно, поэтому педагог берет на себя роль наставника. К возрастным особенностям внимания также относится его 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сравнительно небольшая устойчивость, поэтому во время занятий необходимы небольшие паузы для отдыха (физкультминутки и релаксирующие паузы).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446" w:rsidRPr="00343446" w:rsidRDefault="00343446" w:rsidP="00C626C7">
      <w:pPr>
        <w:spacing w:after="0" w:line="360" w:lineRule="auto"/>
        <w:ind w:left="20" w:right="-454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программы составляет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43446" w:rsidRPr="00343446" w:rsidRDefault="00343446" w:rsidP="00C626C7">
      <w:pPr>
        <w:spacing w:after="0" w:line="360" w:lineRule="auto"/>
        <w:ind w:left="20"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освоения программы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</w:t>
      </w:r>
      <w:r w:rsidR="00C74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мажная фантазия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 учебный год (9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месяцев).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 раза в неделю.</w:t>
      </w:r>
    </w:p>
    <w:p w:rsidR="00343446" w:rsidRPr="00343446" w:rsidRDefault="00343446" w:rsidP="00C626C7">
      <w:pPr>
        <w:spacing w:after="0" w:line="360" w:lineRule="auto"/>
        <w:ind w:right="-454"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C626C7" w:rsidRDefault="00343446" w:rsidP="00C626C7">
      <w:pPr>
        <w:spacing w:after="0" w:line="360" w:lineRule="auto"/>
        <w:ind w:right="-45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="00C6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3446" w:rsidRPr="00C626C7" w:rsidRDefault="00343446" w:rsidP="00C626C7">
      <w:pPr>
        <w:spacing w:after="0" w:line="360" w:lineRule="auto"/>
        <w:ind w:right="-45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ормирование у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мотивации к творческой деятельности, выявление, развитие и ре</w:t>
      </w:r>
      <w:r w:rsidR="00C62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ализация творческого потенциала 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62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области декоративно-прикладного 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творчества.                                                                                                                                                    </w:t>
      </w:r>
    </w:p>
    <w:p w:rsidR="00C626C7" w:rsidRDefault="00343446" w:rsidP="00C626C7">
      <w:pPr>
        <w:spacing w:after="0" w:line="360" w:lineRule="auto"/>
        <w:ind w:left="20" w:right="-4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446" w:rsidRPr="00343446" w:rsidRDefault="00343446" w:rsidP="00C626C7">
      <w:pPr>
        <w:spacing w:after="0" w:line="360" w:lineRule="auto"/>
        <w:ind w:left="20"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поставленной цели: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обучающие: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знакомство с традиционными и современными видами и техниками декоративно-прикладного творчества, обучение приемам работы с различными материалами.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эмоциональной сферы, пространственного и логического мышления, художественно-эстетического вкуса, творческого воображения, оценочных и рефлексивных умений в декоративно-прикладной деятельности.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мотивации к творческому труду, работе на конечный результат.</w:t>
      </w:r>
    </w:p>
    <w:p w:rsidR="00343446" w:rsidRPr="00343446" w:rsidRDefault="00343446" w:rsidP="00C626C7">
      <w:pPr>
        <w:spacing w:after="0" w:line="360" w:lineRule="auto"/>
        <w:ind w:right="-454"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 обучения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показать следующие результаты:</w:t>
      </w:r>
    </w:p>
    <w:p w:rsidR="00343446" w:rsidRPr="00343446" w:rsidRDefault="00343446" w:rsidP="00C626C7">
      <w:pPr>
        <w:spacing w:after="0" w:line="360" w:lineRule="auto"/>
        <w:ind w:right="-454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43446" w:rsidRPr="00343446" w:rsidRDefault="00343446" w:rsidP="00C626C7">
      <w:pPr>
        <w:spacing w:after="0" w:line="360" w:lineRule="auto"/>
        <w:ind w:right="-454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обучающиеся будут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используют приобретенные знания и умения для изготовления не сложных творческих работ по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бумагопластике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декоративно-прикладному творчеству;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знают правила техники безопасности;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термины основных изучаемых понятий техники торцевания, назначение и свойства материалов, назначение применяемых ручных инструментов, виды, приемы и последовательность выполнения операций;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техники работы с бумагой и последовательности изготовления изделий;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материалах и инструментах, применяемых в этом виде прикладного искусства, правилами безопасной работы с ними;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гармонично сочетать цвета при выполнении изделий;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различными инструментами и приспособлениями с соблюдением техники безопасности;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выразительные средства различных видов декоративного творчества для изготовления собственных продуктов;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воплощать свои творческие идеи в изделиях;  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готовые изделия.</w:t>
      </w:r>
    </w:p>
    <w:p w:rsidR="00343446" w:rsidRPr="00343446" w:rsidRDefault="00343446" w:rsidP="00C626C7">
      <w:pPr>
        <w:shd w:val="clear" w:color="auto" w:fill="FFFFFF"/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результаты: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эмоциональной сферы, пространственного и логического мышления, художественно-эстетического вкуса,   творческого воображения,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оценочных и рефлексивных умений в декоративно-прикладной деятельности  (понимание и осознание причин ее успеха или неуспеха);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сформированных в процессе обучения навыков пространственного и логического мышления, демонстрация в выполненных заданиях творческого воображения и фантазии.</w:t>
      </w:r>
    </w:p>
    <w:p w:rsidR="00343446" w:rsidRPr="00343446" w:rsidRDefault="00343446" w:rsidP="00C626C7">
      <w:pPr>
        <w:shd w:val="clear" w:color="auto" w:fill="FFFFFF"/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образовательные результаты:</w:t>
      </w:r>
      <w:r w:rsidRPr="0034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творческому труду, работе на конечный результат;</w:t>
      </w:r>
    </w:p>
    <w:p w:rsidR="00343446" w:rsidRPr="00343446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имеют навыки самостоятельности и личной ответственности за собственные поступки;</w:t>
      </w:r>
    </w:p>
    <w:p w:rsidR="00CE5F7D" w:rsidRDefault="00343446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имеют навыки коммуникации (доброжелательность,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сопреживание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эмоциональное восприятие и т.п.).</w:t>
      </w:r>
    </w:p>
    <w:p w:rsidR="00C626C7" w:rsidRDefault="00C626C7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626C7" w:rsidRDefault="00C626C7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626C7" w:rsidRPr="00C626C7" w:rsidRDefault="00C626C7" w:rsidP="00C626C7">
      <w:pPr>
        <w:spacing w:after="0" w:line="360" w:lineRule="auto"/>
        <w:ind w:right="-454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43446" w:rsidRPr="00C626C7" w:rsidRDefault="00DD11B6" w:rsidP="00C626C7">
      <w:pPr>
        <w:pStyle w:val="a7"/>
        <w:numPr>
          <w:ilvl w:val="0"/>
          <w:numId w:val="13"/>
        </w:numPr>
        <w:spacing w:after="0" w:line="240" w:lineRule="auto"/>
        <w:ind w:right="2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Учебно-тематическое</w:t>
      </w:r>
      <w:r w:rsidR="00343446" w:rsidRPr="00C62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343446" w:rsidRPr="00343446" w:rsidRDefault="00343446" w:rsidP="00343446">
      <w:pPr>
        <w:spacing w:after="0" w:line="240" w:lineRule="auto"/>
        <w:ind w:right="2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206" w:type="dxa"/>
        <w:jc w:val="center"/>
        <w:tblInd w:w="-2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150"/>
        <w:gridCol w:w="1011"/>
        <w:gridCol w:w="1240"/>
        <w:gridCol w:w="1339"/>
        <w:gridCol w:w="2889"/>
      </w:tblGrid>
      <w:tr w:rsidR="00343446" w:rsidRPr="00343446" w:rsidTr="00DD11B6">
        <w:trPr>
          <w:trHeight w:val="256"/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343446" w:rsidRPr="00343446" w:rsidTr="00DD11B6">
        <w:trPr>
          <w:trHeight w:val="156"/>
          <w:jc w:val="center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15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156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446" w:rsidRPr="00343446" w:rsidTr="00DD11B6">
        <w:trPr>
          <w:trHeight w:val="384"/>
          <w:jc w:val="center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446" w:rsidRPr="00343446" w:rsidTr="00DD11B6">
        <w:trPr>
          <w:trHeight w:val="282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Знакомство.  Т.Б., инструменты, материалы, оборудование используемые на занятии.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контроль,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тестирование</w:t>
            </w:r>
          </w:p>
        </w:tc>
      </w:tr>
      <w:tr w:rsidR="00343446" w:rsidRPr="00343446" w:rsidTr="00DD11B6">
        <w:trPr>
          <w:trHeight w:val="282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- бумага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беседа</w:t>
            </w:r>
          </w:p>
        </w:tc>
      </w:tr>
      <w:tr w:rsidR="00343446" w:rsidRPr="00343446" w:rsidTr="00DD11B6">
        <w:trPr>
          <w:trHeight w:val="282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обсуждение, выполнение задания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скручивания бумаги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«Тугая спираль», «Капля», «Треугольник», «Долька»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беседа, опрос, сюжетно - ролевая игра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«Завитки», «Спирали в виде стружки»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«Глаз», «Лист»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беседа, сюжетно – ролевая игра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«Полукруг», «Стрела»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«Коллективная работа»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занятие, выставка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«Поле чудес»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теме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аппликаций в технике «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Объёмные и бахромчатые цветы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снежинка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на диске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Подкова на счастье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Объёмное панно «Зоопарк»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«Ура! Пришла весна»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древо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украшений в изученной технике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изделий в технике оригами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модульного оригами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задания, беседа, игра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выполнение задания,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выполнение задания,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Пингвинёнок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выполнение задания,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выполнение задания,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модулей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выполнение задания,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«Коллективная работа»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изученной теме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выставка</w:t>
            </w:r>
          </w:p>
        </w:tc>
      </w:tr>
      <w:tr w:rsidR="00343446" w:rsidRPr="00343446" w:rsidTr="00DD11B6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D11B6" w:rsidRDefault="00343446" w:rsidP="0034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3446" w:rsidRPr="00DD11B6" w:rsidRDefault="00343446" w:rsidP="00DD11B6">
      <w:pPr>
        <w:pStyle w:val="a7"/>
        <w:numPr>
          <w:ilvl w:val="0"/>
          <w:numId w:val="13"/>
        </w:num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плана первого года обучения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целями и задачами объединения на текущий учебный год. Инструктаж по технике безопасности. Проективная диагностика. Работа в рамках коллективного творческого проекта «Что нам стоит город построить?».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Материал - бумага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материалом – бумага. История возникновения и ее свойства. Разнообразие бумаги, ее виды. Знакомство с техникой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 Техника «</w:t>
      </w: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Знакомство с историей возникновения этого вида творчества. Рассказ о приборах и инструментах, используемых при работе.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мастер- класса по разметке и нарезания полосок для работы в данной технике.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формы скручивания бумаги</w:t>
      </w:r>
    </w:p>
    <w:p w:rsidR="00343446" w:rsidRPr="00343446" w:rsidRDefault="00343446" w:rsidP="00DD11B6">
      <w:pPr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 «Тугая спираль», «Капля», «Треугольник», «Долька»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к разделу. Просмотр видеоматериалов и презентаций. Знакомство с условными обозначениями, обозначающими приемы и операции. Изготовление форм «Капля», «Треугольник», «Долька». Познакомить с технологической картой и обозначением этих форм на схемах.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схеме базовые формы данной техники.  Выполнение задания.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«Завитки», «Спирали в виде стружки»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к разделу. Знакомство с новыми формами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«Завиток», «Спираль в виде стружки», показать обозначение этих форм на схеме.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схеме базовые формы данной техники.  Выполнение задания.</w:t>
      </w:r>
    </w:p>
    <w:p w:rsidR="00343446" w:rsidRPr="00343446" w:rsidRDefault="00343446" w:rsidP="00DD11B6">
      <w:pPr>
        <w:spacing w:after="0" w:line="360" w:lineRule="auto"/>
        <w:ind w:right="-2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«Глаз», «Лист»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к разделу. Знакомство с новыми формами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«Глаз», «Лист», показать обозначение этих форм на схеме.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схеме базовые формы данной техники.  Выполнение задания.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3.4. «Полукруг», «Стрела»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к разделу. Знакомство с новыми формами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«Полукруг», «Стрела», показать обозначение этих форм на схеме.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схеме базовые формы данной техники.  Выполнение задания.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3.5.  Итоговое занятие «Коллективная работа»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 понятием «композиция». Способы и правила её составления. Применение форм в композициях. Понятие «коллективная творческая работа». Правила работы коллективом.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«Коллективной работы», с использованием основных форм изученной техники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3.6.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Развлекательная программа «Поле чудес»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развлекательной программы «Поле чудес» с конкурсами и викторинами по изученной теме.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Изготовление аппликаций в технике «</w:t>
      </w: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4.1. Объёмные и бахромчатые цветы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простейшими и более сложными приемами изготовления цветов. Подбор цветовой гаммы. Технология изготовления объемных и бахромчатых цветов. Как сделать разметку на бумаге. Основные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приёмах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при сборке цветов.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простых цветов «Роза», «Ирис», «Сирень» из базовых форм данной техники. Изготовление бахромчатых цветов.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 Дары осени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технологической картой изготовления поделки «Дары осени». Презентация примеров работ.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схемы поделки. Выполнение заготовки из базовых форм. Сборка поделки.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4.3. Объёмная снежинка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технологической картой изготовления поделки «Объёмная снежинка». Презентация примеров работ.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изученной теме. Разработка схемы поделки. Выполнение заготовки из базовых форм. Сборка поделку.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4.4. Композиция на диске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выполнения работы на диске, показ фотографий.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дизайна своей композиции на диске. Изготовление заготовок и сборка композиции.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4.5. Подкова на счастье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примерами оформления работы «Подкова на счастье». Рассказать о традициях и оберегах.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дизайна своей подковы. Делают эскиз. Выполняют необходимые заготовки. Оформляют подкову, на счастье.</w:t>
      </w:r>
    </w:p>
    <w:p w:rsidR="00343446" w:rsidRPr="00343446" w:rsidRDefault="00343446" w:rsidP="00DD11B6">
      <w:pPr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4.6. Объёмное панно «Зоопарк»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способами выполнения поделки «Зоопарк». Подбор цветовой гаммы.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заготовки для объёмного панно «Зоопарк». Сборка поделки. Оформление композиции.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4.7. Композиция «Ура! Пришла весна»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способами выполнения поделки «Весна». Подбор цветовой гаммы.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заготовки для композиции «Ура! Пришла весна». Оформление композиции.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4.8. Семейное древо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способами выполнения поделки «Семейное древо». Подбор цветовой гаммы. Показ фотографий.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выполнение заготовки для своего семейного древа. Сборка поделки. Оформление работы.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4.9. Изготовление украшений в изученной технике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презентации «Украшения». Технология разработки дизайна своих украшений (серёжки, браслеты, кольца, подвески,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брелки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необходимых заготовок. Сборка украшений.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Изготовление изделий в технике оригами</w:t>
      </w:r>
    </w:p>
    <w:p w:rsidR="00343446" w:rsidRPr="00343446" w:rsidRDefault="00343446" w:rsidP="00DD11B6">
      <w:pPr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5.1. Искусство модульного оригами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«модульное оригами», история возникновения. Основные правила разметки и вырезания листа. Способы складывания модульного оригами.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модулей по схеме.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5.2. «Рыбка»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схемам моделей на основе базовой формы «рыбки». Сборка поделки из готовых модулей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5.3. «Змейка»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выполнения «змейки» из модулей. Показ фотографий готовых работ.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схемам моделей на основе базовой формы «змейка» из модулей. Сборка поделки из готовых модулей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5.4. «</w:t>
      </w: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Пингвинёнок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выполнения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пингвинёнка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модулей.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схемам моделей на основе базовой формы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пингвиненка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модулей. Сборка поделки из готовых модулей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5.5. «Мышка»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выполнения «мышки» из модулей.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схемам моделей на основе базовой формы «мышка» из модулей. Сборка поделки из готовых модулей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5.6. </w:t>
      </w: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Карандашница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модулей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выполнения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модулей. Показ презентации.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по схемам моделей на основе базовой формы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 модульного оригами. Обучающиеся самостоятельно складывают модули. Собирают поделку из готовых модулей</w:t>
      </w:r>
      <w:r w:rsidRPr="0034344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5.7. Итоговое занятие «Коллективная работа»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понятие «композиция». Способы и правила её составления. Применение форм в композициях. Понятие «коллективная творческая работа». Правила работы коллективом.</w:t>
      </w:r>
    </w:p>
    <w:p w:rsidR="00343446" w:rsidRPr="00343446" w:rsidRDefault="00343446" w:rsidP="00DD11B6">
      <w:pPr>
        <w:spacing w:after="0" w:line="360" w:lineRule="auto"/>
        <w:ind w:right="-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«Коллективной работы», с использованием основных форм изученной техники «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3446" w:rsidRPr="00343446" w:rsidRDefault="00343446" w:rsidP="00DD11B6">
      <w:pPr>
        <w:spacing w:after="0" w:line="360" w:lineRule="auto"/>
        <w:ind w:right="-2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5.8. Выставка творческих работ</w:t>
      </w:r>
    </w:p>
    <w:p w:rsidR="00FD40B4" w:rsidRPr="00DD11B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работ. Подведение итогов. Награждение.</w:t>
      </w:r>
    </w:p>
    <w:p w:rsidR="00343446" w:rsidRPr="00343446" w:rsidRDefault="00DD11B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FD4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D4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средства</w:t>
      </w:r>
    </w:p>
    <w:p w:rsidR="00343446" w:rsidRPr="00343446" w:rsidRDefault="00343446" w:rsidP="00DD11B6">
      <w:pPr>
        <w:spacing w:after="0" w:line="360" w:lineRule="auto"/>
        <w:ind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освоения программы контролируется на протяжении всего процесса обучения. Для этого предусмотрено использование тестовых заданий, выполнение практических работ и творческих заданий, позволяющих проводить оценивание результатов, в том числе в форме самооценки. Кроме того, в конце каждого изучаемого раздела проходит промежуточный контроль знаний, умений и навыков.</w:t>
      </w:r>
    </w:p>
    <w:p w:rsidR="00343446" w:rsidRPr="00343446" w:rsidRDefault="00343446" w:rsidP="00DD11B6">
      <w:pPr>
        <w:spacing w:after="0" w:line="360" w:lineRule="auto"/>
        <w:ind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Вводная диагностика (сентябрь)</w:t>
      </w:r>
      <w:r w:rsidRPr="00343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434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обучающихся в объединение проводится тестирование уровня развития мотивации ребенка к обучению, уровня знаний обучающихся в сфере применения ИКТ. Результаты тестирования фиксируются в специальных сводных таблицах.</w:t>
      </w:r>
    </w:p>
    <w:p w:rsidR="00343446" w:rsidRPr="00343446" w:rsidRDefault="00343446" w:rsidP="00DD11B6">
      <w:pPr>
        <w:spacing w:after="0" w:line="360" w:lineRule="auto"/>
        <w:ind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Промежуточный контроль (декабрь)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предусматривает: выполнение письменных заданий, педагогическое наблюдение. Уровень освоения программы отслеживается с помощью выполнения заданий по разработке различных творческих проектов - проблемных заданий с элементами игры. Задания подбираются в соответствии с возрастом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год обучения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кроссворд: «Основные формы скручивания», письменный опрос: «Забавные предметы» (10 загадок);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год обучения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письменный опрос: «Техника безопасности при работе с ножницами, клеем, зубочистками». Самостоятельное изготовление поделки из формы капля.</w:t>
      </w:r>
    </w:p>
    <w:p w:rsidR="00343446" w:rsidRPr="00343446" w:rsidRDefault="00343446" w:rsidP="00DD11B6">
      <w:pPr>
        <w:spacing w:after="0" w:line="360" w:lineRule="auto"/>
        <w:ind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Итоговая диагностика (май)</w:t>
      </w:r>
      <w:r w:rsidRPr="00343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учебного года проводится итоговое занятие в форме конкурса конструкторских идей, выставки творческих проектов (характеризуемых фото- и видеоматериалами), где определяются и фиксируются в протоколе достижения каждого обучающегося.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контроля:</w:t>
      </w:r>
      <w:r w:rsidRPr="00343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занятий используются формы: традиционные, комбинированные и практические занятия (лекции, игры, праздники, конкурсы, выставки, мастер-классы, презентации, соревнования).</w:t>
      </w:r>
      <w:proofErr w:type="gramEnd"/>
    </w:p>
    <w:p w:rsidR="00343446" w:rsidRPr="00343446" w:rsidRDefault="00343446" w:rsidP="00DD11B6">
      <w:pPr>
        <w:spacing w:after="0" w:line="360" w:lineRule="auto"/>
        <w:ind w:right="22" w:firstLine="26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Методическое обеспечение</w:t>
      </w:r>
    </w:p>
    <w:p w:rsidR="00343446" w:rsidRPr="00343446" w:rsidRDefault="00343446" w:rsidP="00DD11B6">
      <w:pPr>
        <w:spacing w:after="0" w:line="360" w:lineRule="auto"/>
        <w:ind w:right="20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проходит в очной форме, построен по двум основным видам деятельности:</w:t>
      </w:r>
    </w:p>
    <w:p w:rsidR="00343446" w:rsidRPr="00343446" w:rsidRDefault="00343446" w:rsidP="00DD11B6">
      <w:pPr>
        <w:spacing w:after="0" w:line="360" w:lineRule="auto"/>
        <w:ind w:right="2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теоретическим знаниям (вербальная информация, излагаемая педагогом на основе современных педагогических технологий (в том числе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кейс-технологий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лекционные материалы);</w:t>
      </w:r>
    </w:p>
    <w:p w:rsidR="00343446" w:rsidRPr="00343446" w:rsidRDefault="00343446" w:rsidP="00DD11B6">
      <w:pPr>
        <w:spacing w:after="0" w:line="360" w:lineRule="auto"/>
        <w:ind w:right="2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самостоятельная и практическая работа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(научатся работать нужными инструментами и приспособлениями при выкладке мозаики).</w:t>
      </w:r>
    </w:p>
    <w:p w:rsidR="00343446" w:rsidRPr="00343446" w:rsidRDefault="00343446" w:rsidP="00DD11B6">
      <w:pPr>
        <w:spacing w:after="0" w:line="360" w:lineRule="auto"/>
        <w:ind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реализуются теоретические и практические блоки, что позволяет наиболее полно охватить и реализовать потребности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сформировать практические навыки в области алмазной вышивки. Таким образом, данная программа позволяет развить у обучающихся творческий склад мышления, способности к самостоятельному поиску, решению поставленных проблем, и создать условия для творческого самовыражения личности.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 несколько форм занятий:</w:t>
      </w:r>
    </w:p>
    <w:p w:rsidR="00343446" w:rsidRPr="00343446" w:rsidRDefault="00343446" w:rsidP="00DD11B6">
      <w:pPr>
        <w:spacing w:after="0" w:line="360" w:lineRule="auto"/>
        <w:ind w:left="20"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Основная форма деятельности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самостоятельная интеллектуальная и практическая деятельность, в сочетании с групповой.</w:t>
      </w:r>
    </w:p>
    <w:p w:rsidR="00343446" w:rsidRPr="00343446" w:rsidRDefault="00343446" w:rsidP="00DD11B6">
      <w:pPr>
        <w:spacing w:after="0" w:line="360" w:lineRule="auto"/>
        <w:ind w:left="20" w:right="20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занятий: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вводное занятие; ознакомительное занятие;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мастер-класс; занятие-консультация; комбинированное занятие; итоговое занятие.</w:t>
      </w:r>
    </w:p>
    <w:p w:rsidR="00343446" w:rsidRPr="00343446" w:rsidRDefault="00343446" w:rsidP="00DD11B6">
      <w:pPr>
        <w:spacing w:after="0" w:line="360" w:lineRule="auto"/>
        <w:ind w:left="22" w:right="22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по данной программе направлены на раскрытие творческих способностей ребенка, дают ему возможность попробовать себя, свои силы в творческой деятельности и что немаловажно, создают для детей ситуацию успеха.</w:t>
      </w:r>
    </w:p>
    <w:p w:rsidR="00343446" w:rsidRPr="00343446" w:rsidRDefault="00343446" w:rsidP="00DD11B6">
      <w:pPr>
        <w:spacing w:after="0" w:line="360" w:lineRule="auto"/>
        <w:ind w:left="22" w:right="22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словесный, наглядный, репродуктивный, проблемный, ассоциативный, практический, частично-поисковый, творческий.</w:t>
      </w:r>
    </w:p>
    <w:p w:rsidR="00343446" w:rsidRPr="00343446" w:rsidRDefault="00343446" w:rsidP="00DD11B6">
      <w:pPr>
        <w:spacing w:after="0" w:line="360" w:lineRule="auto"/>
        <w:ind w:left="22" w:right="22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объяснение, беседа, показ материала, схем, иллюстраций, слайдов, образцов, детских работ, показ действий, практическая работа с опорой на схемы, образцы, творческая работа, повторение, контрольное задание.</w:t>
      </w:r>
      <w:proofErr w:type="gramEnd"/>
    </w:p>
    <w:p w:rsidR="00343446" w:rsidRPr="00343446" w:rsidRDefault="00343446" w:rsidP="00DD11B6">
      <w:pPr>
        <w:spacing w:after="0" w:line="360" w:lineRule="auto"/>
        <w:ind w:left="22" w:right="22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активно используются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игровая, сотрудничества, индивидуализации и обучения, коллективной творческой деятельности, ИКТ, технология развития критического мышления.</w:t>
      </w:r>
    </w:p>
    <w:p w:rsidR="00DD11B6" w:rsidRDefault="00343446" w:rsidP="00DD11B6">
      <w:pPr>
        <w:spacing w:after="0" w:line="360" w:lineRule="auto"/>
        <w:ind w:left="22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алгоритм построения занятия:</w:t>
      </w:r>
    </w:p>
    <w:p w:rsidR="00DD11B6" w:rsidRPr="00DD11B6" w:rsidRDefault="00343446" w:rsidP="00DD11B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</w:t>
      </w:r>
      <w:r w:rsidRPr="00DD1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постановка проблемы;</w:t>
      </w:r>
    </w:p>
    <w:p w:rsidR="00DD11B6" w:rsidRPr="00DD11B6" w:rsidRDefault="00343446" w:rsidP="00DD11B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</w:t>
      </w:r>
      <w:r w:rsidRPr="00DD1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конструирование решения;</w:t>
      </w:r>
    </w:p>
    <w:p w:rsidR="00343446" w:rsidRPr="00DD11B6" w:rsidRDefault="00343446" w:rsidP="00DD11B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</w:t>
      </w:r>
      <w:r w:rsidRPr="00DD11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демонстрация результатов и рефлексия.</w:t>
      </w:r>
    </w:p>
    <w:p w:rsidR="00343446" w:rsidRPr="00343446" w:rsidRDefault="00343446" w:rsidP="00DD11B6">
      <w:pPr>
        <w:spacing w:after="0" w:line="360" w:lineRule="auto"/>
        <w:ind w:right="22"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приемы, и методы занятий. Формы подведения итогов.</w:t>
      </w:r>
    </w:p>
    <w:p w:rsidR="00343446" w:rsidRPr="00343446" w:rsidRDefault="00343446" w:rsidP="00343446">
      <w:pPr>
        <w:spacing w:after="0" w:line="240" w:lineRule="auto"/>
        <w:ind w:right="22"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2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2092"/>
        <w:gridCol w:w="1801"/>
        <w:gridCol w:w="1988"/>
        <w:gridCol w:w="1522"/>
      </w:tblGrid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организации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Методы, приемы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обучения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контроля</w:t>
            </w:r>
          </w:p>
        </w:tc>
      </w:tr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ind w:right="-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Вводное занятие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наглядные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слайды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 – бумага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наглядные, практические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А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цветной картон, клей ПВА, ножницы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«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Квиллинг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Мастер-класс, занятие-консультация, практические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наглядные, практические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А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цветной картон, клей ПВА, ножницы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Изделия в технике 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квиллинг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Занятие-консультация, практические занятия, мастер-класс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наглядные, практические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А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цветной картон, клей ПВА, ножницы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обсуждение, беседа</w:t>
            </w:r>
          </w:p>
        </w:tc>
      </w:tr>
      <w:tr w:rsidR="00343446" w:rsidRPr="00343446" w:rsidTr="00DD11B6">
        <w:trPr>
          <w:jc w:val="center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Изделия в технике оригами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Занятие-консультация, практические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наглядные, практические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бумага А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цветной картон, клей ПВА, ножницы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обсуждение, беседа</w:t>
            </w:r>
          </w:p>
        </w:tc>
      </w:tr>
    </w:tbl>
    <w:p w:rsidR="00FD40B4" w:rsidRDefault="00FD40B4" w:rsidP="0034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446" w:rsidRPr="00343446" w:rsidRDefault="00DD11B6" w:rsidP="003434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343446"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 реализации программы</w:t>
      </w:r>
    </w:p>
    <w:p w:rsidR="00343446" w:rsidRPr="00343446" w:rsidRDefault="00343446" w:rsidP="00343446">
      <w:pPr>
        <w:spacing w:after="0" w:line="240" w:lineRule="auto"/>
        <w:ind w:right="22"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 программы</w:t>
      </w:r>
    </w:p>
    <w:p w:rsidR="00343446" w:rsidRPr="00343446" w:rsidRDefault="00343446" w:rsidP="0034344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(ученические столы, стулья), светлое, просторное и проветриваемое помещение, соответствующее санитарн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гигиеническим требованиям.</w:t>
      </w:r>
    </w:p>
    <w:tbl>
      <w:tblPr>
        <w:tblW w:w="92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593"/>
      </w:tblGrid>
      <w:tr w:rsidR="00343446" w:rsidRPr="00343446" w:rsidTr="00DD11B6">
        <w:trPr>
          <w:trHeight w:val="302"/>
          <w:jc w:val="center"/>
        </w:trPr>
        <w:tc>
          <w:tcPr>
            <w:tcW w:w="10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оборудования</w:t>
            </w:r>
          </w:p>
        </w:tc>
      </w:tr>
      <w:tr w:rsidR="00343446" w:rsidRPr="00343446" w:rsidTr="00DD11B6">
        <w:trPr>
          <w:trHeight w:val="968"/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FD40B4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Мультимедиа-проектор  </w:t>
            </w:r>
          </w:p>
          <w:p w:rsidR="00343446" w:rsidRPr="00343446" w:rsidRDefault="00FD40B4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Ноутбук </w:t>
            </w:r>
          </w:p>
          <w:p w:rsidR="00343446" w:rsidRPr="00343446" w:rsidRDefault="00343446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Муль</w:t>
            </w:r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тимедийный проигрыватель </w:t>
            </w:r>
          </w:p>
        </w:tc>
      </w:tr>
      <w:tr w:rsidR="00343446" w:rsidRPr="00343446" w:rsidTr="00DD11B6">
        <w:trPr>
          <w:trHeight w:val="700"/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Столы для </w:t>
            </w:r>
            <w:proofErr w:type="gramStart"/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3446" w:rsidRPr="00343446" w:rsidRDefault="00FD40B4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Стулья </w:t>
            </w:r>
          </w:p>
          <w:p w:rsidR="00343446" w:rsidRPr="00343446" w:rsidRDefault="00FD40B4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</w:p>
          <w:p w:rsidR="00343446" w:rsidRPr="00343446" w:rsidRDefault="00FD40B4" w:rsidP="003434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3446"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Шкафы для хранения наглядных пособий, инструментов, оборудования, конструкторских материалов.</w:t>
            </w:r>
          </w:p>
        </w:tc>
      </w:tr>
      <w:tr w:rsidR="00343446" w:rsidRPr="00343446" w:rsidTr="00DD11B6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8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Нормы оснащения на группу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таблицы, плакаты, рисунки, наглядный материал, схемы, технологические карты последовательности;</w:t>
            </w: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ообразцы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работ, выполненных в технике </w:t>
            </w:r>
            <w:proofErr w:type="spellStart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квиллинг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оригами, торцевание;</w:t>
            </w:r>
            <w:proofErr w:type="gramEnd"/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ножницы с острыми концам</w:t>
            </w:r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для нарезания бумаги.</w:t>
            </w:r>
          </w:p>
          <w:p w:rsidR="00343446" w:rsidRPr="00343446" w:rsidRDefault="00FD40B4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4.линейка</w:t>
            </w:r>
            <w:r w:rsidR="00343446"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цветная бумага </w:t>
            </w:r>
          </w:p>
          <w:p w:rsidR="00343446" w:rsidRPr="00343446" w:rsidRDefault="00FD40B4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офисная бумага цветная 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о</w:t>
            </w:r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фисная бумага белая</w:t>
            </w:r>
          </w:p>
          <w:p w:rsidR="00343446" w:rsidRPr="00343446" w:rsidRDefault="00FD40B4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картон цветной </w:t>
            </w:r>
            <w:r w:rsidR="00343446"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9. клей ПВА 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10. клей «Карандаш»</w:t>
            </w:r>
            <w:r w:rsidR="00FD4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склеивания бумаги </w:t>
            </w:r>
          </w:p>
          <w:p w:rsidR="00343446" w:rsidRPr="00343446" w:rsidRDefault="00FD40B4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11. зубочистки </w:t>
            </w:r>
          </w:p>
        </w:tc>
      </w:tr>
    </w:tbl>
    <w:p w:rsidR="00343446" w:rsidRPr="00343446" w:rsidRDefault="00343446" w:rsidP="00343446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43446" w:rsidRPr="00343446" w:rsidRDefault="00343446" w:rsidP="0034344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Дидактико - методические материалы:</w:t>
      </w:r>
    </w:p>
    <w:p w:rsidR="00343446" w:rsidRPr="00343446" w:rsidRDefault="00343446" w:rsidP="00DD11B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информационной и справочной литературы;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практический материал;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обучающее CD-издание (пособие для педагога);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видеоматериалы (демонстрации сборки, работы моделей);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ресурсы Интернет;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диагностические методики;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методические разработки по темам программы;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пошаговые инструкции по выполнению заданий;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right="2302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фотографии картин, схем;</w:t>
      </w:r>
    </w:p>
    <w:p w:rsidR="00343446" w:rsidRPr="00343446" w:rsidRDefault="00343446" w:rsidP="00DD11B6">
      <w:pPr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подборка фрагментов программ.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</w:t>
      </w:r>
      <w:r w:rsidR="00F7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одический 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 учебным графиком,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подобраны и разработаны конспекты занятий, диагностические материалы, изготовлен необходимый наглядный и раздаточный материал, подборка информационной и справочной литературы, инструкции по выполнению схем.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F71775" w:rsidRPr="00DD11B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дополнительной общеразвивающей программы будет осуществлять пед</w:t>
      </w:r>
      <w:r w:rsidR="00F7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 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F7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средним профессиональным педагогическим образованием, прошедшая переподготовку по квалификации «Педагог дополнительно</w:t>
      </w:r>
      <w:r w:rsidR="00D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детей».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отслеживания результатов:</w:t>
      </w:r>
    </w:p>
    <w:p w:rsidR="00343446" w:rsidRPr="00343446" w:rsidRDefault="00343446" w:rsidP="00DD11B6">
      <w:pPr>
        <w:spacing w:after="0" w:line="360" w:lineRule="auto"/>
        <w:ind w:right="20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оценивании учебных достижений обучающихся по дополнительной общеобразовательной общеразвивающей программе «Бумажные фантазии» используются: наблюдение, беседа, анкетирование, опрос, анализ продуктов деятельности, презентация творческих проектов с последующим обсуждением, выставка работ.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текущий контроль знаний по окончании изученной темы (контрольные опросы, контрольные задания, оценки самостоятельных работ детей, выставок, творческих заданий, анализ участия детей в выставках и конкурсах);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обсуждение;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самооценка;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педагогическая диагностика (анкетирование обучающихся, их родителей; личные беседы с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анализ открытых занятий;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анализ детских работ;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педагогическое наблюдение;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контрольные задания.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формам отслеживания результатов учебно-воспитательной работы относятся также методы педагогического наблюдения. Примером может стать ведение педагогом «Сводной таблицы наблюдения» в течение учебного года. Сводная таблица наблюдений помогает спланировать работу так, чтобы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овладел всеми разделами программы, получил разносторонние знания и умения. Вместе с тем таблица даёт возможность выявить сильные стороны в развитии каждого обучающегося, давая им возможность развиться. В процессе занятий каждый обучающийся может работать на своем уровне сложности и с учетом своих психологических особенностей.                                      </w:t>
      </w:r>
    </w:p>
    <w:p w:rsidR="00343446" w:rsidRPr="00343446" w:rsidRDefault="00343446" w:rsidP="00DD11B6">
      <w:pPr>
        <w:spacing w:after="0" w:line="360" w:lineRule="auto"/>
        <w:ind w:right="20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методов диагностики личностных изменений обучающихся в рамках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используются наблюдение, анкетирование, тестирование, диагностическая беседа, метод рефлексии, метод незаконченного предложения и другие.</w:t>
      </w:r>
    </w:p>
    <w:p w:rsidR="00343446" w:rsidRPr="00343446" w:rsidRDefault="00343446" w:rsidP="00DD11B6">
      <w:pPr>
        <w:spacing w:after="0" w:line="360" w:lineRule="auto"/>
        <w:ind w:right="20" w:firstLine="2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определения личностных качеств обучающихся заключается в том, что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минимальной до максимальной).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мониторинга личностного развития ребенка предполагает документальное оформление полученных результатов на каждого обучающегося. С этой целью педагогом оформляется диагностическая карта учета личностных качеств развития обучающегося.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карта заполняется дважды в течение учебного года. Полученные срезы позволяют последовательно фиксировать поэтапный процесс изменения личности каждого учащегося, а также планировать темп индивидуального развития. К оценке перечисленных в карточке личностных качеств может привлекаться сам обучающийся. 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позволит, во-первых, соотнести его мнение о себе с теми представлениями окружающих людей; во-вторых, наглядно показать обучающемуся, какие у него есть резервы для самосовершенствования.</w:t>
      </w:r>
      <w:proofErr w:type="gramEnd"/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знаний обучающихся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 оптимальными с</w:t>
      </w:r>
      <w:r w:rsidR="00F71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пособами проверки знаний детей 10-12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летнего возраста, согласно психолого-физиологических особенностей, являются: педагогическое наблюдение, опрос, тестирование, практическая работа, демонстрация моделей, выставка, участие в конкурсах художественного и декоративн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творчества, фестивалях и других мероприятиях различного уровня.</w:t>
      </w:r>
    </w:p>
    <w:p w:rsidR="00343446" w:rsidRPr="00343446" w:rsidRDefault="00DD11B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343446"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43446" w:rsidRPr="00343446" w:rsidRDefault="00343446" w:rsidP="00DD11B6">
      <w:pPr>
        <w:spacing w:after="0" w:line="360" w:lineRule="auto"/>
        <w:ind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Выготский, Л.С. [Текст]: воображение и творчество в детском возрасте/ Л.С. Выготский – М.: Просвещение, 1991.- 148 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Поделки. Папье-маше. [Текст]: бумажные цветы / Р.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1996. – 356 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Горский, В.А. Дополнительное образование детей [Текст]: методологическое обоснование содержания, форм и методов деятельности педагога дополнительного образования / В.А. Горский - М.: Просвещение, 2003.- 84 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Соколова, С.  [Текст]: игрушки из бумаги / С. Соколова - М.: Издательство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СПб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Валерии СПД, 2003.- 240 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 [Текст]: узоры из бумажных лент / Х.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Университет, 2000. – 152с.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[Текст]: забавные подарки по поводу и без / О.В.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Изд-во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– 274 с.</w:t>
      </w:r>
    </w:p>
    <w:p w:rsidR="00343446" w:rsidRPr="00343446" w:rsidRDefault="00343446" w:rsidP="00DD11B6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Чиотти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[Текст]: оригинальные поделки из бумаги / Д.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Чиотт</w:t>
      </w:r>
      <w:proofErr w:type="gram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Полигон С.-Петербург, 1998. – 138 с.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 w:rsidR="00343446" w:rsidRPr="00343446" w:rsidRDefault="00343446" w:rsidP="00DD11B6">
      <w:pPr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Быстрицкая, А. [Текст]: бумажная филигрань / А. Быстрицкая - М.: Просвещение, 1982. – 93 с.</w:t>
      </w:r>
    </w:p>
    <w:p w:rsidR="00343446" w:rsidRPr="00343446" w:rsidRDefault="00343446" w:rsidP="00DD11B6">
      <w:pPr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Дженкинс, Д. [Текст]: поделки и сувениры из бумажных ленточек / Д. Дженкинс - М.: Просвещение, 1982. – 142 с.</w:t>
      </w:r>
    </w:p>
    <w:p w:rsidR="00343446" w:rsidRPr="00343446" w:rsidRDefault="00343446" w:rsidP="00DD11B6">
      <w:pPr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Пашаев, А.А.,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Новлянская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З.Н. Ступеньки к творчеству [Текст]: искусство в школе / А.А Пашаев, З.Н.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Новлянский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М.: Просвещение, 1995. – 238 с.</w:t>
      </w:r>
    </w:p>
    <w:p w:rsidR="00343446" w:rsidRPr="00343446" w:rsidRDefault="00343446" w:rsidP="00DD11B6">
      <w:pPr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Х. [Текст]: узоры из бумажных лент / Х.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Университет, 2000. – 152с.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343446" w:rsidRPr="00343446" w:rsidRDefault="00C626C7" w:rsidP="00DD11B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10" w:history="1">
        <w:proofErr w:type="spellStart"/>
        <w:r w:rsidR="00343446" w:rsidRPr="0034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Квиллинг</w:t>
        </w:r>
        <w:proofErr w:type="spellEnd"/>
        <w:r w:rsidR="00343446" w:rsidRPr="0034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343446" w:rsidRPr="0034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бумагокручение</w:t>
        </w:r>
        <w:proofErr w:type="spellEnd"/>
        <w:r w:rsidR="00343446" w:rsidRPr="0034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мастер классы, уроки, обучение, открытки, поделки, схемы</w:t>
        </w:r>
      </w:hyperlink>
      <w:r w:rsidR="00343446"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[Электронный ресурс]</w:t>
      </w:r>
      <w:r w:rsidR="00343446" w:rsidRPr="00343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343446" w:rsidRPr="003434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343446"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</w:t>
      </w:r>
    </w:p>
    <w:p w:rsidR="00343446" w:rsidRPr="00343446" w:rsidRDefault="00343446" w:rsidP="00DD11B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искусство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бумагокручения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[Электронный ресурс]. 2007-2010. </w:t>
      </w:r>
    </w:p>
    <w:p w:rsidR="00343446" w:rsidRPr="00343446" w:rsidRDefault="00343446" w:rsidP="00DD11B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Шевчикова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Завитки </w:t>
      </w:r>
      <w:proofErr w:type="spellStart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- [Электронный ресурс] 2007-2011.</w:t>
      </w:r>
    </w:p>
    <w:p w:rsidR="00343446" w:rsidRPr="00343446" w:rsidRDefault="00343446" w:rsidP="00DD11B6">
      <w:pPr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самоделок - [Электронный ресурс]</w:t>
      </w:r>
      <w:r w:rsidRPr="003434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2006.</w:t>
      </w:r>
    </w:p>
    <w:p w:rsidR="00343446" w:rsidRPr="00343446" w:rsidRDefault="00343446" w:rsidP="00DD11B6">
      <w:pPr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№1</w:t>
      </w:r>
    </w:p>
    <w:p w:rsidR="00343446" w:rsidRPr="00DD11B6" w:rsidRDefault="00DD11B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3446" w:rsidRPr="00DD1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результативности программы</w:t>
      </w:r>
    </w:p>
    <w:p w:rsidR="00343446" w:rsidRPr="00343446" w:rsidRDefault="00343446" w:rsidP="00DD11B6">
      <w:pPr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Показатели критериев определяются уровнем:</w:t>
      </w:r>
    </w:p>
    <w:p w:rsidR="00343446" w:rsidRPr="00343446" w:rsidRDefault="00343446" w:rsidP="00DD11B6">
      <w:pPr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Calibri" w:eastAsia="Times New Roman" w:hAnsi="Calibri" w:cs="Times New Roman"/>
          <w:color w:val="000000"/>
          <w:lang w:eastAsia="ru-RU"/>
        </w:rPr>
        <w:t>  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(В) — 3 балла; средний (С) — 2 балла; низкий (Н) — 1 балл.    </w:t>
      </w:r>
    </w:p>
    <w:tbl>
      <w:tblPr>
        <w:tblW w:w="92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5843"/>
      </w:tblGrid>
      <w:tr w:rsidR="00343446" w:rsidRPr="00343446" w:rsidTr="00DD11B6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343446" w:rsidRPr="00343446" w:rsidTr="00DD11B6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содержания программы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умений и навыков.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и широта знаний по предмету.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и творческие достижения </w:t>
            </w:r>
            <w:proofErr w:type="gram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активности ребенка в обучении и устойчивого интереса к деятельности.</w:t>
            </w:r>
          </w:p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творческих достижений (выставки, конкурсы их масштаб).</w:t>
            </w:r>
          </w:p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общих познавательных способностей (воображение, память, речь, внимание).</w:t>
            </w:r>
          </w:p>
        </w:tc>
      </w:tr>
      <w:tr w:rsidR="00343446" w:rsidRPr="00343446" w:rsidTr="00DD11B6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обучающегося.</w:t>
            </w:r>
          </w:p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отношений в коллективе.</w:t>
            </w:r>
          </w:p>
        </w:tc>
      </w:tr>
      <w:tr w:rsidR="00343446" w:rsidRPr="00343446" w:rsidTr="00DD11B6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  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46" w:rsidRPr="00343446" w:rsidRDefault="00343446" w:rsidP="003434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здоровье.</w:t>
            </w:r>
          </w:p>
        </w:tc>
      </w:tr>
    </w:tbl>
    <w:p w:rsidR="00343446" w:rsidRPr="00343446" w:rsidRDefault="00F71775" w:rsidP="00DD11B6">
      <w:pPr>
        <w:spacing w:after="0"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343446" w:rsidRPr="00343446" w:rsidRDefault="00343446" w:rsidP="00DD11B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образовательных результатов</w:t>
      </w:r>
    </w:p>
    <w:p w:rsidR="00343446" w:rsidRPr="00343446" w:rsidRDefault="00343446" w:rsidP="00DD11B6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Разнообразие умений и навыков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(3 балла)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 четкие технические умения и навыки, умеет правильно использовать инструменты (пинцет, карандаш, схема).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отдельные технические умения и навыки, умеет правильно использовать инструменты.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слабые технические навыки, отсутствует умение использовать инструменты.</w:t>
      </w:r>
    </w:p>
    <w:p w:rsidR="00343446" w:rsidRPr="00343446" w:rsidRDefault="00343446" w:rsidP="00DD11B6">
      <w:pPr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Глубина и широта знаний по предмету</w:t>
      </w:r>
    </w:p>
    <w:p w:rsidR="00343446" w:rsidRPr="00343446" w:rsidRDefault="00343446" w:rsidP="00DD11B6">
      <w:pPr>
        <w:spacing w:after="0" w:line="360" w:lineRule="auto"/>
        <w:ind w:left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широкий кругозор знаний по содержанию курса, владеет определенными понятиями (название геометрических фигур, определения...) свободно использует технические обороты, пользуется дополнительным материалом.</w:t>
      </w:r>
    </w:p>
    <w:p w:rsidR="00343446" w:rsidRPr="00343446" w:rsidRDefault="00343446" w:rsidP="00DD11B6">
      <w:pPr>
        <w:spacing w:after="0" w:line="360" w:lineRule="auto"/>
        <w:ind w:left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неполные знания по содержанию курса, оперирует специальными терминами, не использует дополнительную литературу.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недостаточны знания по содержанию курса, знает отдельные определения.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Позиция активности и устойчивого интереса к деятельности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активный интерес к деятельности, стремится к самостоятельной творческой активности.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интерес к деятельности, настойчив в достижении цели, проявляет активность только на определенные темы или на определенных этапах работы.  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присутствует на занятиях, не активен, выполняет задания только по четким инструкциям, указаниям педагога.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Разнообразие творческих достижений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регулярно принимает участие в выставках, конкурсах, в масштабе района, города.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участвует в выставках внутри объединения, учреждения.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редко участвует в конкурсах, соревнованиях, выставках внутри объединения.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Развитие познавательных способностей: воображения, памяти, речи, </w:t>
      </w:r>
      <w:proofErr w:type="spell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сенсомоторики</w:t>
      </w:r>
      <w:proofErr w:type="spell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Высокий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Средний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воспринимает четко формы и величины, но недостаточно развита мелкая моторика рук, репродуктивное воображение с элементами творчества; воспитанник знает ответы на вопрос, но не может оформить мысль, не всегда может сконцентрировать внимание.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всегда может соотнести размер и форму, мелкая моторика рук развита, слаба, воображение репродуктивное.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эффективности воспитательных воздействий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Культура поведения обучающегося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моральные суждения о нравственных поступках, обладает поведенческими нормами, но не всегда их соблюдает.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моральные суждения о нравственных поступках расходятся с общепринятыми нормами, редко соблюдает нормы поведения.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 отношений в коллективе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высокая коммуникативная культура, принимает активное заинтересованное участие в делах коллектива.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коммуникативные качества, но часто стесняется принимать участие в делах коллектива.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 коммуникативных качеств, нет желания общаться в коллективе.</w:t>
      </w:r>
    </w:p>
    <w:p w:rsidR="00343446" w:rsidRPr="00343446" w:rsidRDefault="00343446" w:rsidP="00DD11B6">
      <w:pPr>
        <w:spacing w:after="0" w:line="36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социально-педагогических результатов</w:t>
      </w:r>
    </w:p>
    <w:p w:rsidR="00343446" w:rsidRPr="00343446" w:rsidRDefault="00343446" w:rsidP="00DD11B6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Забота о здоровье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(3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 определенной долей ответственности выполняет физ. минутки, гимнастику, следит за своим физическим состоянием.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proofErr w:type="gramEnd"/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балла):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следит за своим физическим состоянием, но физ. минутки, гимнастику выполняет не ответственно.</w:t>
      </w:r>
    </w:p>
    <w:p w:rsidR="00343446" w:rsidRPr="00343446" w:rsidRDefault="00343446" w:rsidP="00DD11B6">
      <w:pPr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(1 балл):</w:t>
      </w:r>
      <w:r w:rsidRPr="0034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выполняет физ. минутки, гимнастику только под нажимом педагога.</w:t>
      </w:r>
    </w:p>
    <w:sectPr w:rsidR="00343446" w:rsidRPr="00343446" w:rsidSect="00C626C7">
      <w:pgSz w:w="16838" w:h="11906" w:orient="landscape"/>
      <w:pgMar w:top="850" w:right="1134" w:bottom="1135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0" w:rsidRDefault="003A1380" w:rsidP="00C626C7">
      <w:pPr>
        <w:spacing w:after="0" w:line="240" w:lineRule="auto"/>
      </w:pPr>
      <w:r>
        <w:separator/>
      </w:r>
    </w:p>
  </w:endnote>
  <w:endnote w:type="continuationSeparator" w:id="0">
    <w:p w:rsidR="003A1380" w:rsidRDefault="003A1380" w:rsidP="00C6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9502"/>
      <w:docPartObj>
        <w:docPartGallery w:val="Page Numbers (Bottom of Page)"/>
        <w:docPartUnique/>
      </w:docPartObj>
    </w:sdtPr>
    <w:sdtContent>
      <w:p w:rsidR="00C626C7" w:rsidRDefault="00C626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B6">
          <w:rPr>
            <w:noProof/>
          </w:rPr>
          <w:t>2</w:t>
        </w:r>
        <w:r>
          <w:fldChar w:fldCharType="end"/>
        </w:r>
      </w:p>
    </w:sdtContent>
  </w:sdt>
  <w:p w:rsidR="00C626C7" w:rsidRDefault="00C626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0" w:rsidRDefault="003A1380" w:rsidP="00C626C7">
      <w:pPr>
        <w:spacing w:after="0" w:line="240" w:lineRule="auto"/>
      </w:pPr>
      <w:r>
        <w:separator/>
      </w:r>
    </w:p>
  </w:footnote>
  <w:footnote w:type="continuationSeparator" w:id="0">
    <w:p w:rsidR="003A1380" w:rsidRDefault="003A1380" w:rsidP="00C6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04D"/>
    <w:multiLevelType w:val="multilevel"/>
    <w:tmpl w:val="C382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088F"/>
    <w:multiLevelType w:val="multilevel"/>
    <w:tmpl w:val="FD72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EC"/>
    <w:multiLevelType w:val="multilevel"/>
    <w:tmpl w:val="F3A4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56236"/>
    <w:multiLevelType w:val="multilevel"/>
    <w:tmpl w:val="157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85A8D"/>
    <w:multiLevelType w:val="multilevel"/>
    <w:tmpl w:val="4FC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10569"/>
    <w:multiLevelType w:val="multilevel"/>
    <w:tmpl w:val="76D8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D5F6A"/>
    <w:multiLevelType w:val="multilevel"/>
    <w:tmpl w:val="81D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76608"/>
    <w:multiLevelType w:val="multilevel"/>
    <w:tmpl w:val="058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E0F69"/>
    <w:multiLevelType w:val="multilevel"/>
    <w:tmpl w:val="C1E4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91182"/>
    <w:multiLevelType w:val="multilevel"/>
    <w:tmpl w:val="B8EE3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37826"/>
    <w:multiLevelType w:val="multilevel"/>
    <w:tmpl w:val="4B32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40DB2"/>
    <w:multiLevelType w:val="multilevel"/>
    <w:tmpl w:val="1170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C2753"/>
    <w:multiLevelType w:val="hybridMultilevel"/>
    <w:tmpl w:val="EB0E0F6A"/>
    <w:lvl w:ilvl="0" w:tplc="0030A16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6"/>
    <w:rsid w:val="00241BD5"/>
    <w:rsid w:val="00343446"/>
    <w:rsid w:val="003A1380"/>
    <w:rsid w:val="00A8207C"/>
    <w:rsid w:val="00C626C7"/>
    <w:rsid w:val="00C742B6"/>
    <w:rsid w:val="00CE5F7D"/>
    <w:rsid w:val="00DD11B6"/>
    <w:rsid w:val="00F477C9"/>
    <w:rsid w:val="00F71775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446"/>
  </w:style>
  <w:style w:type="character" w:customStyle="1" w:styleId="c4">
    <w:name w:val="c4"/>
    <w:basedOn w:val="a0"/>
    <w:rsid w:val="00343446"/>
  </w:style>
  <w:style w:type="paragraph" w:customStyle="1" w:styleId="c5">
    <w:name w:val="c5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343446"/>
  </w:style>
  <w:style w:type="paragraph" w:customStyle="1" w:styleId="c11">
    <w:name w:val="c1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446"/>
  </w:style>
  <w:style w:type="character" w:customStyle="1" w:styleId="c87">
    <w:name w:val="c87"/>
    <w:basedOn w:val="a0"/>
    <w:rsid w:val="00343446"/>
  </w:style>
  <w:style w:type="character" w:customStyle="1" w:styleId="c102">
    <w:name w:val="c102"/>
    <w:basedOn w:val="a0"/>
    <w:rsid w:val="00343446"/>
  </w:style>
  <w:style w:type="paragraph" w:customStyle="1" w:styleId="c86">
    <w:name w:val="c8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3446"/>
  </w:style>
  <w:style w:type="paragraph" w:customStyle="1" w:styleId="c31">
    <w:name w:val="c3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4">
    <w:name w:val="c144"/>
    <w:basedOn w:val="a0"/>
    <w:rsid w:val="00343446"/>
  </w:style>
  <w:style w:type="character" w:customStyle="1" w:styleId="c92">
    <w:name w:val="c92"/>
    <w:basedOn w:val="a0"/>
    <w:rsid w:val="00343446"/>
  </w:style>
  <w:style w:type="character" w:customStyle="1" w:styleId="c160">
    <w:name w:val="c160"/>
    <w:basedOn w:val="a0"/>
    <w:rsid w:val="00343446"/>
  </w:style>
  <w:style w:type="paragraph" w:customStyle="1" w:styleId="c20">
    <w:name w:val="c2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43446"/>
  </w:style>
  <w:style w:type="character" w:customStyle="1" w:styleId="c0">
    <w:name w:val="c0"/>
    <w:basedOn w:val="a0"/>
    <w:rsid w:val="00343446"/>
  </w:style>
  <w:style w:type="character" w:customStyle="1" w:styleId="c171">
    <w:name w:val="c171"/>
    <w:basedOn w:val="a0"/>
    <w:rsid w:val="00343446"/>
  </w:style>
  <w:style w:type="character" w:styleId="a3">
    <w:name w:val="Hyperlink"/>
    <w:basedOn w:val="a0"/>
    <w:uiPriority w:val="99"/>
    <w:semiHidden/>
    <w:unhideWhenUsed/>
    <w:rsid w:val="00343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446"/>
    <w:rPr>
      <w:color w:val="800080"/>
      <w:u w:val="single"/>
    </w:rPr>
  </w:style>
  <w:style w:type="paragraph" w:customStyle="1" w:styleId="c16">
    <w:name w:val="c1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343446"/>
  </w:style>
  <w:style w:type="character" w:customStyle="1" w:styleId="c178">
    <w:name w:val="c178"/>
    <w:basedOn w:val="a0"/>
    <w:rsid w:val="00343446"/>
  </w:style>
  <w:style w:type="character" w:customStyle="1" w:styleId="c182">
    <w:name w:val="c182"/>
    <w:basedOn w:val="a0"/>
    <w:rsid w:val="00343446"/>
  </w:style>
  <w:style w:type="paragraph" w:customStyle="1" w:styleId="c79">
    <w:name w:val="c7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2">
    <w:name w:val="c172"/>
    <w:basedOn w:val="a0"/>
    <w:rsid w:val="00343446"/>
  </w:style>
  <w:style w:type="character" w:customStyle="1" w:styleId="c19">
    <w:name w:val="c19"/>
    <w:basedOn w:val="a0"/>
    <w:rsid w:val="00343446"/>
  </w:style>
  <w:style w:type="character" w:customStyle="1" w:styleId="c14">
    <w:name w:val="c14"/>
    <w:basedOn w:val="a0"/>
    <w:rsid w:val="00343446"/>
  </w:style>
  <w:style w:type="paragraph" w:customStyle="1" w:styleId="c80">
    <w:name w:val="c8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7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626C7"/>
    <w:pPr>
      <w:widowControl w:val="0"/>
      <w:autoSpaceDE w:val="0"/>
      <w:autoSpaceDN w:val="0"/>
      <w:spacing w:after="0" w:line="240" w:lineRule="auto"/>
      <w:ind w:left="45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C62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6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6C7"/>
  </w:style>
  <w:style w:type="paragraph" w:styleId="aa">
    <w:name w:val="footer"/>
    <w:basedOn w:val="a"/>
    <w:link w:val="ab"/>
    <w:uiPriority w:val="99"/>
    <w:unhideWhenUsed/>
    <w:rsid w:val="00C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446"/>
  </w:style>
  <w:style w:type="character" w:customStyle="1" w:styleId="c4">
    <w:name w:val="c4"/>
    <w:basedOn w:val="a0"/>
    <w:rsid w:val="00343446"/>
  </w:style>
  <w:style w:type="paragraph" w:customStyle="1" w:styleId="c5">
    <w:name w:val="c5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343446"/>
  </w:style>
  <w:style w:type="paragraph" w:customStyle="1" w:styleId="c11">
    <w:name w:val="c1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446"/>
  </w:style>
  <w:style w:type="character" w:customStyle="1" w:styleId="c87">
    <w:name w:val="c87"/>
    <w:basedOn w:val="a0"/>
    <w:rsid w:val="00343446"/>
  </w:style>
  <w:style w:type="character" w:customStyle="1" w:styleId="c102">
    <w:name w:val="c102"/>
    <w:basedOn w:val="a0"/>
    <w:rsid w:val="00343446"/>
  </w:style>
  <w:style w:type="paragraph" w:customStyle="1" w:styleId="c86">
    <w:name w:val="c8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3446"/>
  </w:style>
  <w:style w:type="paragraph" w:customStyle="1" w:styleId="c31">
    <w:name w:val="c3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4">
    <w:name w:val="c144"/>
    <w:basedOn w:val="a0"/>
    <w:rsid w:val="00343446"/>
  </w:style>
  <w:style w:type="character" w:customStyle="1" w:styleId="c92">
    <w:name w:val="c92"/>
    <w:basedOn w:val="a0"/>
    <w:rsid w:val="00343446"/>
  </w:style>
  <w:style w:type="character" w:customStyle="1" w:styleId="c160">
    <w:name w:val="c160"/>
    <w:basedOn w:val="a0"/>
    <w:rsid w:val="00343446"/>
  </w:style>
  <w:style w:type="paragraph" w:customStyle="1" w:styleId="c20">
    <w:name w:val="c2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43446"/>
  </w:style>
  <w:style w:type="character" w:customStyle="1" w:styleId="c0">
    <w:name w:val="c0"/>
    <w:basedOn w:val="a0"/>
    <w:rsid w:val="00343446"/>
  </w:style>
  <w:style w:type="character" w:customStyle="1" w:styleId="c171">
    <w:name w:val="c171"/>
    <w:basedOn w:val="a0"/>
    <w:rsid w:val="00343446"/>
  </w:style>
  <w:style w:type="character" w:styleId="a3">
    <w:name w:val="Hyperlink"/>
    <w:basedOn w:val="a0"/>
    <w:uiPriority w:val="99"/>
    <w:semiHidden/>
    <w:unhideWhenUsed/>
    <w:rsid w:val="00343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446"/>
    <w:rPr>
      <w:color w:val="800080"/>
      <w:u w:val="single"/>
    </w:rPr>
  </w:style>
  <w:style w:type="paragraph" w:customStyle="1" w:styleId="c16">
    <w:name w:val="c1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343446"/>
  </w:style>
  <w:style w:type="character" w:customStyle="1" w:styleId="c178">
    <w:name w:val="c178"/>
    <w:basedOn w:val="a0"/>
    <w:rsid w:val="00343446"/>
  </w:style>
  <w:style w:type="character" w:customStyle="1" w:styleId="c182">
    <w:name w:val="c182"/>
    <w:basedOn w:val="a0"/>
    <w:rsid w:val="00343446"/>
  </w:style>
  <w:style w:type="paragraph" w:customStyle="1" w:styleId="c79">
    <w:name w:val="c7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2">
    <w:name w:val="c172"/>
    <w:basedOn w:val="a0"/>
    <w:rsid w:val="00343446"/>
  </w:style>
  <w:style w:type="character" w:customStyle="1" w:styleId="c19">
    <w:name w:val="c19"/>
    <w:basedOn w:val="a0"/>
    <w:rsid w:val="00343446"/>
  </w:style>
  <w:style w:type="character" w:customStyle="1" w:styleId="c14">
    <w:name w:val="c14"/>
    <w:basedOn w:val="a0"/>
    <w:rsid w:val="00343446"/>
  </w:style>
  <w:style w:type="paragraph" w:customStyle="1" w:styleId="c80">
    <w:name w:val="c80"/>
    <w:basedOn w:val="a"/>
    <w:rsid w:val="0034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7D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626C7"/>
    <w:pPr>
      <w:widowControl w:val="0"/>
      <w:autoSpaceDE w:val="0"/>
      <w:autoSpaceDN w:val="0"/>
      <w:spacing w:after="0" w:line="240" w:lineRule="auto"/>
      <w:ind w:left="45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C62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6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6C7"/>
  </w:style>
  <w:style w:type="paragraph" w:styleId="aa">
    <w:name w:val="footer"/>
    <w:basedOn w:val="a"/>
    <w:link w:val="ab"/>
    <w:uiPriority w:val="99"/>
    <w:unhideWhenUsed/>
    <w:rsid w:val="00C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luntiki.ru/blog/kwilling&amp;sa=D&amp;ust=1603176884256000&amp;usg=AOvVaw0SMYWGbpjYXsR7zqkdXp3_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D84C-7589-46DD-A869-401A2087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2021-10-11T02:17:00Z</cp:lastPrinted>
  <dcterms:created xsi:type="dcterms:W3CDTF">2021-09-23T15:07:00Z</dcterms:created>
  <dcterms:modified xsi:type="dcterms:W3CDTF">2022-03-04T08:14:00Z</dcterms:modified>
</cp:coreProperties>
</file>