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98" w:rsidRDefault="00226098" w:rsidP="00226098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Подвижные игры на свежем воздухе</w:t>
      </w:r>
      <w:bookmarkStart w:id="0" w:name="_GoBack"/>
      <w:bookmarkEnd w:id="0"/>
    </w:p>
    <w:p w:rsidR="00774726" w:rsidRPr="00774726" w:rsidRDefault="00774726">
      <w:pPr>
        <w:rPr>
          <w:rStyle w:val="c1"/>
          <w:rFonts w:ascii="Times New Roman" w:hAnsi="Times New Roman" w:cs="Times New Roman"/>
          <w:sz w:val="36"/>
          <w:szCs w:val="28"/>
        </w:rPr>
      </w:pPr>
      <w:r w:rsidRPr="00774726">
        <w:rPr>
          <w:rStyle w:val="c1"/>
          <w:rFonts w:ascii="Times New Roman" w:hAnsi="Times New Roman" w:cs="Times New Roman"/>
          <w:sz w:val="28"/>
          <w:szCs w:val="28"/>
        </w:rPr>
        <w:t>Забота о всестороннем развитии подрастающего поколения всегда находится в центре внимания. Очень важной составной частью гармонич</w:t>
      </w:r>
      <w:r>
        <w:rPr>
          <w:rStyle w:val="c1"/>
          <w:rFonts w:ascii="Times New Roman" w:hAnsi="Times New Roman" w:cs="Times New Roman"/>
          <w:sz w:val="28"/>
          <w:szCs w:val="28"/>
        </w:rPr>
        <w:t>н</w:t>
      </w:r>
      <w:r w:rsidRPr="00774726">
        <w:rPr>
          <w:rStyle w:val="c1"/>
          <w:rFonts w:ascii="Times New Roman" w:hAnsi="Times New Roman" w:cs="Times New Roman"/>
          <w:sz w:val="28"/>
          <w:szCs w:val="28"/>
        </w:rPr>
        <w:t>ой личности является физическое совершенство: крепкое здоровье, закаленность, ловкость, сила, выносливость.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774726">
        <w:rPr>
          <w:rStyle w:val="c1"/>
          <w:rFonts w:ascii="Times New Roman" w:hAnsi="Times New Roman" w:cs="Times New Roman"/>
          <w:sz w:val="28"/>
          <w:szCs w:val="28"/>
        </w:rPr>
        <w:t>Воспитание всех этих качеств должно начинаться с детства.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774726">
        <w:rPr>
          <w:rStyle w:val="c1"/>
          <w:rFonts w:ascii="Times New Roman" w:hAnsi="Times New Roman" w:cs="Times New Roman"/>
          <w:sz w:val="28"/>
        </w:rPr>
        <w:t>Лучший путь развития ловкости у детей старшего дошкольного возраста, когда у них уже есть необходимый запас двигательных навыков,- это применение игр и игровых заданий</w:t>
      </w:r>
      <w:r>
        <w:rPr>
          <w:rStyle w:val="c1"/>
          <w:rFonts w:ascii="Times New Roman" w:hAnsi="Times New Roman" w:cs="Times New Roman"/>
          <w:sz w:val="28"/>
        </w:rPr>
        <w:t>.</w:t>
      </w:r>
    </w:p>
    <w:p w:rsidR="00CB42E7" w:rsidRPr="00774726" w:rsidRDefault="00774726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</w:t>
      </w:r>
      <w:r w:rsidRPr="00774726">
        <w:rPr>
          <w:rStyle w:val="c1"/>
          <w:rFonts w:ascii="Times New Roman" w:hAnsi="Times New Roman" w:cs="Times New Roman"/>
          <w:sz w:val="28"/>
          <w:szCs w:val="28"/>
        </w:rPr>
        <w:t>Особое внимание уделяется использованию игр-эстафет на свежем воздухе. При проведении игр-эстафет на открытом воздухе дети получают возможность проявить большую активность, самостоятельность и инициативу в действиях. Многократное повторение элементов игр-эстафет в условиях большого пространства в теплое и холодное время года способствует более прочному закреплению двигательных навыков и развитию физических качеств. Проведение игр-эстафет на открытом воздухе обеспечивает выполнение одной из важных задач физического воспитания – совершенствование функциональных систем и закаливание организма ребенка.</w:t>
      </w:r>
    </w:p>
    <w:sectPr w:rsidR="00CB42E7" w:rsidRPr="00774726" w:rsidSect="0003415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26"/>
    <w:rsid w:val="0003415E"/>
    <w:rsid w:val="00226098"/>
    <w:rsid w:val="003561E0"/>
    <w:rsid w:val="00774726"/>
    <w:rsid w:val="00C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74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7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2022-11-10T20:44:00Z</dcterms:created>
  <dcterms:modified xsi:type="dcterms:W3CDTF">2024-02-20T18:08:00Z</dcterms:modified>
</cp:coreProperties>
</file>