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25D0" w14:textId="77777777" w:rsidR="00CC3850" w:rsidRDefault="00CC3850" w:rsidP="00CC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3850">
        <w:rPr>
          <w:rFonts w:ascii="Times New Roman" w:hAnsi="Times New Roman" w:cs="Times New Roman"/>
          <w:sz w:val="28"/>
          <w:szCs w:val="28"/>
        </w:rPr>
        <w:t>УДК</w:t>
      </w:r>
      <w:proofErr w:type="spellEnd"/>
      <w:r w:rsidRPr="00CC3850">
        <w:rPr>
          <w:rFonts w:ascii="Times New Roman" w:hAnsi="Times New Roman" w:cs="Times New Roman"/>
          <w:sz w:val="28"/>
          <w:szCs w:val="28"/>
        </w:rPr>
        <w:t xml:space="preserve"> 159.9.072</w:t>
      </w:r>
      <w:r w:rsidRPr="00CC3850">
        <w:rPr>
          <w:rFonts w:ascii="Times New Roman" w:hAnsi="Times New Roman" w:cs="Times New Roman"/>
          <w:sz w:val="28"/>
          <w:szCs w:val="28"/>
        </w:rPr>
        <w:tab/>
      </w:r>
      <w:r w:rsidRPr="00CC3850">
        <w:rPr>
          <w:rFonts w:ascii="Times New Roman" w:hAnsi="Times New Roman" w:cs="Times New Roman"/>
          <w:sz w:val="28"/>
          <w:szCs w:val="28"/>
        </w:rPr>
        <w:tab/>
      </w:r>
      <w:r w:rsidRPr="00CC3850">
        <w:rPr>
          <w:rFonts w:ascii="Times New Roman" w:hAnsi="Times New Roman" w:cs="Times New Roman"/>
          <w:sz w:val="28"/>
          <w:szCs w:val="28"/>
        </w:rPr>
        <w:tab/>
      </w:r>
      <w:r w:rsidRPr="00CC3850">
        <w:rPr>
          <w:rFonts w:ascii="Times New Roman" w:hAnsi="Times New Roman" w:cs="Times New Roman"/>
          <w:sz w:val="28"/>
          <w:szCs w:val="28"/>
        </w:rPr>
        <w:tab/>
      </w:r>
      <w:r w:rsidRPr="00CC3850">
        <w:rPr>
          <w:rFonts w:ascii="Times New Roman" w:hAnsi="Times New Roman" w:cs="Times New Roman"/>
          <w:sz w:val="28"/>
          <w:szCs w:val="28"/>
        </w:rPr>
        <w:tab/>
      </w:r>
      <w:r w:rsidRPr="00CC3850">
        <w:rPr>
          <w:rFonts w:ascii="Times New Roman" w:hAnsi="Times New Roman" w:cs="Times New Roman"/>
          <w:sz w:val="28"/>
          <w:szCs w:val="28"/>
        </w:rPr>
        <w:tab/>
      </w:r>
    </w:p>
    <w:p w14:paraId="44FD7FDE" w14:textId="77777777" w:rsidR="00CC3850" w:rsidRDefault="00CC3850" w:rsidP="00CC3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3850">
        <w:rPr>
          <w:rFonts w:ascii="Times New Roman" w:hAnsi="Times New Roman" w:cs="Times New Roman"/>
          <w:sz w:val="28"/>
          <w:szCs w:val="28"/>
        </w:rPr>
        <w:t xml:space="preserve">Галимова </w:t>
      </w:r>
      <w:proofErr w:type="spellStart"/>
      <w:r w:rsidRPr="00CC3850">
        <w:rPr>
          <w:rFonts w:ascii="Times New Roman" w:hAnsi="Times New Roman" w:cs="Times New Roman"/>
          <w:sz w:val="28"/>
          <w:szCs w:val="28"/>
        </w:rPr>
        <w:t>Ильзира</w:t>
      </w:r>
      <w:proofErr w:type="spellEnd"/>
      <w:r w:rsidRPr="00CC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850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Pr="00CC38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D2F41" w14:textId="77777777" w:rsid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</w:t>
      </w:r>
      <w:r w:rsidRPr="00CC3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факультета педагогики и психологии, </w:t>
      </w:r>
    </w:p>
    <w:p w14:paraId="342FF834" w14:textId="4C1F3E7D" w:rsidR="00CC3850" w:rsidRP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психолого-педагогического образования, </w:t>
      </w:r>
    </w:p>
    <w:p w14:paraId="6B8FE953" w14:textId="77777777" w:rsidR="00CC3850" w:rsidRPr="00CC3850" w:rsidRDefault="00CC3850" w:rsidP="00CC385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3850">
        <w:rPr>
          <w:rFonts w:ascii="Times New Roman" w:hAnsi="Times New Roman" w:cs="Times New Roman"/>
          <w:sz w:val="28"/>
          <w:szCs w:val="28"/>
        </w:rPr>
        <w:t xml:space="preserve">Стерлитамакский филиал ФГБОУ ВО </w:t>
      </w:r>
    </w:p>
    <w:p w14:paraId="0EC739B1" w14:textId="23732648" w:rsidR="00CC3850" w:rsidRP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«Уфимский университет науки и технологии»</w:t>
      </w:r>
    </w:p>
    <w:p w14:paraId="471FAAED" w14:textId="530AB0B2" w:rsidR="00CC3850" w:rsidRP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Стерлитамак, Россия</w:t>
      </w:r>
    </w:p>
    <w:p w14:paraId="3DE4E256" w14:textId="63B604D1" w:rsidR="00CC3850" w:rsidRPr="009856E6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856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3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CC385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ilzira</w:t>
        </w:r>
        <w:r w:rsidRPr="009856E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C385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galimova</w:t>
        </w:r>
        <w:r w:rsidRPr="009856E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.00@</w:t>
        </w:r>
        <w:r w:rsidRPr="00CC385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inbox</w:t>
        </w:r>
        <w:r w:rsidRPr="009856E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C385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2691375A" w14:textId="77777777" w:rsidR="009856E6" w:rsidRDefault="009856E6" w:rsidP="00CC3850">
      <w:pPr>
        <w:spacing w:after="0" w:line="240" w:lineRule="auto"/>
        <w:ind w:left="311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14:paraId="096E80A6" w14:textId="26871083" w:rsidR="00CC3850" w:rsidRPr="00CC3850" w:rsidRDefault="00CC3850" w:rsidP="00CC3850">
      <w:pPr>
        <w:spacing w:after="0" w:line="240" w:lineRule="auto"/>
        <w:ind w:left="311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Газизова Регина </w:t>
      </w:r>
      <w:proofErr w:type="spellStart"/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Расиховна</w:t>
      </w:r>
      <w:proofErr w:type="spellEnd"/>
    </w:p>
    <w:p w14:paraId="3A5EED78" w14:textId="0DF3BC2F" w:rsidR="00CC3850" w:rsidRDefault="00CC3850" w:rsidP="00CC3850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</w:t>
      </w: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 кафедры психолого-педагогического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бразования, </w:t>
      </w:r>
    </w:p>
    <w:p w14:paraId="6AED8886" w14:textId="66C8F76C" w:rsidR="00CC3850" w:rsidRPr="00CC3850" w:rsidRDefault="00CC3850" w:rsidP="00CC3850">
      <w:pPr>
        <w:spacing w:after="0" w:line="240" w:lineRule="auto"/>
        <w:ind w:left="311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психологических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197847C" w14:textId="77777777" w:rsidR="00CC3850" w:rsidRPr="00CC3850" w:rsidRDefault="00CC3850" w:rsidP="00CC385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3850">
        <w:rPr>
          <w:rFonts w:ascii="Times New Roman" w:hAnsi="Times New Roman" w:cs="Times New Roman"/>
          <w:sz w:val="28"/>
          <w:szCs w:val="28"/>
        </w:rPr>
        <w:t xml:space="preserve">Стерлитамакский филиал ФГБОУ ВО </w:t>
      </w:r>
    </w:p>
    <w:p w14:paraId="7A60CFF1" w14:textId="77777777" w:rsidR="00CC3850" w:rsidRP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«Уфимский университет науки и технологии»</w:t>
      </w:r>
    </w:p>
    <w:p w14:paraId="7644A80F" w14:textId="77777777" w:rsidR="00CC3850" w:rsidRPr="00CC3850" w:rsidRDefault="00CC3850" w:rsidP="00CC38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Стерлитамак, Россия</w:t>
      </w:r>
    </w:p>
    <w:p w14:paraId="02B863F4" w14:textId="5A870587" w:rsidR="00CC3850" w:rsidRDefault="00CC3850" w:rsidP="00CC3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3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856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3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CC38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Pr="009856E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C38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9856E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C38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gazizova</w:t>
        </w:r>
        <w:r w:rsidRPr="009856E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C38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strbsu</w:t>
        </w:r>
        <w:r w:rsidRPr="009856E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38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06B37E8" w14:textId="77777777" w:rsidR="00CC3850" w:rsidRDefault="00CC3850" w:rsidP="0046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DA4916" w14:textId="6D492C09" w:rsidR="00CC3850" w:rsidRDefault="00855348" w:rsidP="0046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  <w:r w:rsidR="00CC3850"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85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ЕГЭ</w:t>
      </w:r>
    </w:p>
    <w:p w14:paraId="0885ABE7" w14:textId="77777777" w:rsidR="00CC3850" w:rsidRPr="009856E6" w:rsidRDefault="00CC3850" w:rsidP="00CC3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C79" w14:textId="2539D29B" w:rsidR="00CC3850" w:rsidRPr="00CC3850" w:rsidRDefault="00CC3850" w:rsidP="00CC3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Аннотация: В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татье </w:t>
      </w:r>
      <w:r w:rsidR="003B7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 анализ программ по</w:t>
      </w:r>
      <w:r w:rsidR="00855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психологической подготовк</w:t>
      </w:r>
      <w:r w:rsidR="003B7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855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старшеклассников к ЕГЭ</w:t>
      </w:r>
      <w:r w:rsidR="008F65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425D9B1" w14:textId="7EBE7E98" w:rsidR="00CC3850" w:rsidRDefault="00CC3850" w:rsidP="00CC3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38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слова:</w:t>
      </w:r>
      <w:r w:rsidR="002007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тревожность, </w:t>
      </w:r>
      <w:r w:rsidR="008F65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психологическая подготовка, </w:t>
      </w:r>
      <w:r w:rsidR="005754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старшеклассники, эмоциональное состояние, школьная тревожность, </w:t>
      </w:r>
      <w:r w:rsidR="00855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тревога, ЕГЭ, экзамен.</w:t>
      </w:r>
    </w:p>
    <w:p w14:paraId="4D1DA932" w14:textId="77777777" w:rsidR="0057546F" w:rsidRDefault="0057546F" w:rsidP="00CC3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DD1EA03" w14:textId="3594E175" w:rsidR="00085C96" w:rsidRPr="00085C96" w:rsidRDefault="008F65F2" w:rsidP="00085C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образование ориентируется на самоценность </w:t>
      </w:r>
      <w:r w:rsidR="00085C96"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</w:t>
      </w:r>
      <w:r w:rsidR="00085C96"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внутренние ресурсы и саморазвитие. Большое значение для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085C96"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психическое здоровье, то есть состояние полного душевного, физического и социального благополучия.</w:t>
      </w:r>
      <w:r w:rsidR="0063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бывают ситуации, которые </w:t>
      </w:r>
      <w:r w:rsidR="009D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вызывают негативные переживания у школьника. И особенно, это касается старшего школьного возраста, </w:t>
      </w:r>
      <w:r w:rsidR="00085C96"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приходящего на конец эпохи </w:t>
      </w:r>
      <w:proofErr w:type="spellStart"/>
      <w:r w:rsidR="00085C96"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подростничества</w:t>
      </w:r>
      <w:proofErr w:type="spellEnd"/>
      <w:r w:rsidR="00085C96"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7CADD7" w14:textId="41114DFB" w:rsidR="003E4F5B" w:rsidRPr="00D46D67" w:rsidRDefault="00546E0E" w:rsidP="00546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психолого-педагогической литературе накоплено множество исследований и теоретических концепций в плане изучения тревожности у старшеклассников. Так особого внимания заслуживают труды ученых: </w:t>
      </w:r>
      <w:proofErr w:type="spellStart"/>
      <w:r w:rsidR="00CD4978">
        <w:rPr>
          <w:rFonts w:ascii="Times New Roman" w:eastAsia="Times New Roman" w:hAnsi="Times New Roman" w:cs="Times New Roman"/>
          <w:sz w:val="28"/>
          <w:szCs w:val="28"/>
          <w:lang w:eastAsia="ru-RU"/>
        </w:rPr>
        <w:t>Т.Ю</w:t>
      </w:r>
      <w:proofErr w:type="spellEnd"/>
      <w:r w:rsidR="00CD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Артюхова,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В.М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Астапов, </w:t>
      </w:r>
      <w:proofErr w:type="spellStart"/>
      <w:r w:rsidR="00CD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proofErr w:type="spellEnd"/>
      <w:r w:rsidR="00CD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Басалаева,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Л.И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Е.Ю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8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Брель,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Грибанов,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А.К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Дусавицкий,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8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Н.Д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Исаев, </w:t>
      </w:r>
      <w:proofErr w:type="spellStart"/>
      <w:r w:rsidR="00A94F93">
        <w:rPr>
          <w:rFonts w:ascii="Times New Roman" w:eastAsia="Times New Roman" w:hAnsi="Times New Roman" w:cs="Times New Roman"/>
          <w:sz w:val="28"/>
          <w:szCs w:val="28"/>
          <w:lang w:eastAsia="ru-RU"/>
        </w:rPr>
        <w:t>Н.Л</w:t>
      </w:r>
      <w:proofErr w:type="spellEnd"/>
      <w:r w:rsidR="00A94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Корепанова,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</w:t>
      </w:r>
      <w:proofErr w:type="spellEnd"/>
      <w:r w:rsidR="004A41D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Лебедева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4F9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proofErr w:type="spellEnd"/>
      <w:r w:rsidR="00A9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Молчанов, 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BB08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Мэй,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Е.Л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Николаев, </w:t>
      </w:r>
      <w:proofErr w:type="spellStart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proofErr w:type="spellEnd"/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Новикова, </w:t>
      </w:r>
      <w:proofErr w:type="spellStart"/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proofErr w:type="spellEnd"/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Прихожан, З.</w:t>
      </w:r>
      <w:r w:rsidR="00BB08FF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Фрейд, </w:t>
      </w:r>
      <w:proofErr w:type="spellStart"/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Ю.Л</w:t>
      </w:r>
      <w:proofErr w:type="spellEnd"/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8FF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Ханин и другие ученые.</w:t>
      </w:r>
      <w:r w:rsidR="003E4F5B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B3408" w14:textId="081494CA" w:rsidR="00085C96" w:rsidRPr="00D46D67" w:rsidRDefault="003E4F5B" w:rsidP="00573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исследования, проведенные учеными, подтверждают тот факт, что количество тревожных детей значительно увеличилось. К тому</w:t>
      </w:r>
      <w:r w:rsidR="009D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рассматривая старший школьный возрас</w:t>
      </w:r>
      <w:r w:rsidR="009D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отмечается высокий рост тревожных проявлений в </w:t>
      </w:r>
      <w:r w:rsidR="00085C96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подготовки к экзаменам. Именно в это время острые </w:t>
      </w:r>
      <w:r w:rsidR="00085C96" w:rsidRPr="00D46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эмоциональные переживания могут только усугубить данную проблему и закрепиться в структуре личности как устойчивая характеристика. </w:t>
      </w:r>
    </w:p>
    <w:p w14:paraId="723EBDF5" w14:textId="541CD817" w:rsidR="009D38CB" w:rsidRDefault="00CD4978" w:rsidP="003706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9D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экспериментального исследования нами проведен анализ программ, направленных на </w:t>
      </w:r>
      <w:r w:rsidR="00085C96"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изучение и развитие феномена тревожности с учетом психолого-педагогической характеристики старшего школьного возраста </w:t>
      </w:r>
      <w:r w:rsidR="009D38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психологическую подготовку детей к ЕГЭ.</w:t>
      </w:r>
    </w:p>
    <w:p w14:paraId="798B22DF" w14:textId="2E132BFF" w:rsidR="00F577CE" w:rsidRDefault="00F577CE" w:rsidP="00050D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программу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Чибисовой «Психологическая подготовка к ЕГЭ. Работа с учащимися, педагогами и родителями», отметим, что данная методическая разработка включает несколько разделов и представлена как комплексная программа, так как позволяет не только подготовить ребенка к сдаче экзамена, но и ознакомить его с самой процедурой ЕГЭ</w:t>
      </w:r>
      <w:r w:rsidR="002173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выявить степень подготовленности выпускника к ЕГЭ</w:t>
      </w:r>
      <w:r w:rsidR="00D85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определить группу риска из числа старшеклассников, испытывающих повышенный уровень тревожности</w:t>
      </w:r>
      <w:r w:rsidR="00B8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наметить план работы с педагогами и родителями в данном </w:t>
      </w:r>
      <w:r w:rsidR="00B0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B83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предусмотрены следующие разделы: психолого-педагогический анализ единого государственного экзамена, </w:t>
      </w:r>
      <w:r w:rsidR="0021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готовность выпускника к ЕГЭ, задачи и стратегии подготовки выпускников к ЕГЭ, </w:t>
      </w:r>
      <w:r w:rsidR="00CE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группы риска и стратегии их поддержки, взаимодействие психолога с педагогами, </w:t>
      </w:r>
      <w:r w:rsidR="00B83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поддержка родителей выпускников</w:t>
      </w:r>
      <w:r w:rsidR="0005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тому же, крайне важно выделить, что в программе предусмотрены специальные диагностические материалы, памятки; разработаны групповые занятия, сценарии семинаров и родительских собраний [с. 182]. В действительности, многие школьные программы по подготовке старшеклассников к ЕГЭ разработаны именно на основе программы </w:t>
      </w:r>
      <w:proofErr w:type="spellStart"/>
      <w:r w:rsidR="00050DB6">
        <w:rPr>
          <w:rFonts w:ascii="Times New Roman" w:eastAsia="Times New Roman" w:hAnsi="Times New Roman" w:cs="Times New Roman"/>
          <w:sz w:val="28"/>
          <w:szCs w:val="28"/>
          <w:lang w:eastAsia="ru-RU"/>
        </w:rPr>
        <w:t>М.Ю</w:t>
      </w:r>
      <w:proofErr w:type="spellEnd"/>
      <w:r w:rsidR="00050DB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Чибисовой.</w:t>
      </w:r>
    </w:p>
    <w:p w14:paraId="0DC4421F" w14:textId="43470F63" w:rsidR="00050DB6" w:rsidRDefault="00050DB6" w:rsidP="00050D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программу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Шрагиной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«Формула успеха», отметим, что она помогает познакомить выпускников с особенностями процедуры ЕГЭ для снижения тревоги и повышения интереса к </w:t>
      </w:r>
      <w:r w:rsidR="007E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экзамена, научить справляться с психологическими трудностями при подготовке и сдаче экзамена, развить умение адекватно оценивать свои возможности, планировать и распределять время, освоить на практике методы саморегуляции, методы снижения напряжения и </w:t>
      </w:r>
      <w:proofErr w:type="spellStart"/>
      <w:r w:rsidR="007E4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самоподдержки</w:t>
      </w:r>
      <w:proofErr w:type="spellEnd"/>
      <w:r w:rsidR="007E4E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повысить самооценку учащихся, уверенность в себе и в положительном результате сдачи экзамена. Содержание программы включает три практических занятия и приложения (памятки, сравнительный анализ традиционных экзаменов и ЕГЭ, анкеты, тестирования и т.д.) [с. 1-2].</w:t>
      </w:r>
    </w:p>
    <w:p w14:paraId="1C8A63F7" w14:textId="209B4DCF" w:rsidR="00A94F93" w:rsidRDefault="007E4E0F" w:rsidP="002E6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Нелюбовой «</w:t>
      </w:r>
      <w:r w:rsidR="0039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без стресса! Профилактическая программа для снижения экзаменационного стресса у обучающихся выпускных классов при подготовке и сдачи </w:t>
      </w:r>
      <w:proofErr w:type="spellStart"/>
      <w:r w:rsidR="00394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proofErr w:type="spellEnd"/>
      <w:r w:rsidR="0039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/ЕГЭ» позволил определить, что данная программа </w:t>
      </w:r>
      <w:r w:rsidR="002E6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входную и итоговую диагностику, что важно для отслеживания динамики работы. Представляется эффективным использование наглядного материала с практическими рекомендациями «Как подготовиться к ЕГЭ», «Как вести себя во время сдачи экзамена в форме ЕГЭ», которые являются частью обучающего процесса. В программу тренинговой работы включены упражнения-</w:t>
      </w:r>
      <w:proofErr w:type="spellStart"/>
      <w:r w:rsidR="002E654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энергизаторы</w:t>
      </w:r>
      <w:proofErr w:type="spellEnd"/>
      <w:r w:rsidR="002E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используются приемы арт-терапевтической практики, которые способствуют </w:t>
      </w:r>
      <w:r w:rsidR="002E6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поддержанию работоспособности и интереса подростков к самоанализу. Упражнения, направленные на целеполагание, повышение самооценки и анализ ресурсов школьника [с. 9]. Данные формы и методы являются ядром программы и способствую формированию навыков стрессоустойчивости у детей. </w:t>
      </w:r>
    </w:p>
    <w:p w14:paraId="39391D8A" w14:textId="0FAB3EAD" w:rsidR="003B787E" w:rsidRDefault="003B787E" w:rsidP="002E6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контексте исследуемых нами </w:t>
      </w:r>
      <w:r w:rsidR="0083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интересной становится программа </w:t>
      </w:r>
      <w:r w:rsidR="001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направленности </w:t>
      </w:r>
      <w:proofErr w:type="spellStart"/>
      <w:r w:rsidR="008301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Н.Б</w:t>
      </w:r>
      <w:proofErr w:type="spellEnd"/>
      <w:r w:rsidR="00830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Королевой «Путь к успеху»</w:t>
      </w:r>
      <w:r w:rsidR="001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которой является обработка стратегии и тактики поведения в период подготовки к ЕГЭ, обучение навыкам саморегуляции и самоконтроля, повышение уверенности в себе и в своих силах. Данная методическая разработка представлена как серия занятий, включающая различные методы и технологии.  Каждое занятие тщательно продумано и содержит, как </w:t>
      </w:r>
      <w:proofErr w:type="spellStart"/>
      <w:r w:rsidR="0012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практикоориентированные</w:t>
      </w:r>
      <w:proofErr w:type="spellEnd"/>
      <w:r w:rsidR="0012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так и мини-лекции с дискуссиями, позволяющие информировать старшеклассников не только об основных понятиях по процедуре ЕГЭ, но и в целом о психическом здоровье школьников. </w:t>
      </w:r>
    </w:p>
    <w:p w14:paraId="30296F2E" w14:textId="4C9E92CC" w:rsidR="001227E5" w:rsidRDefault="001227E5" w:rsidP="002E6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проанализировав ряд программ по психологической подготовке старшеклассников к ЕГЭ, отметим, что каждая из них имеет свои преимущества. В большинстве случаев, эти методические разработки используют как база для создания новых программ для снижения стрессовых ситуаций и тревожности у детей в период подготовки к экзаменам. Поэтому можно ориентироваться на их содержание и применять в работе с учащимися старших классов для обеспечения 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душевного, физического и социального благополучия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которого напрямую зависит успешность подготовки и сдачи экзаменов.</w:t>
      </w:r>
    </w:p>
    <w:p w14:paraId="16EC9CE1" w14:textId="77777777" w:rsidR="001227E5" w:rsidRDefault="001227E5" w:rsidP="002E6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BD35F" w14:textId="77777777" w:rsidR="001227E5" w:rsidRDefault="001227E5" w:rsidP="002E6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76A92" w14:textId="036A114F" w:rsidR="00A94F93" w:rsidRPr="00A94F93" w:rsidRDefault="00A94F93" w:rsidP="00A94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259AEE72" w14:textId="77777777" w:rsidR="00940E45" w:rsidRPr="00CC3850" w:rsidRDefault="00940E45" w:rsidP="00940E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A041C7" w14:textId="17D84FF5" w:rsidR="00940E45" w:rsidRPr="002E6542" w:rsidRDefault="00940E45" w:rsidP="0071583B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F93">
        <w:rPr>
          <w:rFonts w:ascii="Times New Roman" w:hAnsi="Times New Roman" w:cs="Times New Roman"/>
          <w:sz w:val="28"/>
          <w:szCs w:val="28"/>
        </w:rPr>
        <w:t xml:space="preserve">Артюхова </w:t>
      </w:r>
      <w:proofErr w:type="spellStart"/>
      <w:r w:rsidRPr="00A94F93">
        <w:rPr>
          <w:rFonts w:ascii="Times New Roman" w:hAnsi="Times New Roman" w:cs="Times New Roman"/>
          <w:sz w:val="28"/>
          <w:szCs w:val="28"/>
        </w:rPr>
        <w:t>Т.Ю</w:t>
      </w:r>
      <w:proofErr w:type="spellEnd"/>
      <w:r w:rsidRPr="00A94F93">
        <w:rPr>
          <w:rFonts w:ascii="Times New Roman" w:hAnsi="Times New Roman" w:cs="Times New Roman"/>
          <w:sz w:val="28"/>
          <w:szCs w:val="28"/>
        </w:rPr>
        <w:t xml:space="preserve">., Басалаева </w:t>
      </w:r>
      <w:proofErr w:type="spellStart"/>
      <w:r w:rsidRPr="00A94F93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A94F93">
        <w:rPr>
          <w:rFonts w:ascii="Times New Roman" w:hAnsi="Times New Roman" w:cs="Times New Roman"/>
          <w:sz w:val="28"/>
          <w:szCs w:val="28"/>
        </w:rPr>
        <w:t xml:space="preserve">. Психологические механизмы коррекции состояния тревожности личности: автореферат </w:t>
      </w:r>
      <w:proofErr w:type="spellStart"/>
      <w:r w:rsidRPr="00A94F9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94F93">
        <w:rPr>
          <w:rFonts w:ascii="Times New Roman" w:hAnsi="Times New Roman" w:cs="Times New Roman"/>
          <w:sz w:val="28"/>
          <w:szCs w:val="28"/>
        </w:rPr>
        <w:t xml:space="preserve">. кандидата </w:t>
      </w:r>
      <w:r w:rsidRPr="002E6542">
        <w:rPr>
          <w:rFonts w:ascii="Times New Roman" w:hAnsi="Times New Roman" w:cs="Times New Roman"/>
          <w:sz w:val="28"/>
          <w:szCs w:val="28"/>
        </w:rPr>
        <w:t xml:space="preserve">психологических наук: 19.00.01: </w:t>
      </w:r>
      <w:proofErr w:type="spellStart"/>
      <w:r w:rsidRPr="002E6542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2E6542">
        <w:rPr>
          <w:rFonts w:ascii="Times New Roman" w:hAnsi="Times New Roman" w:cs="Times New Roman"/>
          <w:sz w:val="28"/>
          <w:szCs w:val="28"/>
        </w:rPr>
        <w:t xml:space="preserve">. гос. пед. ун-т. – Новосибирск, 2002. – 22 </w:t>
      </w:r>
      <w:r w:rsidR="0071583B">
        <w:rPr>
          <w:rFonts w:ascii="Times New Roman" w:hAnsi="Times New Roman" w:cs="Times New Roman"/>
          <w:sz w:val="28"/>
          <w:szCs w:val="28"/>
        </w:rPr>
        <w:t>с</w:t>
      </w:r>
      <w:r w:rsidRPr="002E654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D321F3C" w14:textId="1B825DB1" w:rsidR="002E6542" w:rsidRPr="002E6542" w:rsidRDefault="002E6542" w:rsidP="00050DB6">
      <w:pPr>
        <w:pStyle w:val="a8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6542">
        <w:rPr>
          <w:rFonts w:ascii="Times New Roman" w:hAnsi="Times New Roman" w:cs="Times New Roman"/>
          <w:sz w:val="28"/>
          <w:szCs w:val="28"/>
        </w:rPr>
        <w:t xml:space="preserve">Нелюбова </w:t>
      </w:r>
      <w:proofErr w:type="spellStart"/>
      <w:r w:rsidRPr="002E6542">
        <w:rPr>
          <w:rFonts w:ascii="Times New Roman" w:hAnsi="Times New Roman" w:cs="Times New Roman"/>
          <w:sz w:val="28"/>
          <w:szCs w:val="28"/>
        </w:rPr>
        <w:t>Я.К</w:t>
      </w:r>
      <w:proofErr w:type="spellEnd"/>
      <w:r w:rsidRPr="002E6542">
        <w:rPr>
          <w:rFonts w:ascii="Times New Roman" w:hAnsi="Times New Roman" w:cs="Times New Roman"/>
          <w:sz w:val="28"/>
          <w:szCs w:val="28"/>
        </w:rPr>
        <w:t xml:space="preserve">. Экзамен без стресса! Профилактическая программа по снижению экзаменационного стресса у обучающихся выпускных классов при подготовке и сдаче </w:t>
      </w:r>
      <w:proofErr w:type="spellStart"/>
      <w:r w:rsidRPr="002E6542">
        <w:rPr>
          <w:rFonts w:ascii="Times New Roman" w:hAnsi="Times New Roman" w:cs="Times New Roman"/>
          <w:sz w:val="28"/>
          <w:szCs w:val="28"/>
        </w:rPr>
        <w:t>ОГЭ</w:t>
      </w:r>
      <w:proofErr w:type="spellEnd"/>
      <w:r w:rsidRPr="002E6542">
        <w:rPr>
          <w:rFonts w:ascii="Times New Roman" w:hAnsi="Times New Roman" w:cs="Times New Roman"/>
          <w:sz w:val="28"/>
          <w:szCs w:val="28"/>
        </w:rPr>
        <w:t>/ЕГЭ. – Саратов: ГАУ ДПО «</w:t>
      </w:r>
      <w:proofErr w:type="spellStart"/>
      <w:r w:rsidRPr="002E6542">
        <w:rPr>
          <w:rFonts w:ascii="Times New Roman" w:hAnsi="Times New Roman" w:cs="Times New Roman"/>
          <w:sz w:val="28"/>
          <w:szCs w:val="28"/>
        </w:rPr>
        <w:t>СОИРО</w:t>
      </w:r>
      <w:proofErr w:type="spellEnd"/>
      <w:r w:rsidRPr="002E6542">
        <w:rPr>
          <w:rFonts w:ascii="Times New Roman" w:hAnsi="Times New Roman" w:cs="Times New Roman"/>
          <w:sz w:val="28"/>
          <w:szCs w:val="28"/>
        </w:rPr>
        <w:t>», 2019. – 48 с.</w:t>
      </w:r>
    </w:p>
    <w:p w14:paraId="6DA18D32" w14:textId="77777777" w:rsidR="00940E45" w:rsidRPr="007E4E0F" w:rsidRDefault="00940E45" w:rsidP="00050DB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42">
        <w:rPr>
          <w:rFonts w:ascii="Times New Roman" w:hAnsi="Times New Roman" w:cs="Times New Roman"/>
          <w:sz w:val="28"/>
          <w:szCs w:val="28"/>
        </w:rPr>
        <w:t xml:space="preserve">Прихожан </w:t>
      </w:r>
      <w:proofErr w:type="spellStart"/>
      <w:r w:rsidRPr="002E6542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2E6542">
        <w:rPr>
          <w:rFonts w:ascii="Times New Roman" w:hAnsi="Times New Roman" w:cs="Times New Roman"/>
          <w:sz w:val="28"/>
          <w:szCs w:val="28"/>
        </w:rPr>
        <w:t xml:space="preserve">. </w:t>
      </w:r>
      <w:r w:rsidRPr="002E6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тревожности: дошкольный и школьный возраст. – СПб.: Издательский</w:t>
      </w:r>
      <w:r w:rsidRPr="007E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«Питер», 2009. – 282 с. </w:t>
      </w:r>
    </w:p>
    <w:p w14:paraId="254EB540" w14:textId="5316F9B9" w:rsidR="00050DB6" w:rsidRPr="007E4E0F" w:rsidRDefault="00050DB6" w:rsidP="00050DB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0F">
        <w:rPr>
          <w:rFonts w:ascii="Times New Roman" w:hAnsi="Times New Roman" w:cs="Times New Roman"/>
          <w:sz w:val="28"/>
          <w:szCs w:val="28"/>
        </w:rPr>
        <w:t xml:space="preserve">Чибисова </w:t>
      </w:r>
      <w:proofErr w:type="spellStart"/>
      <w:r w:rsidRPr="007E4E0F">
        <w:rPr>
          <w:rFonts w:ascii="Times New Roman" w:hAnsi="Times New Roman" w:cs="Times New Roman"/>
          <w:sz w:val="28"/>
          <w:szCs w:val="28"/>
        </w:rPr>
        <w:t>М.Ю</w:t>
      </w:r>
      <w:proofErr w:type="spellEnd"/>
      <w:r w:rsidRPr="007E4E0F">
        <w:rPr>
          <w:rFonts w:ascii="Times New Roman" w:hAnsi="Times New Roman" w:cs="Times New Roman"/>
          <w:sz w:val="28"/>
          <w:szCs w:val="28"/>
        </w:rPr>
        <w:t>. Психологическая подготовка к ЕГЭ. Работа с учащимися, педагогами, родителями. – М.: Изд-во «Генезис», 2009 – 184 с. – (Психолог в школе).</w:t>
      </w:r>
    </w:p>
    <w:p w14:paraId="1153F2BC" w14:textId="77777777" w:rsidR="007E4E0F" w:rsidRPr="007E4E0F" w:rsidRDefault="007E4E0F" w:rsidP="00050DB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E0F">
        <w:rPr>
          <w:rFonts w:ascii="Times New Roman" w:hAnsi="Times New Roman" w:cs="Times New Roman"/>
          <w:color w:val="000000"/>
          <w:sz w:val="28"/>
          <w:szCs w:val="28"/>
        </w:rPr>
        <w:t>Шрагина</w:t>
      </w:r>
      <w:proofErr w:type="spellEnd"/>
      <w:r w:rsidRPr="007E4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4E0F">
        <w:rPr>
          <w:rFonts w:ascii="Times New Roman" w:hAnsi="Times New Roman" w:cs="Times New Roman"/>
          <w:color w:val="000000"/>
          <w:sz w:val="28"/>
          <w:szCs w:val="28"/>
        </w:rPr>
        <w:t>Е.Ю</w:t>
      </w:r>
      <w:proofErr w:type="spellEnd"/>
      <w:r w:rsidRPr="007E4E0F">
        <w:rPr>
          <w:rFonts w:ascii="Times New Roman" w:hAnsi="Times New Roman" w:cs="Times New Roman"/>
          <w:color w:val="000000"/>
          <w:sz w:val="28"/>
          <w:szCs w:val="28"/>
        </w:rPr>
        <w:t>. Готовься к ЕГЭ – программа тренинговых занятий для старшеклассников «Формула успеха» // Справочник педагога-психолога. – М.: Изд-во «Школа». – 2012. - №1. – С. 1-17.</w:t>
      </w:r>
    </w:p>
    <w:p w14:paraId="0957B48D" w14:textId="5C93D0AA" w:rsidR="007E4E0F" w:rsidRPr="00050DB6" w:rsidRDefault="007E4E0F" w:rsidP="007E4E0F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4E0F" w:rsidRPr="00050DB6" w:rsidSect="003A34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E47F" w14:textId="77777777" w:rsidR="003A3432" w:rsidRDefault="003A3432" w:rsidP="001227E5">
      <w:pPr>
        <w:spacing w:after="0" w:line="240" w:lineRule="auto"/>
      </w:pPr>
      <w:r>
        <w:separator/>
      </w:r>
    </w:p>
  </w:endnote>
  <w:endnote w:type="continuationSeparator" w:id="0">
    <w:p w14:paraId="43DC257C" w14:textId="77777777" w:rsidR="003A3432" w:rsidRDefault="003A3432" w:rsidP="0012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9E4D" w14:textId="77777777" w:rsidR="003A3432" w:rsidRDefault="003A3432" w:rsidP="001227E5">
      <w:pPr>
        <w:spacing w:after="0" w:line="240" w:lineRule="auto"/>
      </w:pPr>
      <w:r>
        <w:separator/>
      </w:r>
    </w:p>
  </w:footnote>
  <w:footnote w:type="continuationSeparator" w:id="0">
    <w:p w14:paraId="5255C60F" w14:textId="77777777" w:rsidR="003A3432" w:rsidRDefault="003A3432" w:rsidP="0012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C66"/>
    <w:multiLevelType w:val="hybridMultilevel"/>
    <w:tmpl w:val="9A72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97A"/>
    <w:multiLevelType w:val="hybridMultilevel"/>
    <w:tmpl w:val="8498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71544"/>
    <w:multiLevelType w:val="hybridMultilevel"/>
    <w:tmpl w:val="A7F00B3A"/>
    <w:lvl w:ilvl="0" w:tplc="FC4CA876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2175116">
    <w:abstractNumId w:val="0"/>
  </w:num>
  <w:num w:numId="2" w16cid:durableId="1716616267">
    <w:abstractNumId w:val="2"/>
  </w:num>
  <w:num w:numId="3" w16cid:durableId="43725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E4"/>
    <w:rsid w:val="000240C2"/>
    <w:rsid w:val="00050DB6"/>
    <w:rsid w:val="00052B6C"/>
    <w:rsid w:val="00060FD1"/>
    <w:rsid w:val="00066595"/>
    <w:rsid w:val="00085C96"/>
    <w:rsid w:val="001227E5"/>
    <w:rsid w:val="001C445E"/>
    <w:rsid w:val="001F213C"/>
    <w:rsid w:val="0020078A"/>
    <w:rsid w:val="00217338"/>
    <w:rsid w:val="002E6542"/>
    <w:rsid w:val="00325F34"/>
    <w:rsid w:val="00334856"/>
    <w:rsid w:val="0035461E"/>
    <w:rsid w:val="00370638"/>
    <w:rsid w:val="00372D12"/>
    <w:rsid w:val="0039420F"/>
    <w:rsid w:val="003A3432"/>
    <w:rsid w:val="003B787E"/>
    <w:rsid w:val="003D0CCE"/>
    <w:rsid w:val="003E4F5B"/>
    <w:rsid w:val="004128E3"/>
    <w:rsid w:val="0046417F"/>
    <w:rsid w:val="004910F9"/>
    <w:rsid w:val="004A41D2"/>
    <w:rsid w:val="00546E0E"/>
    <w:rsid w:val="00573435"/>
    <w:rsid w:val="0057546F"/>
    <w:rsid w:val="00583E4D"/>
    <w:rsid w:val="00632959"/>
    <w:rsid w:val="0071583B"/>
    <w:rsid w:val="007E4E0F"/>
    <w:rsid w:val="008301B2"/>
    <w:rsid w:val="00855348"/>
    <w:rsid w:val="00883CD4"/>
    <w:rsid w:val="008F65F2"/>
    <w:rsid w:val="00940E45"/>
    <w:rsid w:val="00955F38"/>
    <w:rsid w:val="009856E6"/>
    <w:rsid w:val="009D2936"/>
    <w:rsid w:val="009D38CB"/>
    <w:rsid w:val="009E3296"/>
    <w:rsid w:val="00A94F93"/>
    <w:rsid w:val="00AD7CE4"/>
    <w:rsid w:val="00B077D5"/>
    <w:rsid w:val="00B82B8F"/>
    <w:rsid w:val="00B83169"/>
    <w:rsid w:val="00BA5A40"/>
    <w:rsid w:val="00BB08FF"/>
    <w:rsid w:val="00CC3850"/>
    <w:rsid w:val="00CD4978"/>
    <w:rsid w:val="00CE543A"/>
    <w:rsid w:val="00D46D67"/>
    <w:rsid w:val="00D85F5C"/>
    <w:rsid w:val="00DE5180"/>
    <w:rsid w:val="00E00F92"/>
    <w:rsid w:val="00F1084E"/>
    <w:rsid w:val="00F5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8475"/>
  <w15:docId w15:val="{3569DC97-EE69-41C8-BE80-59A234B2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ВКР"/>
    <w:basedOn w:val="1"/>
    <w:link w:val="a4"/>
    <w:autoRedefine/>
    <w:qFormat/>
    <w:rsid w:val="001C445E"/>
    <w:pPr>
      <w:autoSpaceDE w:val="0"/>
      <w:autoSpaceDN w:val="0"/>
      <w:adjustRightInd w:val="0"/>
      <w:spacing w:line="360" w:lineRule="auto"/>
      <w:contextualSpacing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ля ВКР Знак"/>
    <w:basedOn w:val="10"/>
    <w:link w:val="a3"/>
    <w:rsid w:val="001C445E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C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CC38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3850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706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4F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2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27E5"/>
  </w:style>
  <w:style w:type="paragraph" w:styleId="ab">
    <w:name w:val="footer"/>
    <w:basedOn w:val="a"/>
    <w:link w:val="ac"/>
    <w:uiPriority w:val="99"/>
    <w:unhideWhenUsed/>
    <w:rsid w:val="0012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.r.gazizova@strb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zira.galimova.00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Соколова</dc:creator>
  <cp:keywords/>
  <dc:description/>
  <cp:lastModifiedBy>Алена Соколова</cp:lastModifiedBy>
  <cp:revision>20</cp:revision>
  <dcterms:created xsi:type="dcterms:W3CDTF">2024-02-26T10:36:00Z</dcterms:created>
  <dcterms:modified xsi:type="dcterms:W3CDTF">2024-02-27T05:56:00Z</dcterms:modified>
</cp:coreProperties>
</file>