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51891" w:rsidRPr="005D6798" w:rsidRDefault="00A51891" w:rsidP="00093259">
      <w:pPr>
        <w:tabs>
          <w:tab w:val="left" w:pos="4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D6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57200" cy="4692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67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textWrapping" w:clear="all"/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D67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D67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Центр развития ребенка детский сад № 103 «Родники»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798">
        <w:rPr>
          <w:rFonts w:ascii="Times New Roman" w:hAnsi="Times New Roman" w:cs="Times New Roman"/>
          <w:b/>
          <w:bCs/>
          <w:sz w:val="28"/>
          <w:szCs w:val="28"/>
        </w:rPr>
        <w:t>Краткосрочный творческий проект в средней группе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6798">
        <w:rPr>
          <w:rFonts w:ascii="Times New Roman" w:hAnsi="Times New Roman" w:cs="Times New Roman"/>
          <w:b/>
          <w:bCs/>
          <w:sz w:val="28"/>
          <w:szCs w:val="28"/>
        </w:rPr>
        <w:t>«Огород».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1059" w:rsidRPr="005D6798" w:rsidRDefault="007B105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Реализовала: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 : Калимуллина Е.С</w:t>
      </w:r>
    </w:p>
    <w:p w:rsidR="00A51891" w:rsidRPr="005D6798" w:rsidRDefault="00A51891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Экологический проект</w:t>
      </w:r>
      <w:bookmarkStart w:id="0" w:name="_GoBack"/>
      <w:bookmarkEnd w:id="0"/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5D6798">
        <w:rPr>
          <w:rFonts w:ascii="Times New Roman" w:hAnsi="Times New Roman" w:cs="Times New Roman"/>
          <w:sz w:val="28"/>
          <w:szCs w:val="28"/>
        </w:rPr>
        <w:t>: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hyperlink r:id="rId7" w:tooltip="Огород. Проекты, проектная деятельность" w:history="1">
        <w:r w:rsidRPr="005D6798">
          <w:rPr>
            <w:rStyle w:val="a7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Огород на окне</w:t>
        </w:r>
      </w:hyperlink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2022-2023г.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Pr="005D6798">
        <w:rPr>
          <w:rFonts w:ascii="Times New Roman" w:hAnsi="Times New Roman" w:cs="Times New Roman"/>
          <w:sz w:val="28"/>
          <w:szCs w:val="28"/>
        </w:rPr>
        <w:t> : долгосрочный.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5D6798">
        <w:rPr>
          <w:rFonts w:ascii="Times New Roman" w:hAnsi="Times New Roman" w:cs="Times New Roman"/>
          <w:sz w:val="28"/>
          <w:szCs w:val="28"/>
        </w:rPr>
        <w:t>: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«Познавательное развитие»</w:t>
      </w:r>
      <w:r w:rsidRPr="005D6798">
        <w:rPr>
          <w:rFonts w:ascii="Times New Roman" w:hAnsi="Times New Roman" w:cs="Times New Roman"/>
          <w:sz w:val="28"/>
          <w:szCs w:val="28"/>
        </w:rPr>
        <w:t>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«Художественно-эстетическое развитие»</w:t>
      </w:r>
      <w:r w:rsidRPr="005D6798">
        <w:rPr>
          <w:rFonts w:ascii="Times New Roman" w:hAnsi="Times New Roman" w:cs="Times New Roman"/>
          <w:sz w:val="28"/>
          <w:szCs w:val="28"/>
        </w:rPr>
        <w:t>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«Речевое развитие»</w:t>
      </w:r>
      <w:r w:rsidRPr="005D6798">
        <w:rPr>
          <w:rFonts w:ascii="Times New Roman" w:hAnsi="Times New Roman" w:cs="Times New Roman"/>
          <w:sz w:val="28"/>
          <w:szCs w:val="28"/>
        </w:rPr>
        <w:t>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«Социально-коммуникативное развитие»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Вид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 : познавательно-исследовательский.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Продолжительность</w:t>
      </w:r>
      <w:r w:rsidRPr="005D6798">
        <w:rPr>
          <w:rFonts w:ascii="Times New Roman" w:hAnsi="Times New Roman" w:cs="Times New Roman"/>
          <w:sz w:val="28"/>
          <w:szCs w:val="28"/>
        </w:rPr>
        <w:t>: 2 месяца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Участники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 : дети </w:t>
      </w:r>
      <w:hyperlink r:id="rId8" w:tooltip="Старшая группа" w:history="1">
        <w:r w:rsidRPr="005D6798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старшей группы</w:t>
        </w:r>
      </w:hyperlink>
      <w:r w:rsidRPr="005D6798">
        <w:rPr>
          <w:rFonts w:ascii="Times New Roman" w:hAnsi="Times New Roman" w:cs="Times New Roman"/>
          <w:sz w:val="28"/>
          <w:szCs w:val="28"/>
        </w:rPr>
        <w:t>, родители,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Актуальность. Дошкольный возраст – это период, когда детям хочется стать первооткрывателем и исследователем огромного мира природы. И мы, педагоги и родители, должны на этом этапе быть главными помощниками.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Проектная</w:t>
      </w:r>
      <w:r w:rsidRPr="005D6798">
        <w:rPr>
          <w:rFonts w:ascii="Times New Roman" w:hAnsi="Times New Roman" w:cs="Times New Roman"/>
          <w:sz w:val="28"/>
          <w:szCs w:val="28"/>
        </w:rPr>
        <w:t> деятельность предоставляет детям возможность стать активными участниками учебного и воспитательного процессов, становится инструментом развития их успешности. Ребята самостоятельно приобретают знания в процессе решения практических задач или проблем, требующих интеграции знаний из различных предметных областей.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Участие детей в практической деятельности по уходу за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огородом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 позволяет заложить основы планирования, развивает умение ставить перед собой цель и достигать результата.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Создание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hyperlink r:id="rId9" w:tooltip="Огороды на подоконнике" w:history="1">
        <w:r w:rsidRPr="005D6798">
          <w:rPr>
            <w:rStyle w:val="a7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огорода на окне</w:t>
        </w:r>
      </w:hyperlink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 способствует развитию любознательности и наблюдательности.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 xml:space="preserve"> расширяет представления детей о растениях как о живых организмах, рассказывает об условиях, необходимых для их роста и развития, воспитывает желание трудиться. Не секрет, что дети дошкольного возраста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</w:t>
      </w:r>
      <w:r w:rsidRPr="005D6798">
        <w:rPr>
          <w:rFonts w:ascii="Times New Roman" w:hAnsi="Times New Roman" w:cs="Times New Roman"/>
          <w:sz w:val="28"/>
          <w:szCs w:val="28"/>
        </w:rPr>
        <w:lastRenderedPageBreak/>
        <w:t>он настроен на познание мира. Исследовать, открывать, изучать – значит сделать шаг в неизведанное и непознанное.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Тема разработанного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 выбрана с учетом возрастных особенностей детей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старшего</w:t>
      </w:r>
      <w:r w:rsidRPr="005D6798">
        <w:rPr>
          <w:rFonts w:ascii="Times New Roman" w:hAnsi="Times New Roman" w:cs="Times New Roman"/>
          <w:sz w:val="28"/>
          <w:szCs w:val="28"/>
        </w:rPr>
        <w:t> дошкольного возраста и объема информации, которая может быть ими воспринята. Этот детский исследовательский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Pr="005D6798">
        <w:rPr>
          <w:rFonts w:ascii="Times New Roman" w:hAnsi="Times New Roman" w:cs="Times New Roman"/>
          <w:sz w:val="28"/>
          <w:szCs w:val="28"/>
        </w:rPr>
        <w:t> ориентирован на приобретение детьми опыта собственной опытно-исследовательской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В процессе систематического ухода за растениями формируются определенные трудовые навыки у детей, дошкольников приучают внимательно относится к живой природе и заботиться о растениях.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D6798">
        <w:rPr>
          <w:rFonts w:ascii="Times New Roman" w:hAnsi="Times New Roman" w:cs="Times New Roman"/>
          <w:sz w:val="28"/>
          <w:szCs w:val="28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условиях, создание условий для познавательного развития детей, развитие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экологической культуры</w:t>
      </w:r>
      <w:r w:rsidRPr="005D6798">
        <w:rPr>
          <w:rFonts w:ascii="Times New Roman" w:hAnsi="Times New Roman" w:cs="Times New Roman"/>
          <w:sz w:val="28"/>
          <w:szCs w:val="28"/>
        </w:rPr>
        <w:t>, воспитание у детей любви к природе, создание в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группе огорода на подоконнике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5D6798">
        <w:rPr>
          <w:rFonts w:ascii="Times New Roman" w:hAnsi="Times New Roman" w:cs="Times New Roman"/>
          <w:sz w:val="28"/>
          <w:szCs w:val="28"/>
        </w:rPr>
        <w:t>: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Расширить и обогащать знания и представления детей о культурных и дикорастущих растениях.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Расширить знания детей о том, как создать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мини-огород</w:t>
      </w:r>
      <w:r w:rsidRPr="005D6798">
        <w:rPr>
          <w:rFonts w:ascii="Times New Roman" w:hAnsi="Times New Roman" w:cs="Times New Roman"/>
          <w:sz w:val="28"/>
          <w:szCs w:val="28"/>
        </w:rPr>
        <w:t>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3. Продолжить знакомить детей с особенностями выращивания культурных растений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(перец, лук, цветы,)</w:t>
      </w:r>
      <w:r w:rsidRPr="005D6798">
        <w:rPr>
          <w:rFonts w:ascii="Times New Roman" w:hAnsi="Times New Roman" w:cs="Times New Roman"/>
          <w:sz w:val="28"/>
          <w:szCs w:val="28"/>
        </w:rPr>
        <w:t> Как на ветках березы, тополя, каштана, вишни смогут появиться листья?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4. Обобщать представление детей о необходимости света, тепла, влаги почвы для роста растений.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5. Продолжать формировать умение детей ухаживать за растениями в комнатных условиях.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6. Способствовать развитию творческих способностей у детей; поощрять разнообразие детских работ, вариативность.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lastRenderedPageBreak/>
        <w:t>7. Развивать чувство ответственности за благополучное состояние растений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(полив, взрыхление, прополка сорняков)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8. 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9. Воспитывать уважение к труду, бережное отношение к его результатам.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Пословицы дня</w:t>
      </w:r>
      <w:r w:rsidRPr="005D6798">
        <w:rPr>
          <w:rFonts w:ascii="Times New Roman" w:hAnsi="Times New Roman" w:cs="Times New Roman"/>
          <w:sz w:val="28"/>
          <w:szCs w:val="28"/>
        </w:rPr>
        <w:t>: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посеешь, то и пожнешь»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«Хочешь есть калачи, не сиди на печи»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«Как потопаешь, так и полопаешь»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Для детей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Сформированность представлений о растениях.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Сформированность первоначальных навыков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экологически</w:t>
      </w:r>
      <w:r w:rsidRPr="005D6798">
        <w:rPr>
          <w:rFonts w:ascii="Times New Roman" w:hAnsi="Times New Roman" w:cs="Times New Roman"/>
          <w:sz w:val="28"/>
          <w:szCs w:val="28"/>
        </w:rPr>
        <w:t> грамотного отношения к растительному миру.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3. Ответственное отношение к окружающей среде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(от этого зависит твое здоровье)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4. Вовлечение в творческую деятельность.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5. Развитие познавательного интереса к природе.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6. Развитие коммуникативных навыков, навыков взаимодействия и сотрудничества.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7. Формирование у детей уважительного отношения к труду.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Для родителей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Повышение уровня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экологического сознания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Активное участие в жизнедеятельности ДОУ.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Для педагогов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Повышение теоретического уровня и профессиональности педагогов.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Внедрение инновационных технологий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3. Личностный и профессиональный рост.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4. Самореализация.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Реализация </w:t>
      </w:r>
      <w:hyperlink r:id="rId10" w:tooltip="Проекты. Проектная деятельность " w:history="1">
        <w:r w:rsidRPr="005D6798">
          <w:rPr>
            <w:rStyle w:val="a7"/>
            <w:rFonts w:ascii="Times New Roman" w:hAnsi="Times New Roman" w:cs="Times New Roman"/>
            <w:b/>
            <w:bCs/>
            <w:sz w:val="28"/>
            <w:szCs w:val="28"/>
          </w:rPr>
          <w:t>проекта включает три этапа</w:t>
        </w:r>
      </w:hyperlink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lastRenderedPageBreak/>
        <w:t>Этапы работы над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проектом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Подготовительный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(1-неделя)</w:t>
      </w:r>
      <w:r w:rsidRPr="005D6798">
        <w:rPr>
          <w:rFonts w:ascii="Times New Roman" w:hAnsi="Times New Roman" w:cs="Times New Roman"/>
          <w:sz w:val="28"/>
          <w:szCs w:val="28"/>
        </w:rPr>
        <w:t> :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определение цели и задач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, сбор информационного материала, посадочного материала, создание условий для организации работы в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 на подоконнике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составление плана мероприятий по организации детской деятельности.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Основной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(2- 7 недель)</w:t>
      </w:r>
      <w:r w:rsidRPr="005D6798">
        <w:rPr>
          <w:rFonts w:ascii="Times New Roman" w:hAnsi="Times New Roman" w:cs="Times New Roman"/>
          <w:sz w:val="28"/>
          <w:szCs w:val="28"/>
        </w:rPr>
        <w:t> :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проводятся запланированные мероприятия (беседы, опыты, эксперименты, творческая деятельность, рассматривание иллюстраций, чтение);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уход за растениями, наблюдение за ростом и развитием растений.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Заключительный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(8 неделя)</w:t>
      </w:r>
      <w:r w:rsidRPr="005D6798">
        <w:rPr>
          <w:rFonts w:ascii="Times New Roman" w:hAnsi="Times New Roman" w:cs="Times New Roman"/>
          <w:sz w:val="28"/>
          <w:szCs w:val="28"/>
        </w:rPr>
        <w:t> :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подведение итогов, итоговая беседа;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выставки творческих работ детей;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- составление фото отчёта по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, просмотр презентации.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План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№ Мероприятия Цель Ответственные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 этап. Подготовительный.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Беседа с родителями по организации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огорода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 Обсудить цели и задачи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. Сформировать интерес у родителей по созданию условий для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. Воспитатель, родители.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Подбор наглядно- дидакти-ческих пособий, демонстра-ционного материала, худо-жественной и научной литературы, приобретение необходимого оборудования Создать условия для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 Воспитатель, родители.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 этап. Основной.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11. Чтение художественной литературы.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D6798">
        <w:rPr>
          <w:rFonts w:ascii="Times New Roman" w:hAnsi="Times New Roman" w:cs="Times New Roman"/>
          <w:sz w:val="28"/>
          <w:szCs w:val="28"/>
        </w:rPr>
        <w:t>: Вызвать интерес к растениям, желание заботиться о них, углублять и расширять представления о разных видах растений.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Отрывок из сказки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«Приключения Чиполлино»</w:t>
      </w:r>
      <w:r w:rsidRPr="005D6798">
        <w:rPr>
          <w:rFonts w:ascii="Times New Roman" w:hAnsi="Times New Roman" w:cs="Times New Roman"/>
          <w:sz w:val="28"/>
          <w:szCs w:val="28"/>
        </w:rPr>
        <w:t> Родари Джонни, Сказка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«Репка»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lastRenderedPageBreak/>
        <w:t>Сказка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«Вершки и корешки»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Заучивание стихотворения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«Ох, уж этот злющий лук»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К. Чуковский.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«Краденое солнце»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Бехлерова Е.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«Капустный лист»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Заучивание стихотворения А. Барто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«Огуречик, огуречик»</w:t>
      </w:r>
      <w:r w:rsidRPr="005D6798">
        <w:rPr>
          <w:rFonts w:ascii="Times New Roman" w:hAnsi="Times New Roman" w:cs="Times New Roman"/>
          <w:sz w:val="28"/>
          <w:szCs w:val="28"/>
        </w:rPr>
        <w:t>.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«Репка»</w:t>
      </w:r>
      <w:r w:rsidRPr="005D6798">
        <w:rPr>
          <w:rFonts w:ascii="Times New Roman" w:hAnsi="Times New Roman" w:cs="Times New Roman"/>
          <w:sz w:val="28"/>
          <w:szCs w:val="28"/>
        </w:rPr>
        <w:t>,белорусская сказка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«Пых»</w:t>
      </w:r>
      <w:r w:rsidRPr="005D6798">
        <w:rPr>
          <w:rFonts w:ascii="Times New Roman" w:hAnsi="Times New Roman" w:cs="Times New Roman"/>
          <w:sz w:val="28"/>
          <w:szCs w:val="28"/>
        </w:rPr>
        <w:t>, украинская сказка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«Колосок»</w:t>
      </w:r>
      <w:r w:rsidRPr="005D6798">
        <w:rPr>
          <w:rFonts w:ascii="Times New Roman" w:hAnsi="Times New Roman" w:cs="Times New Roman"/>
          <w:sz w:val="28"/>
          <w:szCs w:val="28"/>
        </w:rPr>
        <w:t>,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Носов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«Репка»</w:t>
      </w:r>
      <w:r w:rsidRPr="005D6798">
        <w:rPr>
          <w:rFonts w:ascii="Times New Roman" w:hAnsi="Times New Roman" w:cs="Times New Roman"/>
          <w:sz w:val="28"/>
          <w:szCs w:val="28"/>
        </w:rPr>
        <w:t>,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Ю. Тувим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«Овощи»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Заучивание загадок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Пословицы и поговорки об овощах, о цветах, о труде.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22. Образовательная деятель-ность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растет на 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«Дикорастущие и культурные растения»</w:t>
      </w:r>
      <w:r w:rsidRPr="005D6798">
        <w:rPr>
          <w:rFonts w:ascii="Times New Roman" w:hAnsi="Times New Roman" w:cs="Times New Roman"/>
          <w:sz w:val="28"/>
          <w:szCs w:val="28"/>
        </w:rPr>
        <w:t> Рассматривание цветочных семян через лупу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«Посадка семян овощей»</w:t>
      </w:r>
      <w:r w:rsidRPr="005D6798">
        <w:rPr>
          <w:rFonts w:ascii="Times New Roman" w:hAnsi="Times New Roman" w:cs="Times New Roman"/>
          <w:sz w:val="28"/>
          <w:szCs w:val="28"/>
        </w:rPr>
        <w:t> Закрепить знания детей об овощных и цветочных растениях, какие растут на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огородах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обогатить и уточнить знания детей о выращивании растений;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подвести детей к пониманию условий, необходимых для успешного развития растений;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обогащать личный трудовой опыт в процессе работы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(посев семян)</w:t>
      </w:r>
      <w:r w:rsidRPr="005D6798">
        <w:rPr>
          <w:rFonts w:ascii="Times New Roman" w:hAnsi="Times New Roman" w:cs="Times New Roman"/>
          <w:sz w:val="28"/>
          <w:szCs w:val="28"/>
        </w:rPr>
        <w:t>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природе.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развивать речевые навыки, обогащать словарь.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Активизация словаря</w:t>
      </w:r>
      <w:r w:rsidRPr="005D6798">
        <w:rPr>
          <w:rFonts w:ascii="Times New Roman" w:hAnsi="Times New Roman" w:cs="Times New Roman"/>
          <w:sz w:val="28"/>
          <w:szCs w:val="28"/>
        </w:rPr>
        <w:t>: почва, семена, побег, рассада.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33. 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Практическая деятельность</w:t>
      </w:r>
      <w:r w:rsidRPr="005D6798">
        <w:rPr>
          <w:rFonts w:ascii="Times New Roman" w:hAnsi="Times New Roman" w:cs="Times New Roman"/>
          <w:sz w:val="28"/>
          <w:szCs w:val="28"/>
        </w:rPr>
        <w:t>: посадка лука, перца, томатов, кабачки. Вызвать интерес к выращиванию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огородных культур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Обогатить и уточнить знания детей о выращивании растений; подвести детей к пониманию условий, необходимых для успешного развития растений; обогащать личный трудовой опыт в процессе работы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(посев семян)</w:t>
      </w:r>
      <w:r w:rsidRPr="005D6798">
        <w:rPr>
          <w:rFonts w:ascii="Times New Roman" w:hAnsi="Times New Roman" w:cs="Times New Roman"/>
          <w:sz w:val="28"/>
          <w:szCs w:val="28"/>
        </w:rPr>
        <w:t xml:space="preserve">; воспитывать у детей бережное отношение к природе. Развивать речевые </w:t>
      </w:r>
      <w:r w:rsidRPr="005D6798">
        <w:rPr>
          <w:rFonts w:ascii="Times New Roman" w:hAnsi="Times New Roman" w:cs="Times New Roman"/>
          <w:sz w:val="28"/>
          <w:szCs w:val="28"/>
        </w:rPr>
        <w:lastRenderedPageBreak/>
        <w:t>навыки, обогащать словарь.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Активизация словаря</w:t>
      </w:r>
      <w:r w:rsidRPr="005D6798">
        <w:rPr>
          <w:rFonts w:ascii="Times New Roman" w:hAnsi="Times New Roman" w:cs="Times New Roman"/>
          <w:sz w:val="28"/>
          <w:szCs w:val="28"/>
        </w:rPr>
        <w:t>: почва, семена, побег, рассада.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44. Наблюдение за ростом и развитием растений. Учить детей замечать изменения, которые происходят в росте растений.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55.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Труд на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Продолжать учить детей правильно ухаживать за растениями.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Труд в уголке природы.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Продолжать учить детей правильно строить суждения и делать выводы о создании благоприятных условий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(воды, света, тепла)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66. Опытническая и экспери-ментальная деятельность детей.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Опыт – наблюдение за ростом лука, овса. Проводить эксперименты с растениями. Делать самостоятельные выводы об условиях, необходимых для благоприятного роста растений. Подвести детей к пониманию,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что растения живые</w:t>
      </w:r>
      <w:r w:rsidRPr="005D6798">
        <w:rPr>
          <w:rFonts w:ascii="Times New Roman" w:hAnsi="Times New Roman" w:cs="Times New Roman"/>
          <w:sz w:val="28"/>
          <w:szCs w:val="28"/>
        </w:rPr>
        <w:t>: нуждаются в свете, тепле, воде.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А несоблюдение даже одного условия может отразиться на росте и даже привести к гибели растения.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Получить необходимые условия для роста лука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(свет, вода, тепло)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Учить детей замечать изменения, которые происходят у прорастающих луковиц, зерна.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77. Наблюдение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«Как развиваются растения»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Наблюдение за проросшими семенами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Наблюдение за ростом лука.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Наблюдение за проращивание веточки березы, сирени.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Отражение наблюдений за развитием растений в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«Дневниках наблюдений»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D6798">
        <w:rPr>
          <w:rFonts w:ascii="Times New Roman" w:hAnsi="Times New Roman" w:cs="Times New Roman"/>
          <w:sz w:val="28"/>
          <w:szCs w:val="28"/>
        </w:rPr>
        <w:t>: рассмотреть влияние внешних факторов на прорастание семян.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Задачи исследования</w:t>
      </w:r>
      <w:r w:rsidRPr="005D6798">
        <w:rPr>
          <w:rFonts w:ascii="Times New Roman" w:hAnsi="Times New Roman" w:cs="Times New Roman"/>
          <w:sz w:val="28"/>
          <w:szCs w:val="28"/>
        </w:rPr>
        <w:t xml:space="preserve">: изучить роль семени в жизни растения; дать биологическую </w:t>
      </w:r>
      <w:r w:rsidRPr="005D6798">
        <w:rPr>
          <w:rFonts w:ascii="Times New Roman" w:hAnsi="Times New Roman" w:cs="Times New Roman"/>
          <w:sz w:val="28"/>
          <w:szCs w:val="28"/>
        </w:rPr>
        <w:lastRenderedPageBreak/>
        <w:t>характеристику фасоли; практическим путем определить благоприятные условия для прорастания семян; разработать рекомендации для успешного прорастания семян.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5D6798">
        <w:rPr>
          <w:rFonts w:ascii="Times New Roman" w:hAnsi="Times New Roman" w:cs="Times New Roman"/>
          <w:sz w:val="28"/>
          <w:szCs w:val="28"/>
        </w:rPr>
        <w:t>: Формирование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экологической</w:t>
      </w:r>
      <w:r w:rsidRPr="005D6798">
        <w:rPr>
          <w:rFonts w:ascii="Times New Roman" w:hAnsi="Times New Roman" w:cs="Times New Roman"/>
          <w:sz w:val="28"/>
          <w:szCs w:val="28"/>
        </w:rPr>
        <w:t> культуры дошкольников;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Закреплять и расширять знаний детей об овоще – луке.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 внешнем виде и его характерных особенностях.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Продолжать учить детей отражать в речи результаты наблюдения, формировать умение отвечать на вопросы.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Развивать у детей мелкую моторику рук, с помощью игр с прищепками.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Воспитывать умение слушать воспитателя.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88. Игровая деятельность. Продолжать знакомить детей с работой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огородников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, формировать умение ухаживать за растениями. Сюжетно-ролевая игра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«На даче»</w:t>
      </w:r>
      <w:r w:rsidRPr="005D6798">
        <w:rPr>
          <w:rFonts w:ascii="Times New Roman" w:hAnsi="Times New Roman" w:cs="Times New Roman"/>
          <w:sz w:val="28"/>
          <w:szCs w:val="28"/>
        </w:rPr>
        <w:t>, игры Обыгрывание сказки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«Репка»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«Овощной магазин»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Настольно-печатная игра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«Вершки и корешки»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«Четвертый лишний»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«Чудесный мешочек»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Лото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растет на 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Подвижные игры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у нас в порядки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«Разгрузи машину»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«Собери урожай»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«Урожай»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«Сортируем овощи»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в мешочке?»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«Формы овощей»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сажают в 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«Овощи»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«Большой маленький»</w:t>
      </w:r>
      <w:r w:rsidRPr="005D6798">
        <w:rPr>
          <w:rFonts w:ascii="Times New Roman" w:hAnsi="Times New Roman" w:cs="Times New Roman"/>
          <w:sz w:val="28"/>
          <w:szCs w:val="28"/>
        </w:rPr>
        <w:t>,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«Один много»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«Что где растет?»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Дидактическая игра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«Культурные и дикорастущие»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Дидактическая игра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«Цветочный магазин»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Пальчиковые игры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«Мы капусту рубим»</w:t>
      </w:r>
      <w:r w:rsidRPr="005D6798">
        <w:rPr>
          <w:rFonts w:ascii="Times New Roman" w:hAnsi="Times New Roman" w:cs="Times New Roman"/>
          <w:sz w:val="28"/>
          <w:szCs w:val="28"/>
        </w:rPr>
        <w:t>,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«В 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огороде много грядок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,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«У Лариски 2 редиски»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 этап. Заключительный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11. Беседа с детьми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«Витамины с грядки»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Срезка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«зелё-ного»</w:t>
      </w:r>
      <w:r w:rsidRPr="005D6798">
        <w:rPr>
          <w:rFonts w:ascii="Times New Roman" w:hAnsi="Times New Roman" w:cs="Times New Roman"/>
          <w:sz w:val="28"/>
          <w:szCs w:val="28"/>
        </w:rPr>
        <w:t> лука, употребление его во время обеда с основным блюдом.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Беседа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«Как овощи попадают на стол»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Беседа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«Овощи – наши друзья»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Беседа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«Садовые инструменты»</w:t>
      </w:r>
      <w:r w:rsidRPr="005D6798">
        <w:rPr>
          <w:rFonts w:ascii="Times New Roman" w:hAnsi="Times New Roman" w:cs="Times New Roman"/>
          <w:sz w:val="28"/>
          <w:szCs w:val="28"/>
        </w:rPr>
        <w:t> Закрепить знания детей о том, что в овощах содержится большое количество витаминов и они очень полезны для людей. Воспитатель.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22. Творческие работы детей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«Наш 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Организовать тематическую выставку детских работ и работ, изготовленных совместно с родителями. Воспитатель, родители.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Рисование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«Наш лучок»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D6798">
        <w:rPr>
          <w:rFonts w:ascii="Times New Roman" w:hAnsi="Times New Roman" w:cs="Times New Roman"/>
          <w:sz w:val="28"/>
          <w:szCs w:val="28"/>
        </w:rPr>
        <w:t>: формирование умений передавать в рисунке с натуры строение предмета, состоящего из нескольких частей.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Рисование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«Наши растения»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D6798">
        <w:rPr>
          <w:rFonts w:ascii="Times New Roman" w:hAnsi="Times New Roman" w:cs="Times New Roman"/>
          <w:sz w:val="28"/>
          <w:szCs w:val="28"/>
        </w:rPr>
        <w:t>: расширять и уточнять представления о комнатных растениях; закреплять представления о том, что для роста растений нужны свет, влага, тепло, почва; продолжать знакомить с особенностями внешнего строения растений, с разнообразием листьев, стеблей и цветков; воспитывать желание ухаживать за растениями; закреплять умение рисовать простым карандашом с легким нажимом, раскрашивать акварелью.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Аппликация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i/>
          <w:iCs/>
          <w:sz w:val="28"/>
          <w:szCs w:val="28"/>
        </w:rPr>
        <w:t>«Овощи на тарелке»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Продолжать знакомить с названиями овощей, формировать умение рисовать красками.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lastRenderedPageBreak/>
        <w:t>33. Составление фото отчёта по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проекту</w:t>
      </w:r>
      <w:r w:rsidRPr="005D6798">
        <w:rPr>
          <w:rFonts w:ascii="Times New Roman" w:hAnsi="Times New Roman" w:cs="Times New Roman"/>
          <w:sz w:val="28"/>
          <w:szCs w:val="28"/>
        </w:rPr>
        <w:t>. Организация фотовыставки, просмотр презентации. Подготовка к высаживанию на участок. Подведение итогов работы по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проекту</w:t>
      </w:r>
      <w:r w:rsidRPr="005D6798">
        <w:rPr>
          <w:rFonts w:ascii="Times New Roman" w:hAnsi="Times New Roman" w:cs="Times New Roman"/>
          <w:sz w:val="28"/>
          <w:szCs w:val="28"/>
        </w:rPr>
        <w:t>. Воспитатели, родители.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Результаты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У детей проявился интерес к познавательно-исследовательской деятельности.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Дети стали понимать простейшие взаимосвязи в природе (если растение не поливать оно может засохнуть и т. п.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3. У детей расширились знания о растениях, они стали называть овощи по названию, какой они формы, цвета.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4. Дети были привлечены к самостоятельной деятельности по выращиванию растений, они очень активно участвовали в посадке семян, поливке, рыхлению и удобрению растений овощных культур. У них сформировалось положительное отношение к своему труду и к труду взрослого.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5. По ходу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 у детей обогатился словарный запас за счет загадок, пословиц, поговорок, сказок, стихов,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экологических</w:t>
      </w:r>
      <w:r w:rsidRPr="005D6798">
        <w:rPr>
          <w:rFonts w:ascii="Times New Roman" w:hAnsi="Times New Roman" w:cs="Times New Roman"/>
          <w:sz w:val="28"/>
          <w:szCs w:val="28"/>
        </w:rPr>
        <w:t> игр об овощных культурах.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6. Наши дети получили положительные эмоции, радость, восторг от новых знаний.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7. Пополнилось оснащение предметно - развивающей среды новыми необходимыми пособиями и материалами, учебно-методической базы по данной проблеме.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8. За сравнительно короткое время реализации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5D6798">
        <w:rPr>
          <w:rFonts w:ascii="Times New Roman" w:hAnsi="Times New Roman" w:cs="Times New Roman"/>
          <w:sz w:val="28"/>
          <w:szCs w:val="28"/>
        </w:rPr>
        <w:t> у детей сформировалось бережное отношение к растениям.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9. Родители приняли активное участие в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проекте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Формы взаимодействия с семьё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5D6798">
        <w:rPr>
          <w:rFonts w:ascii="Times New Roman" w:hAnsi="Times New Roman" w:cs="Times New Roman"/>
          <w:sz w:val="28"/>
          <w:szCs w:val="28"/>
        </w:rPr>
        <w:t>: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Беседа с родителями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окне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Консультация для родителей 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5D67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Огород на подоконнике</w:t>
      </w:r>
      <w:r w:rsidRPr="005D679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Помощь родителей в приобретении инвентаря, посевного материла для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огорода на окне</w:t>
      </w:r>
      <w:r w:rsidRPr="005D6798">
        <w:rPr>
          <w:rFonts w:ascii="Times New Roman" w:hAnsi="Times New Roman" w:cs="Times New Roman"/>
          <w:sz w:val="28"/>
          <w:szCs w:val="28"/>
        </w:rPr>
        <w:t>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lastRenderedPageBreak/>
        <w:t>Список литературы.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1. Горбатенко, О. Ф. Система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экологического</w:t>
      </w:r>
      <w:r w:rsidRPr="005D6798">
        <w:rPr>
          <w:rFonts w:ascii="Times New Roman" w:hAnsi="Times New Roman" w:cs="Times New Roman"/>
          <w:sz w:val="28"/>
          <w:szCs w:val="28"/>
        </w:rPr>
        <w:t> воспитания в ДОУ [Текст]/О. Ф. Горбатенко -2-е изд., стереотипное –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Волгоград</w:t>
      </w:r>
      <w:r w:rsidRPr="005D6798">
        <w:rPr>
          <w:rFonts w:ascii="Times New Roman" w:hAnsi="Times New Roman" w:cs="Times New Roman"/>
          <w:sz w:val="28"/>
          <w:szCs w:val="28"/>
        </w:rPr>
        <w:t>: Учитель, 2008. 286 с.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2. Николаева, С. Н. Методика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экологического</w:t>
      </w:r>
      <w:r w:rsidRPr="005D6798">
        <w:rPr>
          <w:rFonts w:ascii="Times New Roman" w:hAnsi="Times New Roman" w:cs="Times New Roman"/>
          <w:sz w:val="28"/>
          <w:szCs w:val="28"/>
        </w:rPr>
        <w:t> воспитания в детском саду [Текст] : Книга для воспитателей детского сада/ С. Н. Николаева – 3-е изд. – М. : Просвещение, 2001. – 208 с.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3. Николаева, С. Н. Сюжетные игры в </w:t>
      </w:r>
      <w:r w:rsidRPr="005D6798">
        <w:rPr>
          <w:rFonts w:ascii="Times New Roman" w:hAnsi="Times New Roman" w:cs="Times New Roman"/>
          <w:b/>
          <w:bCs/>
          <w:sz w:val="28"/>
          <w:szCs w:val="28"/>
        </w:rPr>
        <w:t>экологическом</w:t>
      </w:r>
      <w:r w:rsidRPr="005D6798">
        <w:rPr>
          <w:rFonts w:ascii="Times New Roman" w:hAnsi="Times New Roman" w:cs="Times New Roman"/>
          <w:sz w:val="28"/>
          <w:szCs w:val="28"/>
        </w:rPr>
        <w:t> </w:t>
      </w:r>
      <w:r w:rsidRPr="005D6798">
        <w:rPr>
          <w:rFonts w:ascii="Times New Roman" w:hAnsi="Times New Roman" w:cs="Times New Roman"/>
          <w:sz w:val="28"/>
          <w:szCs w:val="28"/>
          <w:u w:val="single"/>
        </w:rPr>
        <w:t>воспитании дошкольников</w:t>
      </w:r>
      <w:r w:rsidRPr="005D6798">
        <w:rPr>
          <w:rFonts w:ascii="Times New Roman" w:hAnsi="Times New Roman" w:cs="Times New Roman"/>
          <w:sz w:val="28"/>
          <w:szCs w:val="28"/>
        </w:rPr>
        <w:t>: игровые обучающие ситуации с игрушками разного типа [Текст]/С. Н. Николаева. И. А. Комарова. – М. : Гном и Д., 2005.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sz w:val="28"/>
          <w:szCs w:val="28"/>
        </w:rPr>
        <w:t>4. …Швайко, Г. С. Занятия по изобразительной деятельности в детском саду [Текст] : пособие для педагогов дошк. учреждений / Г. С. Швайко – М. : ВЛАДОС, 2000. – 160с</w:t>
      </w:r>
    </w:p>
    <w:p w:rsidR="005D1C19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891" w:rsidRPr="005D6798" w:rsidRDefault="005D1C19" w:rsidP="000932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7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5439827917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891" w:rsidRPr="005D6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1051560</wp:posOffset>
            </wp:positionV>
            <wp:extent cx="6858635" cy="5810885"/>
            <wp:effectExtent l="0" t="0" r="0" b="0"/>
            <wp:wrapThrough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81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1891" w:rsidRPr="005D6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6FA" w:rsidRDefault="001D66FA" w:rsidP="00A51891">
      <w:pPr>
        <w:spacing w:after="0" w:line="240" w:lineRule="auto"/>
      </w:pPr>
      <w:r>
        <w:separator/>
      </w:r>
    </w:p>
  </w:endnote>
  <w:endnote w:type="continuationSeparator" w:id="0">
    <w:p w:rsidR="001D66FA" w:rsidRDefault="001D66FA" w:rsidP="00A5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6FA" w:rsidRDefault="001D66FA" w:rsidP="00A51891">
      <w:pPr>
        <w:spacing w:after="0" w:line="240" w:lineRule="auto"/>
      </w:pPr>
      <w:r>
        <w:separator/>
      </w:r>
    </w:p>
  </w:footnote>
  <w:footnote w:type="continuationSeparator" w:id="0">
    <w:p w:rsidR="001D66FA" w:rsidRDefault="001D66FA" w:rsidP="00A51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9F"/>
    <w:rsid w:val="00093259"/>
    <w:rsid w:val="001D66FA"/>
    <w:rsid w:val="005A467C"/>
    <w:rsid w:val="005D1C19"/>
    <w:rsid w:val="005D6798"/>
    <w:rsid w:val="007B1059"/>
    <w:rsid w:val="00946ADA"/>
    <w:rsid w:val="00A51891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1A968-32D8-4E25-91BF-3361D656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891"/>
  </w:style>
  <w:style w:type="paragraph" w:styleId="a5">
    <w:name w:val="footer"/>
    <w:basedOn w:val="a"/>
    <w:link w:val="a6"/>
    <w:uiPriority w:val="99"/>
    <w:unhideWhenUsed/>
    <w:rsid w:val="00A51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891"/>
  </w:style>
  <w:style w:type="character" w:styleId="a7">
    <w:name w:val="Hyperlink"/>
    <w:basedOn w:val="a0"/>
    <w:uiPriority w:val="99"/>
    <w:unhideWhenUsed/>
    <w:rsid w:val="005D1C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starshaya-grupp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aam.ru/obrazovanie/ogorod-proekt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hyperlink" Target="https://www.maam.ru/obrazovanie/proekty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am.ru/obrazovanie/ogorody-na-podokonnik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Гонтаренко</dc:creator>
  <cp:keywords/>
  <dc:description/>
  <cp:lastModifiedBy>Людмила Гонтаренко</cp:lastModifiedBy>
  <cp:revision>5</cp:revision>
  <dcterms:created xsi:type="dcterms:W3CDTF">2024-01-16T21:03:00Z</dcterms:created>
  <dcterms:modified xsi:type="dcterms:W3CDTF">2024-02-04T14:23:00Z</dcterms:modified>
</cp:coreProperties>
</file>