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Красулинская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</w:p>
    <w:p w:rsidR="00D74DCD" w:rsidRDefault="00D74DCD" w:rsidP="00D74DCD">
      <w:pPr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rPr>
          <w:rFonts w:ascii="Times New Roman" w:hAnsi="Times New Roman"/>
          <w:sz w:val="28"/>
          <w:szCs w:val="28"/>
        </w:rPr>
      </w:pPr>
    </w:p>
    <w:tbl>
      <w:tblPr>
        <w:tblW w:w="10290" w:type="dxa"/>
        <w:tblInd w:w="-176" w:type="dxa"/>
        <w:tblLook w:val="01E0" w:firstRow="1" w:lastRow="1" w:firstColumn="1" w:lastColumn="1" w:noHBand="0" w:noVBand="0"/>
      </w:tblPr>
      <w:tblGrid>
        <w:gridCol w:w="3853"/>
        <w:gridCol w:w="3035"/>
        <w:gridCol w:w="3402"/>
      </w:tblGrid>
      <w:tr w:rsidR="00D74DCD" w:rsidTr="00D74DCD">
        <w:tc>
          <w:tcPr>
            <w:tcW w:w="3853" w:type="dxa"/>
          </w:tcPr>
          <w:p w:rsidR="00D74DCD" w:rsidRDefault="00D74D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Согласован: </w:t>
            </w:r>
          </w:p>
          <w:p w:rsidR="00D74DCD" w:rsidRDefault="00D74DC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УВР:</w:t>
            </w:r>
          </w:p>
          <w:p w:rsidR="00D74DCD" w:rsidRDefault="00D74DCD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74DCD" w:rsidRDefault="00D7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Смирнова Н.В./</w:t>
            </w:r>
          </w:p>
        </w:tc>
        <w:tc>
          <w:tcPr>
            <w:tcW w:w="3035" w:type="dxa"/>
          </w:tcPr>
          <w:p w:rsidR="00D74DCD" w:rsidRDefault="00D74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школы:                                                         __________________</w:t>
            </w:r>
          </w:p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/Д.С. Фисков/</w:t>
            </w:r>
          </w:p>
          <w:p w:rsidR="00D74DCD" w:rsidRDefault="00D74DCD">
            <w:pPr>
              <w:spacing w:after="0" w:line="240" w:lineRule="auto"/>
              <w:ind w:left="-392" w:firstLine="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D74DCD" w:rsidRDefault="00D74DCD">
            <w:pPr>
              <w:spacing w:after="0" w:line="240" w:lineRule="auto"/>
              <w:ind w:left="-392" w:firstLine="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D74DCD" w:rsidTr="00D74DCD">
        <w:tc>
          <w:tcPr>
            <w:tcW w:w="3853" w:type="dxa"/>
          </w:tcPr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D74DCD" w:rsidRDefault="00D74D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4DCD" w:rsidRDefault="00D74D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4DCD" w:rsidRDefault="00D74DCD" w:rsidP="00D74DCD">
      <w:pPr>
        <w:jc w:val="center"/>
        <w:rPr>
          <w:b/>
          <w:sz w:val="24"/>
          <w:szCs w:val="24"/>
        </w:rPr>
      </w:pPr>
    </w:p>
    <w:p w:rsidR="00D74DCD" w:rsidRDefault="00D74DCD" w:rsidP="00D74DCD">
      <w:pPr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jc w:val="right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74DCD" w:rsidRDefault="00D74DCD" w:rsidP="00D74D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>План работы</w:t>
      </w:r>
      <w:r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>педагога-наставника</w:t>
      </w:r>
    </w:p>
    <w:p w:rsidR="00D74DCD" w:rsidRDefault="00D74DCD" w:rsidP="00D74D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>Шустовой Татьяны Андреевны</w:t>
      </w:r>
    </w:p>
    <w:p w:rsidR="00D74DCD" w:rsidRDefault="00D74DCD" w:rsidP="00D74D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D74DCD" w:rsidRDefault="00D74DCD" w:rsidP="00D74D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>с молодым специалистом</w:t>
      </w:r>
    </w:p>
    <w:p w:rsidR="00D74DCD" w:rsidRDefault="00D74DCD" w:rsidP="00D74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>Почепкиной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lang w:eastAsia="ru-RU"/>
        </w:rPr>
        <w:t xml:space="preserve"> Анастасией Дмитриевной</w:t>
      </w:r>
    </w:p>
    <w:p w:rsidR="00D74DCD" w:rsidRDefault="00D74DCD" w:rsidP="00D74D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на 2021-2022 учебный год</w:t>
      </w:r>
    </w:p>
    <w:p w:rsidR="00D74DCD" w:rsidRDefault="00D74DCD" w:rsidP="00D74DCD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74DCD" w:rsidRDefault="00D74DCD" w:rsidP="00D74DCD">
      <w:pPr>
        <w:spacing w:after="0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74DCD" w:rsidRDefault="00D74DCD" w:rsidP="00D74D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74DCD" w:rsidRDefault="00D74DCD" w:rsidP="00D74DCD">
      <w:pPr>
        <w:jc w:val="center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jc w:val="center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D74DCD" w:rsidRDefault="00D74DCD" w:rsidP="00D74DCD">
      <w:pPr>
        <w:jc w:val="center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педагоге-наставнике</w:t>
      </w:r>
    </w:p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Шустова Татьяна Андреевна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Новокузнецкий ГПИ</w:t>
            </w:r>
          </w:p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«Педагогика и методика  начального образования», 2000г.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2000г.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лет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Красулинская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часов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</w:tbl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молодом специалисте</w:t>
      </w:r>
    </w:p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Почепкина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Анастасия Дмитриевна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«Новокузнецкий педагогический колледж», 2021г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Красулинская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 класс</w:t>
            </w:r>
          </w:p>
        </w:tc>
      </w:tr>
      <w:tr w:rsidR="00D74DCD" w:rsidTr="00D74DC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D74DCD" w:rsidRDefault="00D74DCD" w:rsidP="00D74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DCD" w:rsidRDefault="00D74DCD" w:rsidP="00D74DCD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4edac896aba308fe160341bc96c5f7174453dc0e"/>
      <w:bookmarkStart w:id="1" w:name="1"/>
      <w:bookmarkEnd w:id="0"/>
      <w:bookmarkEnd w:id="1"/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 и организация помощи по  воспитательной работе с классным коллективом.</w:t>
      </w:r>
    </w:p>
    <w:p w:rsidR="00D74DCD" w:rsidRDefault="00D74DCD" w:rsidP="00D7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74DCD" w:rsidRDefault="00D74DCD" w:rsidP="00D74D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Помочь адаптироваться молодому учителю в коллективе;</w:t>
      </w:r>
    </w:p>
    <w:p w:rsidR="00D74DCD" w:rsidRDefault="00D74DCD" w:rsidP="00D74D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Определить уровень его профессиональной подготовки на 1-й год сотрудничества;</w:t>
      </w:r>
    </w:p>
    <w:p w:rsidR="00D74DCD" w:rsidRDefault="00D74DCD" w:rsidP="00D74D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Выявить затруднения в педагогической практике и оказать методическую помощь;</w:t>
      </w:r>
    </w:p>
    <w:p w:rsidR="00D74DCD" w:rsidRDefault="00D74DCD" w:rsidP="00D74D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D74DCD" w:rsidRDefault="00D74DCD" w:rsidP="00D74DC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D74DCD" w:rsidRDefault="00D74DCD" w:rsidP="00D74DCD">
      <w:pPr>
        <w:shd w:val="clear" w:color="auto" w:fill="FFFFFF"/>
        <w:spacing w:after="0" w:line="240" w:lineRule="auto"/>
        <w:ind w:left="426" w:hanging="43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деятельности:</w:t>
      </w:r>
    </w:p>
    <w:p w:rsidR="00D74DCD" w:rsidRDefault="00D74DCD" w:rsidP="00D74DC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Диагностика затруднений молодого педагога и выбор форм оказания </w:t>
      </w:r>
    </w:p>
    <w:p w:rsidR="00D74DCD" w:rsidRDefault="00D74DCD" w:rsidP="00D74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помощи на основе анализа его потребностей.</w:t>
      </w:r>
    </w:p>
    <w:p w:rsidR="00D74DCD" w:rsidRDefault="00D74DCD" w:rsidP="00D74DCD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Посещение уроков молодого педагога.</w:t>
      </w:r>
    </w:p>
    <w:p w:rsidR="00D74DCD" w:rsidRDefault="00D74DCD" w:rsidP="00D74DCD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Планирование и анализ деятельности.</w:t>
      </w:r>
    </w:p>
    <w:p w:rsidR="00D74DCD" w:rsidRDefault="00D74DCD" w:rsidP="00D74DCD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Помощь молодому специалисту в повышении эффективности организации</w:t>
      </w:r>
    </w:p>
    <w:p w:rsidR="00D74DCD" w:rsidRDefault="00D74DCD" w:rsidP="00D74DCD">
      <w:pPr>
        <w:shd w:val="clear" w:color="auto" w:fill="FFFFFF"/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учебно-воспитательной работы.</w:t>
      </w:r>
    </w:p>
    <w:p w:rsidR="00D74DCD" w:rsidRDefault="00D74DCD" w:rsidP="00D74D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Ознакомление с основными направлениями и формами активизации </w:t>
      </w:r>
    </w:p>
    <w:p w:rsidR="00D74DCD" w:rsidRDefault="00D74DCD" w:rsidP="00D74D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D74DCD" w:rsidRDefault="00D74DCD" w:rsidP="00D74D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условий для совершенствования педагогического мастерства </w:t>
      </w:r>
    </w:p>
    <w:p w:rsidR="00D74DCD" w:rsidRDefault="00D74DCD" w:rsidP="00D74DC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молодого педагога.</w:t>
      </w:r>
    </w:p>
    <w:p w:rsidR="00D74DCD" w:rsidRDefault="00D74DCD" w:rsidP="00D74DC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опыта успешной педагогической деятельности опытными учителями.</w:t>
      </w:r>
    </w:p>
    <w:p w:rsidR="00D74DCD" w:rsidRDefault="00D74DCD" w:rsidP="00D74DCD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D74DCD" w:rsidRDefault="00D74DCD" w:rsidP="00D74DCD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4DCD" w:rsidRDefault="00D74DCD" w:rsidP="00D74D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адаптации молодого педагога в учреждении;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активизации практических, индивидуальных, самостоятельных навыков преподавания;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совершенствование методов работы по развитию творческой и самостоятельной деятельности обучающихся;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D74DCD" w:rsidRDefault="00D74DCD" w:rsidP="00D74DCD">
      <w:pPr>
        <w:numPr>
          <w:ilvl w:val="0"/>
          <w:numId w:val="4"/>
        </w:numPr>
        <w:shd w:val="clear" w:color="auto" w:fill="FFFFFF"/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D74DCD" w:rsidRDefault="00D74DCD" w:rsidP="00D74DCD"/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 с молодым специалистом на 2021-2022 учебный год.</w:t>
      </w:r>
    </w:p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этап (1 год работы)</w:t>
      </w:r>
    </w:p>
    <w:p w:rsidR="00D74DCD" w:rsidRDefault="00D74DCD" w:rsidP="00D74DC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5"/>
        <w:tblW w:w="9720" w:type="dxa"/>
        <w:tblInd w:w="-252" w:type="dxa"/>
        <w:tblLook w:val="01E0" w:firstRow="1" w:lastRow="1" w:firstColumn="1" w:lastColumn="1" w:noHBand="0" w:noVBand="0"/>
      </w:tblPr>
      <w:tblGrid>
        <w:gridCol w:w="9720"/>
      </w:tblGrid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D74DCD" w:rsidTr="00D74DCD">
        <w:trPr>
          <w:trHeight w:val="146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Традиции школы. Ближайшие и перспективные планы школы.  </w:t>
            </w: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Инструктаж: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Нормативно – правовая база школы (программы, государственные стандарты), правила внутреннего распорядка школы;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Практическое занятие: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Планирование и организация работы по предмету (знакомство с УМК, методической литературой, изучение основных тем программ, составление календарно-тематического планирования,  составление рабочих программ, поурочное планирование,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ланирование воспитательной работы  на год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); 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Изучение инструкций: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Как вести электронный журнал, личные дела обучающихся; 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Выполнение единых требований к ведению дневников и тетрадей;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Посещение молодым специалистом уроков учителя -  наставника. 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Самоанализ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урока наставником;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Собеседование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«Самообразование - лучшее образование». 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Оказание помощи в выборе методической темы по самообразованию;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Практикум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темам "Разработка поурочных планов", </w:t>
            </w:r>
          </w:p>
          <w:p w:rsidR="00D74DCD" w:rsidRDefault="00D74D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"Триединая цель урока и его конечный результат".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Занятие: Планирование внеурочных занятий;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Посещение уроков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молодого учителя с целью знакомства с работой, выявления затруднений, оказания методической помощи;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Современный урок и его анализ. Планирование триединой цели урока.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Методические разработки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: требования к анализу урока и деятельности учителя на уроке. Типы, виды, формы урока;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Практическое занятие: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Требования к плану воспитательной работы. Методы познания личности. План – характеристика класса. Тематика родительских собраний. Беседа с родителями. 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Практическое занятие.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работать с ученически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ми тетрадями (изучение инструкции, советы при проверке тетрадей);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проведения родительских собраний.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contextualSpacing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Занятие: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Работа  со  школьной документацией; Обучение составлению отчетности по окончанию четверти; </w:t>
            </w:r>
          </w:p>
          <w:p w:rsidR="00D74DCD" w:rsidRDefault="00D74DCD">
            <w:pPr>
              <w:contextualSpacing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Изучение положения о текущем и итоговом 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знаниями учащихся;</w:t>
            </w:r>
          </w:p>
          <w:p w:rsidR="00D74DCD" w:rsidRDefault="00D74DCD">
            <w:pPr>
              <w:contextualSpacing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Участие в работе  МО учителей начальных классов </w:t>
            </w:r>
          </w:p>
          <w:p w:rsidR="00D74DCD" w:rsidRDefault="00D74DCD">
            <w:pPr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Собеседование по итогам 1 четверти</w:t>
            </w:r>
          </w:p>
          <w:p w:rsidR="00D74DCD" w:rsidRDefault="00D74DCD">
            <w:pPr>
              <w:contextualSpacing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выполнения программы.</w:t>
            </w:r>
          </w:p>
          <w:p w:rsidR="00D74DCD" w:rsidRDefault="00D74DCD">
            <w:pPr>
              <w:contextualSpacing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Занятие: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Современный урок и его организация;</w:t>
            </w:r>
          </w:p>
          <w:p w:rsidR="00D74DCD" w:rsidRDefault="00D74DCD">
            <w:pPr>
              <w:contextualSpacing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Формы и методы работы на уроке. Система опроса учащихся.</w:t>
            </w:r>
          </w:p>
          <w:p w:rsidR="00D74DCD" w:rsidRDefault="00D74DCD">
            <w:pP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Практикум: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Разработка конспекта урока. </w:t>
            </w:r>
          </w:p>
          <w:p w:rsidR="00D74DCD" w:rsidRDefault="00D74DCD">
            <w:pP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Цель: научить молодого специалиста грамотно составлять конспект урока.</w:t>
            </w:r>
          </w:p>
          <w:p w:rsidR="00D74DCD" w:rsidRDefault="00D74D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проведения классного часа, внеклассные мероприятия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Тренинг: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Учусь строить отношения; Анализ педагогических ситуаций; Общая схема анализа причин конфликтных ситуаций;</w:t>
            </w:r>
          </w:p>
          <w:p w:rsidR="00D74DCD" w:rsidRDefault="00D74DCD">
            <w:pP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Посещение молодым специалистом уроков учителя -  наставника;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Практикум: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проведения внеклассных мероприятий, праздников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Самоанализ урока. Организация индивидуальной работы с учащимися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Предупреждение педагогической запущенности учащихся.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Самообразование педагога.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 состояния тетрадей.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Обмен мнениями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по теме «Факторы, которые влияют на качество преподавания»;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shd w:val="clear" w:color="auto" w:fill="FFFFFF"/>
              <w:ind w:right="10"/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Занятие: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активизации познавательной деятельности учащихся Посещение уроков, мероприятий, классных часов, праздников у опытных учителей школы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Практикум: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"Современные образовательные технологии, их использование в учебном процессе";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Дискуссия: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Трудная ситуация на занятии и ваш выход из неё; 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организующее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оценивающее, дисциплинирующее); 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Виды контроля, их рациональное использование на различных этапах изучения программного материала;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выполнения программы.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 результатов деятельности по самообразованию в практику своей работы.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ind w:left="-3"/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Практическое занятие: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Введение в активные методы обучения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(превращение модели в игру, имитационные игры);</w:t>
            </w:r>
          </w:p>
          <w:p w:rsidR="00D74DCD" w:rsidRDefault="00D74DCD">
            <w:pPr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молодого специалиста  в заседании МО (выступление по теме самообразования), в неделе молодого специалиста, оказание помощи при подготовке открытого мероприятия по воспитательной работе;</w:t>
            </w:r>
          </w:p>
          <w:p w:rsidR="00D74DCD" w:rsidRDefault="00D74DCD">
            <w:pPr>
              <w:ind w:left="-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личных дел учащихся</w:t>
            </w:r>
          </w:p>
          <w:p w:rsidR="00D74DCD" w:rsidRDefault="00D74DCD">
            <w:pPr>
              <w:ind w:left="-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Содержание формы и методы работы  педагога с родителями;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74DCD" w:rsidTr="00D74DC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CD" w:rsidRDefault="00D74DC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Беседа: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проверки ЗУН учащихся. Составление учебно-методической базы на следующий год.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Итоги воспитательной работы за год.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документации. Составление отчета.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Собеседование по итогам за год (успеваемость качество, выполнение программы)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lang w:eastAsia="ru-RU"/>
              </w:rPr>
              <w:t>Анкетирование: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Профессиональные затруднения. Степень комфортности нахождения в коллективе;</w:t>
            </w:r>
          </w:p>
          <w:p w:rsidR="00D74DCD" w:rsidRDefault="00D74DCD">
            <w:pPr>
              <w:contextualSpacing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Оценка собственного квалификационного уровня молодым учителем и педагогом наставником; </w:t>
            </w:r>
          </w:p>
          <w:p w:rsidR="00D74DCD" w:rsidRDefault="00D74DC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</w:tbl>
    <w:p w:rsidR="00D74DCD" w:rsidRDefault="00D74DCD" w:rsidP="00D74DCD">
      <w:pPr>
        <w:ind w:left="-540"/>
        <w:rPr>
          <w:rFonts w:ascii="Times New Roman" w:hAnsi="Times New Roman"/>
          <w:sz w:val="24"/>
          <w:szCs w:val="24"/>
        </w:rPr>
      </w:pPr>
    </w:p>
    <w:p w:rsidR="00D74DCD" w:rsidRDefault="00D74DCD" w:rsidP="00D74DCD">
      <w:pPr>
        <w:tabs>
          <w:tab w:val="left" w:pos="540"/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Планируемые результаты при реализации плана работы</w:t>
      </w:r>
    </w:p>
    <w:p w:rsidR="00D74DCD" w:rsidRDefault="00D74DCD" w:rsidP="00D74DCD">
      <w:pPr>
        <w:tabs>
          <w:tab w:val="left" w:pos="540"/>
          <w:tab w:val="left" w:pos="72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74DCD" w:rsidRDefault="00D74DCD" w:rsidP="00D74DCD">
      <w:pPr>
        <w:numPr>
          <w:ilvl w:val="0"/>
          <w:numId w:val="5"/>
        </w:numPr>
        <w:tabs>
          <w:tab w:val="left" w:pos="540"/>
          <w:tab w:val="left" w:pos="72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и подготовка к профессиональной деятельности молодого специалиста.</w:t>
      </w:r>
    </w:p>
    <w:p w:rsidR="00D74DCD" w:rsidRDefault="00D74DCD" w:rsidP="00D74DCD">
      <w:pPr>
        <w:numPr>
          <w:ilvl w:val="0"/>
          <w:numId w:val="5"/>
        </w:numPr>
        <w:tabs>
          <w:tab w:val="left" w:pos="540"/>
          <w:tab w:val="left" w:pos="72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образования. </w:t>
      </w:r>
    </w:p>
    <w:p w:rsidR="00D74DCD" w:rsidRDefault="00D74DCD" w:rsidP="00D74DCD">
      <w:pPr>
        <w:tabs>
          <w:tab w:val="left" w:pos="540"/>
          <w:tab w:val="left" w:pos="72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74DCD" w:rsidRDefault="00D74DCD" w:rsidP="00D74DCD">
      <w:pPr>
        <w:pStyle w:val="a3"/>
        <w:tabs>
          <w:tab w:val="left" w:pos="540"/>
          <w:tab w:val="left" w:pos="720"/>
        </w:tabs>
        <w:spacing w:before="0" w:beforeAutospacing="0" w:after="0" w:afterAutospacing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показатели плана работы</w:t>
      </w:r>
    </w:p>
    <w:p w:rsidR="00D74DCD" w:rsidRDefault="00D74DCD" w:rsidP="00D74DCD">
      <w:pPr>
        <w:pStyle w:val="a3"/>
        <w:tabs>
          <w:tab w:val="left" w:pos="540"/>
          <w:tab w:val="left" w:pos="720"/>
        </w:tabs>
        <w:spacing w:before="0" w:beforeAutospacing="0" w:after="0" w:afterAutospacing="0"/>
        <w:contextualSpacing/>
        <w:jc w:val="center"/>
        <w:rPr>
          <w:b/>
          <w:bCs/>
          <w:i/>
          <w:iCs/>
          <w:sz w:val="28"/>
          <w:szCs w:val="28"/>
        </w:rPr>
      </w:pPr>
    </w:p>
    <w:p w:rsidR="00D74DCD" w:rsidRDefault="00D74DCD" w:rsidP="00D74DCD">
      <w:pPr>
        <w:pStyle w:val="a4"/>
        <w:numPr>
          <w:ilvl w:val="0"/>
          <w:numId w:val="6"/>
        </w:numPr>
        <w:tabs>
          <w:tab w:val="left" w:pos="540"/>
          <w:tab w:val="left" w:pos="72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D74DCD" w:rsidRDefault="00D74DCD" w:rsidP="00D74DCD">
      <w:pPr>
        <w:numPr>
          <w:ilvl w:val="0"/>
          <w:numId w:val="6"/>
        </w:numPr>
        <w:tabs>
          <w:tab w:val="left" w:pos="540"/>
          <w:tab w:val="left" w:pos="720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методикой проведения нетрадиционных уроков. </w:t>
      </w:r>
    </w:p>
    <w:p w:rsidR="00D74DCD" w:rsidRDefault="00D74DCD" w:rsidP="00D74DCD">
      <w:pPr>
        <w:numPr>
          <w:ilvl w:val="0"/>
          <w:numId w:val="6"/>
        </w:numPr>
        <w:tabs>
          <w:tab w:val="left" w:pos="540"/>
          <w:tab w:val="left" w:pos="720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работать с классом на основе изучения личности ребенка, проводить индивидуальную работу. </w:t>
      </w:r>
    </w:p>
    <w:p w:rsidR="00D74DCD" w:rsidRDefault="00D74DCD" w:rsidP="00D74DCD">
      <w:pPr>
        <w:numPr>
          <w:ilvl w:val="0"/>
          <w:numId w:val="6"/>
        </w:numPr>
        <w:tabs>
          <w:tab w:val="left" w:pos="540"/>
          <w:tab w:val="left" w:pos="720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проектировать воспитательную систему </w:t>
      </w:r>
    </w:p>
    <w:p w:rsidR="00D74DCD" w:rsidRDefault="00D74DCD" w:rsidP="00D74DCD">
      <w:pPr>
        <w:numPr>
          <w:ilvl w:val="0"/>
          <w:numId w:val="6"/>
        </w:numPr>
        <w:tabs>
          <w:tab w:val="num" w:pos="360"/>
          <w:tab w:val="left" w:pos="426"/>
          <w:tab w:val="left" w:pos="540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индивидуально работать с детьми. </w:t>
      </w:r>
    </w:p>
    <w:p w:rsidR="00D74DCD" w:rsidRDefault="00D74DCD" w:rsidP="00D74DCD">
      <w:pPr>
        <w:numPr>
          <w:ilvl w:val="0"/>
          <w:numId w:val="6"/>
        </w:numPr>
        <w:tabs>
          <w:tab w:val="left" w:pos="540"/>
          <w:tab w:val="num" w:pos="709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системой контроля и оценки знаний учащихся. </w:t>
      </w:r>
    </w:p>
    <w:p w:rsidR="00D74DCD" w:rsidRDefault="00D74DCD" w:rsidP="00D74DCD">
      <w:pPr>
        <w:numPr>
          <w:ilvl w:val="0"/>
          <w:numId w:val="6"/>
        </w:numPr>
        <w:tabs>
          <w:tab w:val="left" w:pos="540"/>
          <w:tab w:val="left" w:pos="720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молодого учителя как учителя-профессионала.</w:t>
      </w:r>
    </w:p>
    <w:p w:rsidR="00D74DCD" w:rsidRDefault="00D74DCD" w:rsidP="00D74DCD">
      <w:r>
        <w:rPr>
          <w:rFonts w:ascii="Times New Roman" w:hAnsi="Times New Roman"/>
          <w:sz w:val="28"/>
          <w:szCs w:val="28"/>
        </w:rPr>
        <w:t xml:space="preserve">      Повышение методической, интеллектуальной культур</w:t>
      </w:r>
    </w:p>
    <w:p w:rsidR="00E0125A" w:rsidRDefault="00E0125A">
      <w:bookmarkStart w:id="2" w:name="_GoBack"/>
      <w:bookmarkEnd w:id="2"/>
    </w:p>
    <w:sectPr w:rsidR="00E0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EDF"/>
    <w:multiLevelType w:val="hybridMultilevel"/>
    <w:tmpl w:val="EBAC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3AD9"/>
    <w:multiLevelType w:val="hybridMultilevel"/>
    <w:tmpl w:val="653E6B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353DC"/>
    <w:multiLevelType w:val="hybridMultilevel"/>
    <w:tmpl w:val="00FC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507"/>
    <w:multiLevelType w:val="hybridMultilevel"/>
    <w:tmpl w:val="5CA0FC92"/>
    <w:lvl w:ilvl="0" w:tplc="09963F2A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81E39"/>
    <w:multiLevelType w:val="hybridMultilevel"/>
    <w:tmpl w:val="5E0E9C7C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45"/>
    <w:rsid w:val="00244345"/>
    <w:rsid w:val="00D74DCD"/>
    <w:rsid w:val="00E0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4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DCD"/>
    <w:pPr>
      <w:ind w:left="720"/>
      <w:contextualSpacing/>
    </w:pPr>
  </w:style>
  <w:style w:type="table" w:styleId="a5">
    <w:name w:val="Table Grid"/>
    <w:basedOn w:val="a1"/>
    <w:rsid w:val="00D74DC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4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DCD"/>
    <w:pPr>
      <w:ind w:left="720"/>
      <w:contextualSpacing/>
    </w:pPr>
  </w:style>
  <w:style w:type="table" w:styleId="a5">
    <w:name w:val="Table Grid"/>
    <w:basedOn w:val="a1"/>
    <w:rsid w:val="00D74DC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</dc:creator>
  <cp:keywords/>
  <dc:description/>
  <cp:lastModifiedBy>T.A</cp:lastModifiedBy>
  <cp:revision>3</cp:revision>
  <dcterms:created xsi:type="dcterms:W3CDTF">2024-02-12T08:39:00Z</dcterms:created>
  <dcterms:modified xsi:type="dcterms:W3CDTF">2024-02-12T08:39:00Z</dcterms:modified>
</cp:coreProperties>
</file>