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225D0" w14:textId="77777777" w:rsidR="00CC3850" w:rsidRDefault="00CC3850" w:rsidP="00CC385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C3850">
        <w:rPr>
          <w:rFonts w:ascii="Times New Roman" w:hAnsi="Times New Roman" w:cs="Times New Roman"/>
          <w:sz w:val="28"/>
          <w:szCs w:val="28"/>
        </w:rPr>
        <w:t>УДК</w:t>
      </w:r>
      <w:proofErr w:type="spellEnd"/>
      <w:r w:rsidRPr="00CC3850">
        <w:rPr>
          <w:rFonts w:ascii="Times New Roman" w:hAnsi="Times New Roman" w:cs="Times New Roman"/>
          <w:sz w:val="28"/>
          <w:szCs w:val="28"/>
        </w:rPr>
        <w:t xml:space="preserve"> 159.9.072</w:t>
      </w:r>
      <w:r w:rsidRPr="00CC3850">
        <w:rPr>
          <w:rFonts w:ascii="Times New Roman" w:hAnsi="Times New Roman" w:cs="Times New Roman"/>
          <w:sz w:val="28"/>
          <w:szCs w:val="28"/>
        </w:rPr>
        <w:tab/>
      </w:r>
      <w:r w:rsidRPr="00CC3850">
        <w:rPr>
          <w:rFonts w:ascii="Times New Roman" w:hAnsi="Times New Roman" w:cs="Times New Roman"/>
          <w:sz w:val="28"/>
          <w:szCs w:val="28"/>
        </w:rPr>
        <w:tab/>
      </w:r>
      <w:r w:rsidRPr="00CC3850">
        <w:rPr>
          <w:rFonts w:ascii="Times New Roman" w:hAnsi="Times New Roman" w:cs="Times New Roman"/>
          <w:sz w:val="28"/>
          <w:szCs w:val="28"/>
        </w:rPr>
        <w:tab/>
      </w:r>
      <w:r w:rsidRPr="00CC3850">
        <w:rPr>
          <w:rFonts w:ascii="Times New Roman" w:hAnsi="Times New Roman" w:cs="Times New Roman"/>
          <w:sz w:val="28"/>
          <w:szCs w:val="28"/>
        </w:rPr>
        <w:tab/>
      </w:r>
      <w:r w:rsidRPr="00CC3850">
        <w:rPr>
          <w:rFonts w:ascii="Times New Roman" w:hAnsi="Times New Roman" w:cs="Times New Roman"/>
          <w:sz w:val="28"/>
          <w:szCs w:val="28"/>
        </w:rPr>
        <w:tab/>
      </w:r>
      <w:r w:rsidRPr="00CC3850">
        <w:rPr>
          <w:rFonts w:ascii="Times New Roman" w:hAnsi="Times New Roman" w:cs="Times New Roman"/>
          <w:sz w:val="28"/>
          <w:szCs w:val="28"/>
        </w:rPr>
        <w:tab/>
      </w:r>
    </w:p>
    <w:p w14:paraId="44FD7FDE" w14:textId="77777777" w:rsidR="00CC3850" w:rsidRDefault="00CC3850" w:rsidP="00CC38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C3850">
        <w:rPr>
          <w:rFonts w:ascii="Times New Roman" w:hAnsi="Times New Roman" w:cs="Times New Roman"/>
          <w:sz w:val="28"/>
          <w:szCs w:val="28"/>
        </w:rPr>
        <w:t xml:space="preserve">Галимова </w:t>
      </w:r>
      <w:proofErr w:type="spellStart"/>
      <w:r w:rsidRPr="00CC3850">
        <w:rPr>
          <w:rFonts w:ascii="Times New Roman" w:hAnsi="Times New Roman" w:cs="Times New Roman"/>
          <w:sz w:val="28"/>
          <w:szCs w:val="28"/>
        </w:rPr>
        <w:t>Ильзира</w:t>
      </w:r>
      <w:proofErr w:type="spellEnd"/>
      <w:r w:rsidRPr="00CC38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850">
        <w:rPr>
          <w:rFonts w:ascii="Times New Roman" w:hAnsi="Times New Roman" w:cs="Times New Roman"/>
          <w:sz w:val="28"/>
          <w:szCs w:val="28"/>
        </w:rPr>
        <w:t>Рустемовна</w:t>
      </w:r>
      <w:proofErr w:type="spellEnd"/>
      <w:r w:rsidRPr="00CC385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AD2F41" w14:textId="77777777" w:rsidR="00CC3850" w:rsidRDefault="00CC3850" w:rsidP="00CC38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студентка </w:t>
      </w:r>
      <w:r w:rsidRPr="00CC38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CC3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курса факультета педагогики и психологии, </w:t>
      </w:r>
    </w:p>
    <w:p w14:paraId="342FF834" w14:textId="4C1F3E7D" w:rsidR="00CC3850" w:rsidRPr="00CC3850" w:rsidRDefault="00CC3850" w:rsidP="00CC38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кафедры психолого-педагогического образования, </w:t>
      </w:r>
    </w:p>
    <w:p w14:paraId="6B8FE953" w14:textId="77777777" w:rsidR="00CC3850" w:rsidRPr="00CC3850" w:rsidRDefault="00CC3850" w:rsidP="00CC385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C3850">
        <w:rPr>
          <w:rFonts w:ascii="Times New Roman" w:hAnsi="Times New Roman" w:cs="Times New Roman"/>
          <w:sz w:val="28"/>
          <w:szCs w:val="28"/>
        </w:rPr>
        <w:t xml:space="preserve">Стерлитамакский филиал ФГБОУ ВО </w:t>
      </w:r>
    </w:p>
    <w:p w14:paraId="0EC739B1" w14:textId="23732648" w:rsidR="00CC3850" w:rsidRPr="00CC3850" w:rsidRDefault="00CC3850" w:rsidP="00CC38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850">
        <w:rPr>
          <w:rFonts w:ascii="Times New Roman" w:eastAsia="Times New Roman" w:hAnsi="Times New Roman" w:cs="Times New Roman"/>
          <w:sz w:val="28"/>
          <w:szCs w:val="28"/>
          <w:lang w:eastAsia="ru-RU"/>
        </w:rPr>
        <w:t>«Уфимский университет науки и технологии»</w:t>
      </w:r>
    </w:p>
    <w:p w14:paraId="471FAAED" w14:textId="530AB0B2" w:rsidR="00CC3850" w:rsidRPr="00CC3850" w:rsidRDefault="00CC3850" w:rsidP="00CC38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850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Стерлитамак, Россия</w:t>
      </w:r>
    </w:p>
    <w:p w14:paraId="3DE4E256" w14:textId="63B604D1" w:rsidR="00CC3850" w:rsidRPr="009856E6" w:rsidRDefault="00CC3850" w:rsidP="00CC38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8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9856E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C38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985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5" w:history="1">
        <w:r w:rsidRPr="00CC3850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ilzira</w:t>
        </w:r>
        <w:r w:rsidRPr="009856E6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CC3850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galimova</w:t>
        </w:r>
        <w:r w:rsidRPr="009856E6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.00@</w:t>
        </w:r>
        <w:r w:rsidRPr="00CC3850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inbox</w:t>
        </w:r>
        <w:r w:rsidRPr="009856E6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CC3850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</w:p>
    <w:p w14:paraId="2691375A" w14:textId="77777777" w:rsidR="009856E6" w:rsidRDefault="009856E6" w:rsidP="00CC3850">
      <w:pPr>
        <w:spacing w:after="0" w:line="240" w:lineRule="auto"/>
        <w:ind w:left="3119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Научный руководитель:</w:t>
      </w:r>
    </w:p>
    <w:p w14:paraId="096E80A6" w14:textId="26871083" w:rsidR="00CC3850" w:rsidRPr="00CC3850" w:rsidRDefault="00CC3850" w:rsidP="00CC3850">
      <w:pPr>
        <w:spacing w:after="0" w:line="240" w:lineRule="auto"/>
        <w:ind w:left="3119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Газизова Регина </w:t>
      </w:r>
      <w:proofErr w:type="spellStart"/>
      <w:r w:rsidRPr="00CC385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Расиховна</w:t>
      </w:r>
      <w:proofErr w:type="spellEnd"/>
    </w:p>
    <w:p w14:paraId="3A5EED78" w14:textId="0DF3BC2F" w:rsidR="00CC3850" w:rsidRDefault="00CC3850" w:rsidP="00CC3850">
      <w:pPr>
        <w:spacing w:after="0" w:line="240" w:lineRule="auto"/>
        <w:ind w:left="21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д</w:t>
      </w:r>
      <w:r w:rsidRPr="00CC3850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оцент кафедры психолого-педагогического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CC3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бразования, </w:t>
      </w:r>
    </w:p>
    <w:p w14:paraId="6AED8886" w14:textId="66C8F76C" w:rsidR="00CC3850" w:rsidRPr="00CC3850" w:rsidRDefault="00CC3850" w:rsidP="00CC3850">
      <w:pPr>
        <w:spacing w:after="0" w:line="240" w:lineRule="auto"/>
        <w:ind w:left="3119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85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 психологических наук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4197847C" w14:textId="77777777" w:rsidR="00CC3850" w:rsidRPr="00CC3850" w:rsidRDefault="00CC3850" w:rsidP="00CC385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C3850">
        <w:rPr>
          <w:rFonts w:ascii="Times New Roman" w:hAnsi="Times New Roman" w:cs="Times New Roman"/>
          <w:sz w:val="28"/>
          <w:szCs w:val="28"/>
        </w:rPr>
        <w:t xml:space="preserve">Стерлитамакский филиал ФГБОУ ВО </w:t>
      </w:r>
    </w:p>
    <w:p w14:paraId="7A60CFF1" w14:textId="77777777" w:rsidR="00CC3850" w:rsidRPr="00CC3850" w:rsidRDefault="00CC3850" w:rsidP="00CC38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850">
        <w:rPr>
          <w:rFonts w:ascii="Times New Roman" w:eastAsia="Times New Roman" w:hAnsi="Times New Roman" w:cs="Times New Roman"/>
          <w:sz w:val="28"/>
          <w:szCs w:val="28"/>
          <w:lang w:eastAsia="ru-RU"/>
        </w:rPr>
        <w:t>«Уфимский университет науки и технологии»</w:t>
      </w:r>
    </w:p>
    <w:p w14:paraId="7644A80F" w14:textId="77777777" w:rsidR="00CC3850" w:rsidRPr="00CC3850" w:rsidRDefault="00CC3850" w:rsidP="00CC38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850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Стерлитамак, Россия</w:t>
      </w:r>
    </w:p>
    <w:p w14:paraId="02B863F4" w14:textId="5A870587" w:rsidR="00CC3850" w:rsidRDefault="00CC3850" w:rsidP="00CC38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C38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9856E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C38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985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6" w:history="1">
        <w:r w:rsidRPr="00CC385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reg</w:t>
        </w:r>
        <w:r w:rsidRPr="009856E6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CC385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</w:t>
        </w:r>
        <w:r w:rsidRPr="009856E6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CC385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gazizova</w:t>
        </w:r>
        <w:r w:rsidRPr="009856E6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CC385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strbsu</w:t>
        </w:r>
        <w:r w:rsidRPr="009856E6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C385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14:paraId="606B37E8" w14:textId="77777777" w:rsidR="00CC3850" w:rsidRDefault="00CC3850" w:rsidP="00CC38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1DA4916" w14:textId="7FC29CA9" w:rsidR="00CC3850" w:rsidRDefault="00CC3850" w:rsidP="00CC38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ТРЕВОЖНОСТИ У СТАРШЕКЛАССНИКОВ</w:t>
      </w:r>
    </w:p>
    <w:p w14:paraId="0885ABE7" w14:textId="77777777" w:rsidR="00CC3850" w:rsidRPr="009856E6" w:rsidRDefault="00CC3850" w:rsidP="00CC38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33FC79" w14:textId="2CEFEE90" w:rsidR="00CC3850" w:rsidRPr="00CC3850" w:rsidRDefault="00CC3850" w:rsidP="00CC38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C38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Аннотация: В с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татье рассматриваются</w:t>
      </w:r>
      <w:r w:rsidR="00052B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результаты психолого-педагогического исследования тревожности у старшеклассников, актуализируется значимость исследований с учетом гендерных различий в проявлениях тревожности.</w:t>
      </w:r>
    </w:p>
    <w:p w14:paraId="4425D9B1" w14:textId="1D2887C6" w:rsidR="00CC3850" w:rsidRDefault="00CC3850" w:rsidP="00CC38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C38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Ключевые слова:</w:t>
      </w:r>
      <w:r w:rsidR="002007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тревожность, </w:t>
      </w:r>
      <w:r w:rsidR="0057546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старшеклассники, эмоциональное состояние, фрустрация, школьная тревожность, межличностная тревожность, самооценочная тревожность, беспокойство, тревога.</w:t>
      </w:r>
    </w:p>
    <w:p w14:paraId="4D1DA932" w14:textId="77777777" w:rsidR="0057546F" w:rsidRDefault="0057546F" w:rsidP="00CC38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0DD1EA03" w14:textId="58A3C0D5" w:rsidR="00085C96" w:rsidRPr="00085C96" w:rsidRDefault="00085C96" w:rsidP="00085C9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поисках средств гуманизации школьного образования педагогика ориентируется на самоценность человеческой личности, ее внутренние ресурсы и саморазвитие. Большое значение для развития личности имеет психическое здоровье, то есть состояние полного душевного, физического и социального благополучия. Если человек попадает в ситуацию дискомфорта, то в первую очередь фрустрируется эмоциональная сфера.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Фактически</w:t>
      </w:r>
      <w:r w:rsidRPr="00085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человек реагирует на эту ситуацию негативными переживаниями, которые, в свою очередь, вызывают тревожность у детей старшего школьного возраста, приходящего на конец эпохи </w:t>
      </w:r>
      <w:proofErr w:type="spellStart"/>
      <w:r w:rsidRPr="00085C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подростничества</w:t>
      </w:r>
      <w:proofErr w:type="spellEnd"/>
      <w:r w:rsidRPr="00085C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47CADD7" w14:textId="41114DFB" w:rsidR="003E4F5B" w:rsidRPr="00D46D67" w:rsidRDefault="00546E0E" w:rsidP="00546E0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сегодняшний день в психолого-педагогической литературе накоплено множество исследований и теоретических концепций в плане изучения тревожности у старшеклассников. Так особого внимания заслуживают труды ученых: </w:t>
      </w:r>
      <w:proofErr w:type="spellStart"/>
      <w:r w:rsidR="00CD4978">
        <w:rPr>
          <w:rFonts w:ascii="Times New Roman" w:eastAsia="Times New Roman" w:hAnsi="Times New Roman" w:cs="Times New Roman"/>
          <w:sz w:val="28"/>
          <w:szCs w:val="28"/>
          <w:lang w:eastAsia="ru-RU"/>
        </w:rPr>
        <w:t>Т.Ю</w:t>
      </w:r>
      <w:proofErr w:type="spellEnd"/>
      <w:r w:rsidR="00CD4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Артюхова, </w:t>
      </w:r>
      <w:proofErr w:type="spellStart"/>
      <w:r w:rsidRPr="00085C96">
        <w:rPr>
          <w:rFonts w:ascii="Times New Roman" w:eastAsia="Times New Roman" w:hAnsi="Times New Roman" w:cs="Times New Roman"/>
          <w:sz w:val="28"/>
          <w:szCs w:val="28"/>
          <w:lang w:eastAsia="ru-RU"/>
        </w:rPr>
        <w:t>В.М</w:t>
      </w:r>
      <w:proofErr w:type="spellEnd"/>
      <w:r w:rsidRPr="00085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Астапов, </w:t>
      </w:r>
      <w:proofErr w:type="spellStart"/>
      <w:r w:rsidR="00CD4978">
        <w:rPr>
          <w:rFonts w:ascii="Times New Roman" w:eastAsia="Times New Roman" w:hAnsi="Times New Roman" w:cs="Times New Roman"/>
          <w:sz w:val="28"/>
          <w:szCs w:val="28"/>
          <w:lang w:eastAsia="ru-RU"/>
        </w:rPr>
        <w:t>Н.В</w:t>
      </w:r>
      <w:proofErr w:type="spellEnd"/>
      <w:r w:rsidR="00CD4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Басалаева, </w:t>
      </w:r>
      <w:proofErr w:type="spellStart"/>
      <w:r w:rsidRPr="00085C96">
        <w:rPr>
          <w:rFonts w:ascii="Times New Roman" w:eastAsia="Times New Roman" w:hAnsi="Times New Roman" w:cs="Times New Roman"/>
          <w:sz w:val="28"/>
          <w:szCs w:val="28"/>
          <w:lang w:eastAsia="ru-RU"/>
        </w:rPr>
        <w:t>Л.И</w:t>
      </w:r>
      <w:proofErr w:type="spellEnd"/>
      <w:r w:rsidRPr="00085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85C9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Божович</w:t>
      </w:r>
      <w:proofErr w:type="spellEnd"/>
      <w:r w:rsidRPr="00085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85C96">
        <w:rPr>
          <w:rFonts w:ascii="Times New Roman" w:eastAsia="Times New Roman" w:hAnsi="Times New Roman" w:cs="Times New Roman"/>
          <w:sz w:val="28"/>
          <w:szCs w:val="28"/>
          <w:lang w:eastAsia="ru-RU"/>
        </w:rPr>
        <w:t>Е.Ю</w:t>
      </w:r>
      <w:proofErr w:type="spellEnd"/>
      <w:r w:rsidRPr="00085C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B08F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85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Брель, </w:t>
      </w:r>
      <w:proofErr w:type="spellStart"/>
      <w:r w:rsidRPr="00085C96">
        <w:rPr>
          <w:rFonts w:ascii="Times New Roman" w:eastAsia="Times New Roman" w:hAnsi="Times New Roman" w:cs="Times New Roman"/>
          <w:sz w:val="28"/>
          <w:szCs w:val="28"/>
          <w:lang w:eastAsia="ru-RU"/>
        </w:rPr>
        <w:t>А.В</w:t>
      </w:r>
      <w:proofErr w:type="spellEnd"/>
      <w:r w:rsidRPr="00085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Грибанов, </w:t>
      </w:r>
      <w:proofErr w:type="spellStart"/>
      <w:r w:rsidRPr="00085C96">
        <w:rPr>
          <w:rFonts w:ascii="Times New Roman" w:eastAsia="Times New Roman" w:hAnsi="Times New Roman" w:cs="Times New Roman"/>
          <w:sz w:val="28"/>
          <w:szCs w:val="28"/>
          <w:lang w:eastAsia="ru-RU"/>
        </w:rPr>
        <w:t>А.К</w:t>
      </w:r>
      <w:proofErr w:type="spellEnd"/>
      <w:r w:rsidRPr="00085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Дусавицкий, </w:t>
      </w:r>
      <w:proofErr w:type="spellStart"/>
      <w:r w:rsidRPr="00085C96">
        <w:rPr>
          <w:rFonts w:ascii="Times New Roman" w:eastAsia="Times New Roman" w:hAnsi="Times New Roman" w:cs="Times New Roman"/>
          <w:sz w:val="28"/>
          <w:szCs w:val="28"/>
          <w:lang w:eastAsia="ru-RU"/>
        </w:rPr>
        <w:t>А.И</w:t>
      </w:r>
      <w:proofErr w:type="spellEnd"/>
      <w:r w:rsidRPr="00085C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B08F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85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Захаров, </w:t>
      </w:r>
      <w:proofErr w:type="spellStart"/>
      <w:r w:rsidRPr="00085C96">
        <w:rPr>
          <w:rFonts w:ascii="Times New Roman" w:eastAsia="Times New Roman" w:hAnsi="Times New Roman" w:cs="Times New Roman"/>
          <w:sz w:val="28"/>
          <w:szCs w:val="28"/>
          <w:lang w:eastAsia="ru-RU"/>
        </w:rPr>
        <w:t>Н.Д</w:t>
      </w:r>
      <w:proofErr w:type="spellEnd"/>
      <w:r w:rsidRPr="00085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Исаев, </w:t>
      </w:r>
      <w:proofErr w:type="spellStart"/>
      <w:r w:rsidR="00A94F93">
        <w:rPr>
          <w:rFonts w:ascii="Times New Roman" w:eastAsia="Times New Roman" w:hAnsi="Times New Roman" w:cs="Times New Roman"/>
          <w:sz w:val="28"/>
          <w:szCs w:val="28"/>
          <w:lang w:eastAsia="ru-RU"/>
        </w:rPr>
        <w:t>Н.Л</w:t>
      </w:r>
      <w:proofErr w:type="spellEnd"/>
      <w:r w:rsidR="00A94F93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Корепанова,</w:t>
      </w:r>
      <w:r w:rsidRPr="00085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A41D2">
        <w:rPr>
          <w:rFonts w:ascii="Times New Roman" w:eastAsia="Times New Roman" w:hAnsi="Times New Roman" w:cs="Times New Roman"/>
          <w:sz w:val="28"/>
          <w:szCs w:val="28"/>
          <w:lang w:eastAsia="ru-RU"/>
        </w:rPr>
        <w:t>О.В</w:t>
      </w:r>
      <w:proofErr w:type="spellEnd"/>
      <w:r w:rsidR="004A41D2">
        <w:rPr>
          <w:rFonts w:ascii="Times New Roman" w:eastAsia="Times New Roman" w:hAnsi="Times New Roman" w:cs="Times New Roman"/>
          <w:sz w:val="28"/>
          <w:szCs w:val="28"/>
          <w:lang w:eastAsia="ru-RU"/>
        </w:rPr>
        <w:t>. Лебедева</w:t>
      </w:r>
      <w:r w:rsidRPr="00085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A94F93">
        <w:rPr>
          <w:rFonts w:ascii="Times New Roman" w:eastAsia="Times New Roman" w:hAnsi="Times New Roman" w:cs="Times New Roman"/>
          <w:sz w:val="28"/>
          <w:szCs w:val="28"/>
          <w:lang w:eastAsia="ru-RU"/>
        </w:rPr>
        <w:t>С.В</w:t>
      </w:r>
      <w:proofErr w:type="spellEnd"/>
      <w:r w:rsidR="00A94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Молчанов, </w:t>
      </w:r>
      <w:r w:rsidRPr="00085C96">
        <w:rPr>
          <w:rFonts w:ascii="Times New Roman" w:eastAsia="Times New Roman" w:hAnsi="Times New Roman" w:cs="Times New Roman"/>
          <w:sz w:val="28"/>
          <w:szCs w:val="28"/>
          <w:lang w:eastAsia="ru-RU"/>
        </w:rPr>
        <w:t>Р.</w:t>
      </w:r>
      <w:r w:rsidR="00BB08F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85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Мэй, </w:t>
      </w:r>
      <w:proofErr w:type="spellStart"/>
      <w:r w:rsidRPr="00085C96">
        <w:rPr>
          <w:rFonts w:ascii="Times New Roman" w:eastAsia="Times New Roman" w:hAnsi="Times New Roman" w:cs="Times New Roman"/>
          <w:sz w:val="28"/>
          <w:szCs w:val="28"/>
          <w:lang w:eastAsia="ru-RU"/>
        </w:rPr>
        <w:t>Е.Л</w:t>
      </w:r>
      <w:proofErr w:type="spellEnd"/>
      <w:r w:rsidRPr="00085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Николаев, </w:t>
      </w:r>
      <w:proofErr w:type="spellStart"/>
      <w:r w:rsidRPr="00085C96">
        <w:rPr>
          <w:rFonts w:ascii="Times New Roman" w:eastAsia="Times New Roman" w:hAnsi="Times New Roman" w:cs="Times New Roman"/>
          <w:sz w:val="28"/>
          <w:szCs w:val="28"/>
          <w:lang w:eastAsia="ru-RU"/>
        </w:rPr>
        <w:t>Е.В</w:t>
      </w:r>
      <w:proofErr w:type="spellEnd"/>
      <w:r w:rsidRPr="00085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46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Новикова, </w:t>
      </w:r>
      <w:proofErr w:type="spellStart"/>
      <w:r w:rsidRPr="00D46D67">
        <w:rPr>
          <w:rFonts w:ascii="Times New Roman" w:eastAsia="Times New Roman" w:hAnsi="Times New Roman" w:cs="Times New Roman"/>
          <w:sz w:val="28"/>
          <w:szCs w:val="28"/>
          <w:lang w:eastAsia="ru-RU"/>
        </w:rPr>
        <w:t>А.М</w:t>
      </w:r>
      <w:proofErr w:type="spellEnd"/>
      <w:r w:rsidRPr="00D46D67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Прихожан, З.</w:t>
      </w:r>
      <w:r w:rsidR="00BB08FF" w:rsidRPr="00D46D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46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Фрейд, </w:t>
      </w:r>
      <w:proofErr w:type="spellStart"/>
      <w:r w:rsidRPr="00D46D67">
        <w:rPr>
          <w:rFonts w:ascii="Times New Roman" w:eastAsia="Times New Roman" w:hAnsi="Times New Roman" w:cs="Times New Roman"/>
          <w:sz w:val="28"/>
          <w:szCs w:val="28"/>
          <w:lang w:eastAsia="ru-RU"/>
        </w:rPr>
        <w:t>Ю.Л</w:t>
      </w:r>
      <w:proofErr w:type="spellEnd"/>
      <w:r w:rsidRPr="00D46D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B08FF" w:rsidRPr="00D46D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46D67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Ханин и другие ученые.</w:t>
      </w:r>
      <w:r w:rsidR="003E4F5B" w:rsidRPr="00D46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92EDADE" w14:textId="629E0CBE" w:rsidR="00546E0E" w:rsidRPr="00D46D67" w:rsidRDefault="003E4F5B" w:rsidP="00546E0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D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Научные исследования, проведенные учеными, подтверждают тот факт, что количество тревожных детей значительно увеличилось. К тому, рассматривая старший школьный возраст, подчеркивается высокая значимость влияния возрастных особенностей на проявление тревожности, что обуславливает непосредственную актуальность проблемы.</w:t>
      </w:r>
    </w:p>
    <w:p w14:paraId="1F6E6E2F" w14:textId="6F592D54" w:rsidR="00E00F92" w:rsidRPr="00D46D67" w:rsidRDefault="00546E0E" w:rsidP="00085C9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</w:t>
      </w:r>
      <w:proofErr w:type="spellStart"/>
      <w:r w:rsidR="00066595" w:rsidRPr="00D46D67">
        <w:rPr>
          <w:rFonts w:ascii="Times New Roman" w:eastAsia="Times New Roman" w:hAnsi="Times New Roman" w:cs="Times New Roman"/>
          <w:sz w:val="28"/>
          <w:szCs w:val="28"/>
          <w:lang w:eastAsia="ru-RU"/>
        </w:rPr>
        <w:t>А.М</w:t>
      </w:r>
      <w:proofErr w:type="spellEnd"/>
      <w:r w:rsidR="00066595" w:rsidRPr="00D46D67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Прихожан в книге «Психология тревожности: дошкольный и школьный возраст</w:t>
      </w:r>
      <w:r w:rsidR="00E00F92" w:rsidRPr="00D46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дает следующее определение: «Тревожность рассматривается как переживание эмоционального дискомфорта, связанного с ожиданием неблагополучия, предчувствием грозящей опасности. То, что тревога, наряду со страхом и надеждой, </w:t>
      </w:r>
      <w:r w:rsidR="00BA5A40" w:rsidRPr="00D46D6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00F92" w:rsidRPr="00D46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особая, предвосхищающая эмоция, обеспечивает ее особое положение среди других эмоциональных проявлений» [</w:t>
      </w:r>
      <w:r w:rsidR="00D46D67" w:rsidRPr="00D46D6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83E4D" w:rsidRPr="00D46D6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46D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83E4D" w:rsidRPr="00D46D67">
        <w:rPr>
          <w:rFonts w:ascii="Times New Roman" w:eastAsia="Times New Roman" w:hAnsi="Times New Roman" w:cs="Times New Roman"/>
          <w:sz w:val="28"/>
          <w:szCs w:val="28"/>
          <w:lang w:eastAsia="ru-RU"/>
        </w:rPr>
        <w:t>с.9</w:t>
      </w:r>
      <w:r w:rsidR="00E00F92" w:rsidRPr="00D46D67">
        <w:rPr>
          <w:rFonts w:ascii="Times New Roman" w:eastAsia="Times New Roman" w:hAnsi="Times New Roman" w:cs="Times New Roman"/>
          <w:sz w:val="28"/>
          <w:szCs w:val="28"/>
          <w:lang w:eastAsia="ru-RU"/>
        </w:rPr>
        <w:t>].</w:t>
      </w:r>
    </w:p>
    <w:p w14:paraId="78A4D94A" w14:textId="75712A9B" w:rsidR="00940E45" w:rsidRPr="00D46D67" w:rsidRDefault="00940E45" w:rsidP="00085C9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отмечает </w:t>
      </w:r>
      <w:proofErr w:type="spellStart"/>
      <w:r w:rsidRPr="00D46D67">
        <w:rPr>
          <w:rFonts w:ascii="Times New Roman" w:eastAsia="Times New Roman" w:hAnsi="Times New Roman" w:cs="Times New Roman"/>
          <w:sz w:val="28"/>
          <w:szCs w:val="28"/>
          <w:lang w:eastAsia="ru-RU"/>
        </w:rPr>
        <w:t>Н.Л</w:t>
      </w:r>
      <w:proofErr w:type="spellEnd"/>
      <w:r w:rsidRPr="00D46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Корепанова: «Тревожность </w:t>
      </w:r>
      <w:r w:rsidRPr="00D46D6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исчерпывает психологические ресурсы всего организма человек</w:t>
      </w:r>
      <w:r w:rsidRPr="00D46D67">
        <w:rPr>
          <w:rFonts w:ascii="Times New Roman" w:eastAsia="Times New Roman" w:hAnsi="Times New Roman" w:cs="Times New Roman"/>
          <w:sz w:val="28"/>
          <w:szCs w:val="28"/>
          <w:lang w:eastAsia="ru-RU"/>
        </w:rPr>
        <w:t>а» [</w:t>
      </w:r>
      <w:r w:rsidR="00D46D67" w:rsidRPr="00D46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2, </w:t>
      </w:r>
      <w:r w:rsidRPr="00D46D67">
        <w:rPr>
          <w:rFonts w:ascii="Times New Roman" w:eastAsia="Times New Roman" w:hAnsi="Times New Roman" w:cs="Times New Roman"/>
          <w:sz w:val="28"/>
          <w:szCs w:val="28"/>
          <w:lang w:eastAsia="ru-RU"/>
        </w:rPr>
        <w:t>с. 37].</w:t>
      </w:r>
    </w:p>
    <w:p w14:paraId="490B3408" w14:textId="52D9E896" w:rsidR="00085C96" w:rsidRPr="00D46D67" w:rsidRDefault="00546E0E" w:rsidP="0057343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Тревога </w:t>
      </w:r>
      <w:r w:rsidR="00085C96" w:rsidRPr="00D46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выражаться в ощущении беспомощности, неуверенности в себе, бессилии перед внешними факторами, преувеличении их влияния и угрожающего характера. Особенно ярко проявляется тревожность у старшеклассников в период подготовки к экзаменам. Именно в это время острые эмоциональные переживания могут только усугубить данную проблему и закрепиться в структуре личности как устойчивая характеристика. </w:t>
      </w:r>
    </w:p>
    <w:p w14:paraId="06FF99A4" w14:textId="3B5B5224" w:rsidR="00CD4978" w:rsidRDefault="003E4F5B" w:rsidP="0057343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D67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контексте выдвинутой проблемы, интересным</w:t>
      </w:r>
      <w:r w:rsidR="00CD4978" w:rsidRPr="00D46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становится исследование </w:t>
      </w:r>
      <w:proofErr w:type="spellStart"/>
      <w:r w:rsidR="00CD4978" w:rsidRPr="00D46D67">
        <w:rPr>
          <w:rFonts w:ascii="Times New Roman" w:eastAsia="Times New Roman" w:hAnsi="Times New Roman" w:cs="Times New Roman"/>
          <w:sz w:val="28"/>
          <w:szCs w:val="28"/>
          <w:lang w:eastAsia="ru-RU"/>
        </w:rPr>
        <w:t>Т.Ю</w:t>
      </w:r>
      <w:proofErr w:type="spellEnd"/>
      <w:r w:rsidR="00CD4978" w:rsidRPr="00D46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Артюховой и </w:t>
      </w:r>
      <w:proofErr w:type="spellStart"/>
      <w:r w:rsidR="00CD4978" w:rsidRPr="00D46D67">
        <w:rPr>
          <w:rFonts w:ascii="Times New Roman" w:eastAsia="Times New Roman" w:hAnsi="Times New Roman" w:cs="Times New Roman"/>
          <w:sz w:val="28"/>
          <w:szCs w:val="28"/>
          <w:lang w:eastAsia="ru-RU"/>
        </w:rPr>
        <w:t>Н.В</w:t>
      </w:r>
      <w:proofErr w:type="spellEnd"/>
      <w:r w:rsidR="00CD4978" w:rsidRPr="00D46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Басалаевой. Учеными установлено, что старший школьный возраст сам по себе уже сложный, и ввиду психологических особенностей развития данной категориальной группы, тревожность, фактически сопровождает старшеклассников на всем пути их жизнедеятельности </w:t>
      </w:r>
      <w:r w:rsidR="004910F9" w:rsidRPr="00D46D67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особенно</w:t>
      </w:r>
      <w:r w:rsidR="00CD4978" w:rsidRPr="00D46D6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период обучения, так как большую часть времени подростки проводят в школе</w:t>
      </w:r>
      <w:r w:rsidR="00583E4D" w:rsidRPr="00D46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r w:rsidR="00D46D67" w:rsidRPr="00D46D6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83E4D" w:rsidRPr="00D46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 </w:t>
      </w:r>
      <w:r w:rsidR="00883CD4" w:rsidRPr="00D46D6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83E4D" w:rsidRPr="00D46D67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</w:p>
    <w:p w14:paraId="6BDC2281" w14:textId="77777777" w:rsidR="00370638" w:rsidRDefault="00CD4978" w:rsidP="0037063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</w:t>
      </w:r>
      <w:r w:rsidR="00085C96" w:rsidRPr="00085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своевременное изучение и развитие феномена тревожности с учетом психолого-педагогической характеристики старшего школьного возраста расширяет возможности учебной деятельности и общения ребенка, подготавливает успешное вхождение </w:t>
      </w:r>
      <w:r w:rsidR="00491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ребенка, </w:t>
      </w:r>
      <w:r w:rsidR="00085C96" w:rsidRPr="00085C9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будучи еще подростком в ситуацию «взрослой жизни», что выражается в умении ставить перед собой определенные цели с ориентацией на будущее, которое во многом зависит от личностных особенностей старшеклассника. В связи</w:t>
      </w:r>
      <w:r w:rsidR="00491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этим нами проведено экспериментальное исследование в условиях </w:t>
      </w:r>
      <w:proofErr w:type="spellStart"/>
      <w:r w:rsidR="00573435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</w:t>
      </w:r>
      <w:proofErr w:type="spellEnd"/>
      <w:r w:rsidR="00573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3435" w:rsidRPr="00A40021">
        <w:rPr>
          <w:rFonts w:ascii="Times New Roman" w:eastAsia="Times New Roman" w:hAnsi="Times New Roman" w:cs="Times New Roman"/>
          <w:sz w:val="28"/>
          <w:szCs w:val="28"/>
          <w:lang w:eastAsia="ru-RU"/>
        </w:rPr>
        <w:t>«Средняя общеобразовательная школа №2» Стерлибашевского района села Стерлибашево Республики Башкортостан.</w:t>
      </w:r>
      <w:r w:rsidR="00573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3435" w:rsidRPr="00242C67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обследуемых выступили дети старшего школьного возраста, обучающиеся 10 «А» класса в количестве 2</w:t>
      </w:r>
      <w:r w:rsidR="00573435" w:rsidRPr="00A40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="00573435" w:rsidRPr="00242C6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человек.</w:t>
      </w:r>
    </w:p>
    <w:p w14:paraId="101EFCEF" w14:textId="66692C7A" w:rsidR="00370638" w:rsidRPr="00370638" w:rsidRDefault="00BB08FF" w:rsidP="0037063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919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целью изучения выраженности тревожности </w:t>
      </w:r>
      <w:r w:rsidRPr="00A40021">
        <w:rPr>
          <w:rFonts w:ascii="Times New Roman" w:eastAsia="Calibri" w:hAnsi="Times New Roman" w:cs="Times New Roman"/>
          <w:sz w:val="28"/>
          <w:szCs w:val="28"/>
          <w:lang w:eastAsia="ru-RU"/>
        </w:rPr>
        <w:t>у старшеклассников</w:t>
      </w:r>
      <w:r w:rsidRPr="005919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была использована методика «Шкала тревожности» </w:t>
      </w:r>
      <w:proofErr w:type="spellStart"/>
      <w:r w:rsidRPr="0059193B">
        <w:rPr>
          <w:rFonts w:ascii="Times New Roman" w:eastAsia="Calibri" w:hAnsi="Times New Roman" w:cs="Times New Roman"/>
          <w:sz w:val="28"/>
          <w:szCs w:val="28"/>
          <w:lang w:eastAsia="ru-RU"/>
        </w:rPr>
        <w:t>О.А</w:t>
      </w:r>
      <w:proofErr w:type="spellEnd"/>
      <w:r w:rsidRPr="005919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9193B">
        <w:rPr>
          <w:rFonts w:ascii="Times New Roman" w:eastAsia="Calibri" w:hAnsi="Times New Roman" w:cs="Times New Roman"/>
          <w:sz w:val="28"/>
          <w:szCs w:val="28"/>
          <w:lang w:eastAsia="ru-RU"/>
        </w:rPr>
        <w:t>Кондаша</w:t>
      </w:r>
      <w:proofErr w:type="spellEnd"/>
      <w:r w:rsidRPr="0059193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BB08FF">
        <w:t xml:space="preserve"> </w:t>
      </w:r>
    </w:p>
    <w:p w14:paraId="5CFEA89A" w14:textId="6E4B0A18" w:rsidR="00370638" w:rsidRDefault="00BB08FF" w:rsidP="00BB08F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Важно отметить, что данная методическая разработка </w:t>
      </w:r>
      <w:r w:rsidRPr="00BB08FF">
        <w:rPr>
          <w:rFonts w:ascii="Times New Roman" w:eastAsia="Calibri" w:hAnsi="Times New Roman" w:cs="Times New Roman"/>
          <w:sz w:val="28"/>
          <w:szCs w:val="28"/>
          <w:lang w:eastAsia="ru-RU"/>
        </w:rPr>
        <w:t>предназначена для работы с подростками и детьми раннего юношеского возраста. С помощью данной шкалы можно выявить уровень тревожности школьников, локализованной в трех основных плоскостях: учебная деятельность</w:t>
      </w:r>
      <w:r w:rsidR="003706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BB08FF">
        <w:rPr>
          <w:rFonts w:ascii="Times New Roman" w:eastAsia="Calibri" w:hAnsi="Times New Roman" w:cs="Times New Roman"/>
          <w:sz w:val="28"/>
          <w:szCs w:val="28"/>
          <w:lang w:eastAsia="ru-RU"/>
        </w:rPr>
        <w:t>взаимоотношения со сверстниками и значимыми взрослыми</w:t>
      </w:r>
      <w:r w:rsidR="003706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а также </w:t>
      </w:r>
      <w:r w:rsidRPr="00BB08F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представление о самом себе</w:t>
      </w:r>
      <w:r w:rsidR="00370638">
        <w:rPr>
          <w:rFonts w:ascii="Times New Roman" w:eastAsia="Calibri" w:hAnsi="Times New Roman" w:cs="Times New Roman"/>
          <w:sz w:val="28"/>
          <w:szCs w:val="28"/>
          <w:lang w:eastAsia="ru-RU"/>
        </w:rPr>
        <w:t>. Соответственно, путем исследования мы можем выяснить на каком уровне проявляются школьная, межличностная и самооценочная тревожности у старшеклассников.</w:t>
      </w:r>
    </w:p>
    <w:p w14:paraId="3EA0047C" w14:textId="722D2522" w:rsidR="00883CD4" w:rsidRDefault="00370638" w:rsidP="0057343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Проведенное эмпирическое исследование позволило получить следующие результаты. Рассмотрим их в таблице 1.</w:t>
      </w:r>
    </w:p>
    <w:p w14:paraId="633B6C71" w14:textId="77777777" w:rsidR="00370638" w:rsidRDefault="00370638" w:rsidP="0037063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8F798B" w14:textId="56B7C633" w:rsidR="00370638" w:rsidRDefault="00370638" w:rsidP="0037063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1 - </w:t>
      </w:r>
      <w:r w:rsidRPr="001F68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Результаты исследования тревожности у </w:t>
      </w:r>
      <w:r w:rsidRPr="00A40021">
        <w:rPr>
          <w:rFonts w:ascii="Times New Roman" w:eastAsia="Calibri" w:hAnsi="Times New Roman" w:cs="Times New Roman"/>
          <w:sz w:val="28"/>
          <w:szCs w:val="28"/>
          <w:lang w:eastAsia="ru-RU"/>
        </w:rPr>
        <w:t>старшеклассников, %</w:t>
      </w:r>
    </w:p>
    <w:p w14:paraId="558126BB" w14:textId="77777777" w:rsidR="00370638" w:rsidRDefault="00370638" w:rsidP="0037063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6"/>
        <w:gridCol w:w="2228"/>
        <w:gridCol w:w="601"/>
        <w:gridCol w:w="601"/>
        <w:gridCol w:w="482"/>
        <w:gridCol w:w="601"/>
        <w:gridCol w:w="601"/>
        <w:gridCol w:w="601"/>
        <w:gridCol w:w="601"/>
        <w:gridCol w:w="601"/>
        <w:gridCol w:w="601"/>
        <w:gridCol w:w="601"/>
        <w:gridCol w:w="601"/>
        <w:gridCol w:w="482"/>
      </w:tblGrid>
      <w:tr w:rsidR="00370638" w:rsidRPr="00A678A9" w14:paraId="53CF2D3A" w14:textId="77777777" w:rsidTr="004707B2">
        <w:trPr>
          <w:cantSplit/>
          <w:trHeight w:val="20"/>
        </w:trPr>
        <w:tc>
          <w:tcPr>
            <w:tcW w:w="0" w:type="auto"/>
            <w:vMerge w:val="restart"/>
          </w:tcPr>
          <w:p w14:paraId="6436C3DA" w14:textId="77777777" w:rsidR="00370638" w:rsidRPr="00A678A9" w:rsidRDefault="00370638" w:rsidP="004707B2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bookmarkStart w:id="0" w:name="_Hlk151420963"/>
            <w:r w:rsidRPr="00A678A9">
              <w:rPr>
                <w:rFonts w:ascii="Times New Roman" w:eastAsia="Calibri" w:hAnsi="Times New Roman" w:cs="Times New Roman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</w:tcPr>
          <w:p w14:paraId="240473CA" w14:textId="77777777" w:rsidR="00370638" w:rsidRPr="00A678A9" w:rsidRDefault="00370638" w:rsidP="004707B2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A678A9">
              <w:rPr>
                <w:rFonts w:ascii="Times New Roman" w:eastAsia="Calibri" w:hAnsi="Times New Roman" w:cs="Times New Roman"/>
                <w:lang w:eastAsia="ru-RU"/>
              </w:rPr>
              <w:t>Уровни/</w:t>
            </w:r>
          </w:p>
          <w:p w14:paraId="59DACDF2" w14:textId="77777777" w:rsidR="00370638" w:rsidRPr="00A678A9" w:rsidRDefault="00370638" w:rsidP="004707B2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A678A9">
              <w:rPr>
                <w:rFonts w:ascii="Times New Roman" w:eastAsia="Calibri" w:hAnsi="Times New Roman" w:cs="Times New Roman"/>
                <w:lang w:eastAsia="ru-RU"/>
              </w:rPr>
              <w:t>типы тревожности</w:t>
            </w:r>
          </w:p>
        </w:tc>
        <w:tc>
          <w:tcPr>
            <w:tcW w:w="0" w:type="auto"/>
            <w:gridSpan w:val="2"/>
            <w:vAlign w:val="center"/>
          </w:tcPr>
          <w:p w14:paraId="3A1B9448" w14:textId="77777777" w:rsidR="00370638" w:rsidRPr="00A678A9" w:rsidRDefault="00370638" w:rsidP="004707B2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A678A9">
              <w:rPr>
                <w:rFonts w:ascii="Times New Roman" w:eastAsia="Calibri" w:hAnsi="Times New Roman" w:cs="Times New Roman"/>
                <w:lang w:eastAsia="ru-RU"/>
              </w:rPr>
              <w:t>ОТ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4F14600D" w14:textId="77777777" w:rsidR="00370638" w:rsidRPr="00A678A9" w:rsidRDefault="00370638" w:rsidP="004707B2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Значимость </w:t>
            </w:r>
            <w:r w:rsidRPr="00A678A9">
              <w:rPr>
                <w:rFonts w:ascii="Times New Roman" w:hAnsi="Times New Roman" w:cs="Times New Roman"/>
              </w:rPr>
              <w:t>различий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p</w:t>
            </w:r>
            <w:r>
              <w:rPr>
                <w:rFonts w:ascii="Times New Roman" w:hAnsi="Times New Roman" w:cs="Times New Roman"/>
              </w:rPr>
              <w:t>-уровень</w:t>
            </w:r>
          </w:p>
        </w:tc>
        <w:tc>
          <w:tcPr>
            <w:tcW w:w="0" w:type="auto"/>
            <w:gridSpan w:val="2"/>
            <w:vAlign w:val="center"/>
          </w:tcPr>
          <w:p w14:paraId="5BB5C104" w14:textId="77777777" w:rsidR="00370638" w:rsidRPr="00A678A9" w:rsidRDefault="00370638" w:rsidP="004707B2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A678A9">
              <w:rPr>
                <w:rFonts w:ascii="Times New Roman" w:eastAsia="Calibri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66BA9EAD" w14:textId="77777777" w:rsidR="00370638" w:rsidRPr="00A678A9" w:rsidRDefault="00370638" w:rsidP="004707B2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Значимость </w:t>
            </w:r>
            <w:r w:rsidRPr="00A678A9">
              <w:rPr>
                <w:rFonts w:ascii="Times New Roman" w:hAnsi="Times New Roman" w:cs="Times New Roman"/>
              </w:rPr>
              <w:t>различий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p-уровень</w:t>
            </w:r>
          </w:p>
          <w:p w14:paraId="20664617" w14:textId="77777777" w:rsidR="00370638" w:rsidRPr="00A678A9" w:rsidRDefault="00370638" w:rsidP="004707B2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0E9BA1C5" w14:textId="77777777" w:rsidR="00370638" w:rsidRPr="00A678A9" w:rsidRDefault="00370638" w:rsidP="004707B2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A678A9">
              <w:rPr>
                <w:rFonts w:ascii="Times New Roman" w:eastAsia="Calibri" w:hAnsi="Times New Roman" w:cs="Times New Roman"/>
                <w:lang w:eastAsia="ru-RU"/>
              </w:rPr>
              <w:t>СТ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0399CC00" w14:textId="77777777" w:rsidR="00370638" w:rsidRPr="00A678A9" w:rsidRDefault="00370638" w:rsidP="004707B2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Значимость</w:t>
            </w:r>
            <w:r w:rsidRPr="00A678A9">
              <w:rPr>
                <w:rFonts w:ascii="Times New Roman" w:hAnsi="Times New Roman" w:cs="Times New Roman"/>
              </w:rPr>
              <w:t xml:space="preserve"> различий</w:t>
            </w:r>
            <w:r>
              <w:rPr>
                <w:rFonts w:ascii="Times New Roman" w:hAnsi="Times New Roman" w:cs="Times New Roman"/>
                <w:lang w:val="en-US"/>
              </w:rPr>
              <w:t>, p</w:t>
            </w:r>
            <w:r>
              <w:rPr>
                <w:rFonts w:ascii="Times New Roman" w:hAnsi="Times New Roman" w:cs="Times New Roman"/>
              </w:rPr>
              <w:t>-уровень</w:t>
            </w:r>
          </w:p>
        </w:tc>
        <w:tc>
          <w:tcPr>
            <w:tcW w:w="0" w:type="auto"/>
            <w:gridSpan w:val="2"/>
            <w:vAlign w:val="center"/>
          </w:tcPr>
          <w:p w14:paraId="3E33CFC7" w14:textId="77777777" w:rsidR="00370638" w:rsidRPr="00A678A9" w:rsidRDefault="00370638" w:rsidP="004707B2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A678A9">
              <w:rPr>
                <w:rFonts w:ascii="Times New Roman" w:eastAsia="Calibri" w:hAnsi="Times New Roman" w:cs="Times New Roman"/>
                <w:lang w:eastAsia="ru-RU"/>
              </w:rPr>
              <w:t>МТ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64B6CC79" w14:textId="77777777" w:rsidR="00370638" w:rsidRPr="00A678A9" w:rsidRDefault="00370638" w:rsidP="004707B2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A678A9">
              <w:rPr>
                <w:rFonts w:ascii="Times New Roman" w:hAnsi="Times New Roman" w:cs="Times New Roman"/>
              </w:rPr>
              <w:t>начимост</w:t>
            </w:r>
            <w:r>
              <w:rPr>
                <w:rFonts w:ascii="Times New Roman" w:hAnsi="Times New Roman" w:cs="Times New Roman"/>
              </w:rPr>
              <w:t xml:space="preserve">ь </w:t>
            </w:r>
            <w:r w:rsidRPr="00A678A9">
              <w:rPr>
                <w:rFonts w:ascii="Times New Roman" w:hAnsi="Times New Roman" w:cs="Times New Roman"/>
              </w:rPr>
              <w:t>различий</w:t>
            </w:r>
            <w:r>
              <w:rPr>
                <w:rFonts w:ascii="Times New Roman" w:hAnsi="Times New Roman" w:cs="Times New Roman"/>
                <w:lang w:val="en-US"/>
              </w:rPr>
              <w:t>. P</w:t>
            </w:r>
            <w:r>
              <w:rPr>
                <w:rFonts w:ascii="Times New Roman" w:hAnsi="Times New Roman" w:cs="Times New Roman"/>
              </w:rPr>
              <w:t>-уровень</w:t>
            </w:r>
          </w:p>
        </w:tc>
      </w:tr>
      <w:tr w:rsidR="00370638" w:rsidRPr="00A678A9" w14:paraId="4C1220DD" w14:textId="77777777" w:rsidTr="004707B2">
        <w:trPr>
          <w:trHeight w:val="2969"/>
        </w:trPr>
        <w:tc>
          <w:tcPr>
            <w:tcW w:w="0" w:type="auto"/>
            <w:vMerge/>
          </w:tcPr>
          <w:p w14:paraId="4E06D9CB" w14:textId="77777777" w:rsidR="00370638" w:rsidRPr="00A678A9" w:rsidRDefault="00370638" w:rsidP="004707B2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extDirection w:val="btLr"/>
          </w:tcPr>
          <w:p w14:paraId="77DE24C6" w14:textId="77777777" w:rsidR="00370638" w:rsidRPr="00A678A9" w:rsidRDefault="00370638" w:rsidP="004707B2">
            <w:pPr>
              <w:widowControl w:val="0"/>
              <w:overflowPunct w:val="0"/>
              <w:autoSpaceDE w:val="0"/>
              <w:autoSpaceDN w:val="0"/>
              <w:adjustRightInd w:val="0"/>
              <w:ind w:left="113" w:right="113"/>
              <w:contextualSpacing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2035AC94" w14:textId="77777777" w:rsidR="00370638" w:rsidRPr="00A678A9" w:rsidRDefault="00370638" w:rsidP="004707B2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A678A9">
              <w:rPr>
                <w:rFonts w:ascii="Times New Roman" w:eastAsia="Calibri" w:hAnsi="Times New Roman" w:cs="Times New Roman"/>
                <w:lang w:eastAsia="ru-RU"/>
              </w:rPr>
              <w:t>Д</w:t>
            </w:r>
          </w:p>
        </w:tc>
        <w:tc>
          <w:tcPr>
            <w:tcW w:w="0" w:type="auto"/>
            <w:vAlign w:val="center"/>
          </w:tcPr>
          <w:p w14:paraId="462A6BED" w14:textId="77777777" w:rsidR="00370638" w:rsidRPr="00A678A9" w:rsidRDefault="00370638" w:rsidP="004707B2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A678A9">
              <w:rPr>
                <w:rFonts w:ascii="Times New Roman" w:eastAsia="Calibri" w:hAnsi="Times New Roman" w:cs="Times New Roman"/>
                <w:lang w:eastAsia="ru-RU"/>
              </w:rPr>
              <w:t>М</w:t>
            </w:r>
          </w:p>
        </w:tc>
        <w:tc>
          <w:tcPr>
            <w:tcW w:w="0" w:type="auto"/>
            <w:vMerge/>
            <w:vAlign w:val="center"/>
          </w:tcPr>
          <w:p w14:paraId="647B4BD8" w14:textId="77777777" w:rsidR="00370638" w:rsidRPr="00A678A9" w:rsidRDefault="00370638" w:rsidP="004707B2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69199B1F" w14:textId="77777777" w:rsidR="00370638" w:rsidRPr="00A678A9" w:rsidRDefault="00370638" w:rsidP="004707B2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A678A9">
              <w:rPr>
                <w:rFonts w:ascii="Times New Roman" w:eastAsia="Calibri" w:hAnsi="Times New Roman" w:cs="Times New Roman"/>
                <w:lang w:eastAsia="ru-RU"/>
              </w:rPr>
              <w:t>Д</w:t>
            </w:r>
          </w:p>
        </w:tc>
        <w:tc>
          <w:tcPr>
            <w:tcW w:w="0" w:type="auto"/>
            <w:vAlign w:val="center"/>
          </w:tcPr>
          <w:p w14:paraId="1660E58E" w14:textId="77777777" w:rsidR="00370638" w:rsidRPr="00A678A9" w:rsidRDefault="00370638" w:rsidP="004707B2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A678A9">
              <w:rPr>
                <w:rFonts w:ascii="Times New Roman" w:eastAsia="Calibri" w:hAnsi="Times New Roman" w:cs="Times New Roman"/>
                <w:lang w:eastAsia="ru-RU"/>
              </w:rPr>
              <w:t>М</w:t>
            </w:r>
          </w:p>
        </w:tc>
        <w:tc>
          <w:tcPr>
            <w:tcW w:w="0" w:type="auto"/>
            <w:vMerge/>
            <w:vAlign w:val="center"/>
          </w:tcPr>
          <w:p w14:paraId="1E5344A4" w14:textId="77777777" w:rsidR="00370638" w:rsidRPr="00A678A9" w:rsidRDefault="00370638" w:rsidP="004707B2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7B7D0910" w14:textId="77777777" w:rsidR="00370638" w:rsidRPr="00A678A9" w:rsidRDefault="00370638" w:rsidP="004707B2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A678A9">
              <w:rPr>
                <w:rFonts w:ascii="Times New Roman" w:eastAsia="Calibri" w:hAnsi="Times New Roman" w:cs="Times New Roman"/>
                <w:lang w:eastAsia="ru-RU"/>
              </w:rPr>
              <w:t>Д</w:t>
            </w:r>
          </w:p>
        </w:tc>
        <w:tc>
          <w:tcPr>
            <w:tcW w:w="0" w:type="auto"/>
            <w:vAlign w:val="center"/>
          </w:tcPr>
          <w:p w14:paraId="06D1A194" w14:textId="77777777" w:rsidR="00370638" w:rsidRPr="00A678A9" w:rsidRDefault="00370638" w:rsidP="004707B2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A678A9">
              <w:rPr>
                <w:rFonts w:ascii="Times New Roman" w:eastAsia="Calibri" w:hAnsi="Times New Roman" w:cs="Times New Roman"/>
                <w:lang w:eastAsia="ru-RU"/>
              </w:rPr>
              <w:t>М</w:t>
            </w:r>
          </w:p>
        </w:tc>
        <w:tc>
          <w:tcPr>
            <w:tcW w:w="0" w:type="auto"/>
            <w:vMerge/>
            <w:vAlign w:val="center"/>
          </w:tcPr>
          <w:p w14:paraId="33305A7F" w14:textId="77777777" w:rsidR="00370638" w:rsidRPr="00A678A9" w:rsidRDefault="00370638" w:rsidP="004707B2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610C88A9" w14:textId="77777777" w:rsidR="00370638" w:rsidRPr="00A678A9" w:rsidRDefault="00370638" w:rsidP="004707B2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A678A9">
              <w:rPr>
                <w:rFonts w:ascii="Times New Roman" w:eastAsia="Calibri" w:hAnsi="Times New Roman" w:cs="Times New Roman"/>
                <w:lang w:eastAsia="ru-RU"/>
              </w:rPr>
              <w:t>Д</w:t>
            </w:r>
          </w:p>
        </w:tc>
        <w:tc>
          <w:tcPr>
            <w:tcW w:w="0" w:type="auto"/>
            <w:vAlign w:val="center"/>
          </w:tcPr>
          <w:p w14:paraId="38E3A305" w14:textId="77777777" w:rsidR="00370638" w:rsidRPr="00A678A9" w:rsidRDefault="00370638" w:rsidP="004707B2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A678A9">
              <w:rPr>
                <w:rFonts w:ascii="Times New Roman" w:eastAsia="Calibri" w:hAnsi="Times New Roman" w:cs="Times New Roman"/>
                <w:lang w:eastAsia="ru-RU"/>
              </w:rPr>
              <w:t>М</w:t>
            </w:r>
          </w:p>
        </w:tc>
        <w:tc>
          <w:tcPr>
            <w:tcW w:w="0" w:type="auto"/>
            <w:vMerge/>
            <w:vAlign w:val="center"/>
          </w:tcPr>
          <w:p w14:paraId="0FF1D8AD" w14:textId="77777777" w:rsidR="00370638" w:rsidRPr="00A678A9" w:rsidRDefault="00370638" w:rsidP="004707B2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370638" w:rsidRPr="00A678A9" w14:paraId="156B2ACE" w14:textId="77777777" w:rsidTr="004707B2">
        <w:trPr>
          <w:trHeight w:val="20"/>
        </w:trPr>
        <w:tc>
          <w:tcPr>
            <w:tcW w:w="0" w:type="auto"/>
          </w:tcPr>
          <w:p w14:paraId="6E83AB14" w14:textId="77777777" w:rsidR="00370638" w:rsidRPr="00A678A9" w:rsidRDefault="00370638" w:rsidP="004707B2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A678A9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</w:tcPr>
          <w:p w14:paraId="4C471494" w14:textId="77777777" w:rsidR="00370638" w:rsidRPr="00A678A9" w:rsidRDefault="00370638" w:rsidP="004707B2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A678A9">
              <w:rPr>
                <w:rFonts w:ascii="Times New Roman" w:eastAsia="Calibri" w:hAnsi="Times New Roman" w:cs="Times New Roman"/>
                <w:lang w:eastAsia="ru-RU"/>
              </w:rPr>
              <w:t>Нормальный уровень</w:t>
            </w:r>
          </w:p>
        </w:tc>
        <w:tc>
          <w:tcPr>
            <w:tcW w:w="0" w:type="auto"/>
            <w:vAlign w:val="center"/>
          </w:tcPr>
          <w:p w14:paraId="5DED4469" w14:textId="77777777" w:rsidR="00370638" w:rsidRPr="00A678A9" w:rsidRDefault="00370638" w:rsidP="004707B2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A678A9">
              <w:rPr>
                <w:rFonts w:ascii="Times New Roman" w:eastAsia="Calibri" w:hAnsi="Times New Roman" w:cs="Times New Roman"/>
                <w:lang w:eastAsia="ru-RU"/>
              </w:rPr>
              <w:t>28,6</w:t>
            </w:r>
          </w:p>
        </w:tc>
        <w:tc>
          <w:tcPr>
            <w:tcW w:w="0" w:type="auto"/>
            <w:vAlign w:val="center"/>
          </w:tcPr>
          <w:p w14:paraId="72665765" w14:textId="77777777" w:rsidR="00370638" w:rsidRPr="00A678A9" w:rsidRDefault="00370638" w:rsidP="004707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8A9">
              <w:rPr>
                <w:rFonts w:ascii="Times New Roman" w:eastAsia="Times New Roman" w:hAnsi="Times New Roman" w:cs="Times New Roman"/>
                <w:lang w:eastAsia="ru-RU"/>
              </w:rPr>
              <w:t>35,7</w:t>
            </w:r>
          </w:p>
        </w:tc>
        <w:tc>
          <w:tcPr>
            <w:tcW w:w="0" w:type="auto"/>
            <w:vMerge w:val="restart"/>
            <w:vAlign w:val="center"/>
          </w:tcPr>
          <w:p w14:paraId="5B33A311" w14:textId="77777777" w:rsidR="00370638" w:rsidRPr="00A678A9" w:rsidRDefault="00370638" w:rsidP="004707B2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A678A9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14:paraId="6703BA3C" w14:textId="77777777" w:rsidR="00370638" w:rsidRPr="00A678A9" w:rsidRDefault="00370638" w:rsidP="004707B2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A678A9">
              <w:rPr>
                <w:rFonts w:ascii="Times New Roman" w:eastAsia="Calibri" w:hAnsi="Times New Roman" w:cs="Times New Roman"/>
                <w:lang w:eastAsia="ru-RU"/>
              </w:rPr>
              <w:t>14,3</w:t>
            </w:r>
          </w:p>
        </w:tc>
        <w:tc>
          <w:tcPr>
            <w:tcW w:w="0" w:type="auto"/>
            <w:vAlign w:val="center"/>
          </w:tcPr>
          <w:p w14:paraId="150C81B1" w14:textId="77777777" w:rsidR="00370638" w:rsidRPr="00A678A9" w:rsidRDefault="00370638" w:rsidP="004707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8A9">
              <w:rPr>
                <w:rFonts w:ascii="Times New Roman" w:eastAsia="Times New Roman" w:hAnsi="Times New Roman" w:cs="Times New Roman"/>
                <w:lang w:eastAsia="ru-RU"/>
              </w:rPr>
              <w:t>35,7</w:t>
            </w:r>
          </w:p>
        </w:tc>
        <w:tc>
          <w:tcPr>
            <w:tcW w:w="0" w:type="auto"/>
            <w:vMerge w:val="restart"/>
            <w:vAlign w:val="center"/>
          </w:tcPr>
          <w:p w14:paraId="1BD81A60" w14:textId="77777777" w:rsidR="00370638" w:rsidRPr="00A678A9" w:rsidRDefault="00370638" w:rsidP="004707B2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A678A9">
              <w:rPr>
                <w:rFonts w:ascii="Times New Roman" w:eastAsia="Calibri" w:hAnsi="Times New Roman" w:cs="Times New Roman"/>
                <w:lang w:eastAsia="ru-RU"/>
              </w:rPr>
              <w:t>0,01</w:t>
            </w:r>
          </w:p>
        </w:tc>
        <w:tc>
          <w:tcPr>
            <w:tcW w:w="0" w:type="auto"/>
            <w:vAlign w:val="center"/>
          </w:tcPr>
          <w:p w14:paraId="4C789BC2" w14:textId="77777777" w:rsidR="00370638" w:rsidRPr="00A678A9" w:rsidRDefault="00370638" w:rsidP="004707B2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A678A9">
              <w:rPr>
                <w:rFonts w:ascii="Times New Roman" w:eastAsia="Calibri" w:hAnsi="Times New Roman" w:cs="Times New Roman"/>
                <w:lang w:eastAsia="ru-RU"/>
              </w:rPr>
              <w:t>17,9</w:t>
            </w:r>
          </w:p>
        </w:tc>
        <w:tc>
          <w:tcPr>
            <w:tcW w:w="0" w:type="auto"/>
            <w:vAlign w:val="center"/>
          </w:tcPr>
          <w:p w14:paraId="49FC34DF" w14:textId="77777777" w:rsidR="00370638" w:rsidRPr="00A678A9" w:rsidRDefault="00370638" w:rsidP="004707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8A9">
              <w:rPr>
                <w:rFonts w:ascii="Times New Roman" w:eastAsia="Times New Roman" w:hAnsi="Times New Roman" w:cs="Times New Roman"/>
                <w:lang w:eastAsia="ru-RU"/>
              </w:rPr>
              <w:t>39,3</w:t>
            </w:r>
          </w:p>
        </w:tc>
        <w:tc>
          <w:tcPr>
            <w:tcW w:w="0" w:type="auto"/>
            <w:vMerge w:val="restart"/>
            <w:vAlign w:val="center"/>
          </w:tcPr>
          <w:p w14:paraId="6B852F38" w14:textId="77777777" w:rsidR="00370638" w:rsidRPr="00A678A9" w:rsidRDefault="00370638" w:rsidP="004707B2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A678A9">
              <w:rPr>
                <w:rFonts w:ascii="Times New Roman" w:eastAsia="Calibri" w:hAnsi="Times New Roman" w:cs="Times New Roman"/>
                <w:lang w:eastAsia="ru-RU"/>
              </w:rPr>
              <w:t>0.01</w:t>
            </w:r>
          </w:p>
        </w:tc>
        <w:tc>
          <w:tcPr>
            <w:tcW w:w="0" w:type="auto"/>
            <w:vAlign w:val="center"/>
          </w:tcPr>
          <w:p w14:paraId="6F7159DF" w14:textId="77777777" w:rsidR="00370638" w:rsidRPr="00A678A9" w:rsidRDefault="00370638" w:rsidP="004707B2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A678A9">
              <w:rPr>
                <w:rFonts w:ascii="Times New Roman" w:eastAsia="Calibri" w:hAnsi="Times New Roman" w:cs="Times New Roman"/>
                <w:lang w:eastAsia="ru-RU"/>
              </w:rPr>
              <w:t>53,6</w:t>
            </w:r>
          </w:p>
        </w:tc>
        <w:tc>
          <w:tcPr>
            <w:tcW w:w="0" w:type="auto"/>
            <w:vAlign w:val="center"/>
          </w:tcPr>
          <w:p w14:paraId="6A91BAD1" w14:textId="77777777" w:rsidR="00370638" w:rsidRPr="00A678A9" w:rsidRDefault="00370638" w:rsidP="004707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8A9">
              <w:rPr>
                <w:rFonts w:ascii="Times New Roman" w:eastAsia="Times New Roman" w:hAnsi="Times New Roman" w:cs="Times New Roman"/>
                <w:lang w:eastAsia="ru-RU"/>
              </w:rPr>
              <w:t>42,9</w:t>
            </w:r>
          </w:p>
        </w:tc>
        <w:tc>
          <w:tcPr>
            <w:tcW w:w="0" w:type="auto"/>
            <w:vMerge w:val="restart"/>
            <w:vAlign w:val="center"/>
          </w:tcPr>
          <w:p w14:paraId="73B8D909" w14:textId="77777777" w:rsidR="00370638" w:rsidRPr="00A678A9" w:rsidRDefault="00370638" w:rsidP="004707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8A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70638" w:rsidRPr="00A678A9" w14:paraId="59184F0A" w14:textId="77777777" w:rsidTr="004707B2">
        <w:trPr>
          <w:trHeight w:val="20"/>
        </w:trPr>
        <w:tc>
          <w:tcPr>
            <w:tcW w:w="0" w:type="auto"/>
          </w:tcPr>
          <w:p w14:paraId="4B55D01E" w14:textId="77777777" w:rsidR="00370638" w:rsidRPr="00A678A9" w:rsidRDefault="00370638" w:rsidP="004707B2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A678A9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</w:tcPr>
          <w:p w14:paraId="361DD9FA" w14:textId="77777777" w:rsidR="00370638" w:rsidRPr="00A678A9" w:rsidRDefault="00370638" w:rsidP="004707B2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A678A9">
              <w:rPr>
                <w:rFonts w:ascii="Times New Roman" w:eastAsia="Calibri" w:hAnsi="Times New Roman" w:cs="Times New Roman"/>
                <w:lang w:eastAsia="ru-RU"/>
              </w:rPr>
              <w:t>Повышенный уровень</w:t>
            </w:r>
          </w:p>
        </w:tc>
        <w:tc>
          <w:tcPr>
            <w:tcW w:w="0" w:type="auto"/>
            <w:vAlign w:val="center"/>
          </w:tcPr>
          <w:p w14:paraId="324025CF" w14:textId="77777777" w:rsidR="00370638" w:rsidRPr="00A678A9" w:rsidRDefault="00370638" w:rsidP="004707B2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A678A9">
              <w:rPr>
                <w:rFonts w:ascii="Times New Roman" w:eastAsia="Calibri" w:hAnsi="Times New Roman" w:cs="Times New Roman"/>
                <w:lang w:eastAsia="ru-RU"/>
              </w:rPr>
              <w:t>25,0</w:t>
            </w:r>
          </w:p>
        </w:tc>
        <w:tc>
          <w:tcPr>
            <w:tcW w:w="0" w:type="auto"/>
            <w:vAlign w:val="center"/>
          </w:tcPr>
          <w:p w14:paraId="61F755CE" w14:textId="77777777" w:rsidR="00370638" w:rsidRPr="00A678A9" w:rsidRDefault="00370638" w:rsidP="004707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8A9">
              <w:rPr>
                <w:rFonts w:ascii="Times New Roman" w:eastAsia="Times New Roman" w:hAnsi="Times New Roman" w:cs="Times New Roman"/>
                <w:lang w:eastAsia="ru-RU"/>
              </w:rPr>
              <w:t>10,7</w:t>
            </w:r>
          </w:p>
        </w:tc>
        <w:tc>
          <w:tcPr>
            <w:tcW w:w="0" w:type="auto"/>
            <w:vMerge/>
            <w:vAlign w:val="center"/>
          </w:tcPr>
          <w:p w14:paraId="68A3B758" w14:textId="77777777" w:rsidR="00370638" w:rsidRPr="00A678A9" w:rsidRDefault="00370638" w:rsidP="004707B2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6BBDA04E" w14:textId="77777777" w:rsidR="00370638" w:rsidRPr="00A678A9" w:rsidRDefault="00370638" w:rsidP="004707B2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A678A9">
              <w:rPr>
                <w:rFonts w:ascii="Times New Roman" w:eastAsia="Calibri" w:hAnsi="Times New Roman" w:cs="Times New Roman"/>
                <w:lang w:eastAsia="ru-RU"/>
              </w:rPr>
              <w:t>14,3</w:t>
            </w:r>
          </w:p>
        </w:tc>
        <w:tc>
          <w:tcPr>
            <w:tcW w:w="0" w:type="auto"/>
            <w:vAlign w:val="center"/>
          </w:tcPr>
          <w:p w14:paraId="64BBBB68" w14:textId="77777777" w:rsidR="00370638" w:rsidRPr="00A678A9" w:rsidRDefault="00370638" w:rsidP="004707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8A9">
              <w:rPr>
                <w:rFonts w:ascii="Times New Roman" w:eastAsia="Times New Roman" w:hAnsi="Times New Roman" w:cs="Times New Roman"/>
                <w:lang w:eastAsia="ru-RU"/>
              </w:rPr>
              <w:t>10,7</w:t>
            </w:r>
          </w:p>
        </w:tc>
        <w:tc>
          <w:tcPr>
            <w:tcW w:w="0" w:type="auto"/>
            <w:vMerge/>
            <w:vAlign w:val="center"/>
          </w:tcPr>
          <w:p w14:paraId="1111745A" w14:textId="77777777" w:rsidR="00370638" w:rsidRPr="00A678A9" w:rsidRDefault="00370638" w:rsidP="004707B2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65A965ED" w14:textId="77777777" w:rsidR="00370638" w:rsidRPr="00A678A9" w:rsidRDefault="00370638" w:rsidP="004707B2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A678A9">
              <w:rPr>
                <w:rFonts w:ascii="Times New Roman" w:eastAsia="Calibri" w:hAnsi="Times New Roman" w:cs="Times New Roman"/>
                <w:lang w:eastAsia="ru-RU"/>
              </w:rPr>
              <w:t>25,0</w:t>
            </w:r>
          </w:p>
        </w:tc>
        <w:tc>
          <w:tcPr>
            <w:tcW w:w="0" w:type="auto"/>
            <w:vAlign w:val="center"/>
          </w:tcPr>
          <w:p w14:paraId="2EB82F02" w14:textId="77777777" w:rsidR="00370638" w:rsidRPr="00A678A9" w:rsidRDefault="00370638" w:rsidP="004707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8A9">
              <w:rPr>
                <w:rFonts w:ascii="Times New Roman" w:eastAsia="Times New Roman" w:hAnsi="Times New Roman" w:cs="Times New Roman"/>
                <w:lang w:eastAsia="ru-RU"/>
              </w:rPr>
              <w:t>7,1</w:t>
            </w:r>
          </w:p>
        </w:tc>
        <w:tc>
          <w:tcPr>
            <w:tcW w:w="0" w:type="auto"/>
            <w:vMerge/>
            <w:vAlign w:val="center"/>
          </w:tcPr>
          <w:p w14:paraId="6AF02781" w14:textId="77777777" w:rsidR="00370638" w:rsidRPr="00A678A9" w:rsidRDefault="00370638" w:rsidP="004707B2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1A288085" w14:textId="77777777" w:rsidR="00370638" w:rsidRPr="00A678A9" w:rsidRDefault="00370638" w:rsidP="004707B2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A678A9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14:paraId="1ED71D26" w14:textId="77777777" w:rsidR="00370638" w:rsidRPr="00A678A9" w:rsidRDefault="00370638" w:rsidP="004707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8A9">
              <w:rPr>
                <w:rFonts w:ascii="Times New Roman" w:eastAsia="Times New Roman" w:hAnsi="Times New Roman" w:cs="Times New Roman"/>
                <w:lang w:eastAsia="ru-RU"/>
              </w:rPr>
              <w:t>3,6</w:t>
            </w:r>
          </w:p>
        </w:tc>
        <w:tc>
          <w:tcPr>
            <w:tcW w:w="0" w:type="auto"/>
            <w:vMerge/>
          </w:tcPr>
          <w:p w14:paraId="3D860270" w14:textId="77777777" w:rsidR="00370638" w:rsidRPr="00A678A9" w:rsidRDefault="00370638" w:rsidP="004707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70638" w:rsidRPr="00A678A9" w14:paraId="773B86EC" w14:textId="77777777" w:rsidTr="004707B2">
        <w:trPr>
          <w:trHeight w:val="20"/>
        </w:trPr>
        <w:tc>
          <w:tcPr>
            <w:tcW w:w="0" w:type="auto"/>
          </w:tcPr>
          <w:p w14:paraId="149D0FFF" w14:textId="77777777" w:rsidR="00370638" w:rsidRPr="00A678A9" w:rsidRDefault="00370638" w:rsidP="004707B2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A678A9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</w:tcPr>
          <w:p w14:paraId="687B698C" w14:textId="77777777" w:rsidR="00370638" w:rsidRPr="00A678A9" w:rsidRDefault="00370638" w:rsidP="004707B2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A678A9">
              <w:rPr>
                <w:rFonts w:ascii="Times New Roman" w:eastAsia="Calibri" w:hAnsi="Times New Roman" w:cs="Times New Roman"/>
                <w:lang w:eastAsia="ru-RU"/>
              </w:rPr>
              <w:t>Высокий уровень</w:t>
            </w:r>
          </w:p>
        </w:tc>
        <w:tc>
          <w:tcPr>
            <w:tcW w:w="0" w:type="auto"/>
            <w:vAlign w:val="center"/>
          </w:tcPr>
          <w:p w14:paraId="618D1DBD" w14:textId="77777777" w:rsidR="00370638" w:rsidRPr="00A678A9" w:rsidRDefault="00370638" w:rsidP="004707B2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A678A9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14:paraId="7DBABB7D" w14:textId="77777777" w:rsidR="00370638" w:rsidRPr="00A678A9" w:rsidRDefault="00370638" w:rsidP="004707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8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/>
            <w:vAlign w:val="center"/>
          </w:tcPr>
          <w:p w14:paraId="7FB7B6D2" w14:textId="77777777" w:rsidR="00370638" w:rsidRPr="00A678A9" w:rsidRDefault="00370638" w:rsidP="004707B2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45EDA5C7" w14:textId="77777777" w:rsidR="00370638" w:rsidRPr="00A678A9" w:rsidRDefault="00370638" w:rsidP="004707B2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A678A9">
              <w:rPr>
                <w:rFonts w:ascii="Times New Roman" w:eastAsia="Calibri" w:hAnsi="Times New Roman" w:cs="Times New Roman"/>
                <w:lang w:eastAsia="ru-RU"/>
              </w:rPr>
              <w:t>14.3</w:t>
            </w:r>
          </w:p>
        </w:tc>
        <w:tc>
          <w:tcPr>
            <w:tcW w:w="0" w:type="auto"/>
            <w:vAlign w:val="center"/>
          </w:tcPr>
          <w:p w14:paraId="48FD9723" w14:textId="77777777" w:rsidR="00370638" w:rsidRPr="00A678A9" w:rsidRDefault="00370638" w:rsidP="004707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8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/>
            <w:vAlign w:val="center"/>
          </w:tcPr>
          <w:p w14:paraId="439BFD5F" w14:textId="77777777" w:rsidR="00370638" w:rsidRPr="00A678A9" w:rsidRDefault="00370638" w:rsidP="004707B2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5253EF51" w14:textId="77777777" w:rsidR="00370638" w:rsidRPr="00A678A9" w:rsidRDefault="00370638" w:rsidP="004707B2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A678A9">
              <w:rPr>
                <w:rFonts w:ascii="Times New Roman" w:eastAsia="Calibri" w:hAnsi="Times New Roman" w:cs="Times New Roman"/>
                <w:lang w:eastAsia="ru-RU"/>
              </w:rPr>
              <w:t>7,1</w:t>
            </w:r>
          </w:p>
        </w:tc>
        <w:tc>
          <w:tcPr>
            <w:tcW w:w="0" w:type="auto"/>
            <w:vAlign w:val="center"/>
          </w:tcPr>
          <w:p w14:paraId="7910CD0A" w14:textId="77777777" w:rsidR="00370638" w:rsidRPr="00A678A9" w:rsidRDefault="00370638" w:rsidP="004707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8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/>
            <w:vAlign w:val="center"/>
          </w:tcPr>
          <w:p w14:paraId="1496F7F0" w14:textId="77777777" w:rsidR="00370638" w:rsidRPr="00A678A9" w:rsidRDefault="00370638" w:rsidP="004707B2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7EB27D0A" w14:textId="77777777" w:rsidR="00370638" w:rsidRPr="00A678A9" w:rsidRDefault="00370638" w:rsidP="004707B2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A678A9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14:paraId="2073D415" w14:textId="77777777" w:rsidR="00370638" w:rsidRPr="00A678A9" w:rsidRDefault="00370638" w:rsidP="004707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8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/>
          </w:tcPr>
          <w:p w14:paraId="169BEF64" w14:textId="77777777" w:rsidR="00370638" w:rsidRPr="00A678A9" w:rsidRDefault="00370638" w:rsidP="004707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70638" w:rsidRPr="00A678A9" w14:paraId="68119CAB" w14:textId="77777777" w:rsidTr="004707B2">
        <w:trPr>
          <w:trHeight w:val="20"/>
        </w:trPr>
        <w:tc>
          <w:tcPr>
            <w:tcW w:w="0" w:type="auto"/>
          </w:tcPr>
          <w:p w14:paraId="41B40365" w14:textId="77777777" w:rsidR="00370638" w:rsidRPr="00A678A9" w:rsidRDefault="00370638" w:rsidP="004707B2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A678A9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</w:tcPr>
          <w:p w14:paraId="31F316AE" w14:textId="77777777" w:rsidR="00370638" w:rsidRPr="00A678A9" w:rsidRDefault="00370638" w:rsidP="004707B2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A678A9">
              <w:rPr>
                <w:rFonts w:ascii="Times New Roman" w:eastAsia="Calibri" w:hAnsi="Times New Roman" w:cs="Times New Roman"/>
                <w:lang w:eastAsia="ru-RU"/>
              </w:rPr>
              <w:t>Очень высокий уровень</w:t>
            </w:r>
          </w:p>
        </w:tc>
        <w:tc>
          <w:tcPr>
            <w:tcW w:w="0" w:type="auto"/>
            <w:vAlign w:val="center"/>
          </w:tcPr>
          <w:p w14:paraId="55B9D4A5" w14:textId="77777777" w:rsidR="00370638" w:rsidRPr="00A678A9" w:rsidRDefault="00370638" w:rsidP="004707B2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A678A9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14:paraId="551FAA10" w14:textId="77777777" w:rsidR="00370638" w:rsidRPr="00A678A9" w:rsidRDefault="00370638" w:rsidP="004707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8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/>
            <w:vAlign w:val="center"/>
          </w:tcPr>
          <w:p w14:paraId="3ACC05C6" w14:textId="77777777" w:rsidR="00370638" w:rsidRPr="00A678A9" w:rsidRDefault="00370638" w:rsidP="004707B2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40064E3A" w14:textId="77777777" w:rsidR="00370638" w:rsidRPr="00A678A9" w:rsidRDefault="00370638" w:rsidP="004707B2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A678A9">
              <w:rPr>
                <w:rFonts w:ascii="Times New Roman" w:eastAsia="Calibri" w:hAnsi="Times New Roman" w:cs="Times New Roman"/>
                <w:lang w:eastAsia="ru-RU"/>
              </w:rPr>
              <w:t>10.7</w:t>
            </w:r>
          </w:p>
        </w:tc>
        <w:tc>
          <w:tcPr>
            <w:tcW w:w="0" w:type="auto"/>
            <w:vAlign w:val="center"/>
          </w:tcPr>
          <w:p w14:paraId="4CF3E3FB" w14:textId="77777777" w:rsidR="00370638" w:rsidRPr="00A678A9" w:rsidRDefault="00370638" w:rsidP="004707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8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/>
            <w:vAlign w:val="center"/>
          </w:tcPr>
          <w:p w14:paraId="437DF704" w14:textId="77777777" w:rsidR="00370638" w:rsidRPr="00A678A9" w:rsidRDefault="00370638" w:rsidP="004707B2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527A1E55" w14:textId="77777777" w:rsidR="00370638" w:rsidRPr="00A678A9" w:rsidRDefault="00370638" w:rsidP="004707B2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A678A9">
              <w:rPr>
                <w:rFonts w:ascii="Times New Roman" w:eastAsia="Calibri" w:hAnsi="Times New Roman" w:cs="Times New Roman"/>
                <w:lang w:eastAsia="ru-RU"/>
              </w:rPr>
              <w:t>3,6</w:t>
            </w:r>
          </w:p>
        </w:tc>
        <w:tc>
          <w:tcPr>
            <w:tcW w:w="0" w:type="auto"/>
            <w:vAlign w:val="center"/>
          </w:tcPr>
          <w:p w14:paraId="31EA8077" w14:textId="77777777" w:rsidR="00370638" w:rsidRPr="00A678A9" w:rsidRDefault="00370638" w:rsidP="004707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8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/>
            <w:vAlign w:val="center"/>
          </w:tcPr>
          <w:p w14:paraId="0C4F2A0E" w14:textId="77777777" w:rsidR="00370638" w:rsidRPr="00A678A9" w:rsidRDefault="00370638" w:rsidP="004707B2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540CFFE0" w14:textId="77777777" w:rsidR="00370638" w:rsidRPr="00A678A9" w:rsidRDefault="00370638" w:rsidP="004707B2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A678A9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14:paraId="11C11556" w14:textId="77777777" w:rsidR="00370638" w:rsidRPr="00A678A9" w:rsidRDefault="00370638" w:rsidP="004707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8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/>
          </w:tcPr>
          <w:p w14:paraId="375C395E" w14:textId="77777777" w:rsidR="00370638" w:rsidRPr="00A678A9" w:rsidRDefault="00370638" w:rsidP="004707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bookmarkEnd w:id="0"/>
    </w:tbl>
    <w:p w14:paraId="06B43DF1" w14:textId="77777777" w:rsidR="00370638" w:rsidRPr="001F68BF" w:rsidRDefault="00370638" w:rsidP="0035461E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BB8F6A8" w14:textId="28AFDDF3" w:rsidR="00370638" w:rsidRDefault="00370638" w:rsidP="003706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данным таблицы </w:t>
      </w:r>
      <w:r w:rsidRPr="00A40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 </w:t>
      </w:r>
      <w:r w:rsidRPr="001F6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отмечаем, </w:t>
      </w:r>
      <w:r w:rsidRPr="00A4002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у</w:t>
      </w:r>
      <w:r w:rsidRPr="001F6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0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старшеклассников </w:t>
      </w:r>
      <w:r w:rsidRPr="001F68B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 следующие показатели тревожности: рассматривая общий тип тревожности</w:t>
      </w:r>
      <w:r w:rsidR="00354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(ОТ)</w:t>
      </w:r>
      <w:r w:rsidRPr="001F6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отметим, что нормальный уровень тревожности общего типа выявлен у 28,6% </w:t>
      </w:r>
      <w:r w:rsidR="00940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девочек и </w:t>
      </w:r>
      <w:r w:rsidRPr="001F6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35,7% </w:t>
      </w:r>
      <w:r w:rsidR="00940E4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мальчиков</w:t>
      </w:r>
      <w:r w:rsidRPr="001F6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Повышенный уровень тревожности общего типа выявлен у 25,0% </w:t>
      </w:r>
      <w:r w:rsidR="00940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девочек и </w:t>
      </w:r>
      <w:r w:rsidRPr="001F6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10,7% </w:t>
      </w:r>
      <w:r w:rsidR="00940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мальчиков </w:t>
      </w:r>
      <w:r w:rsidRPr="001F6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соответственно. Высокий и очень высокий уровень тревожности общего типа у </w:t>
      </w:r>
      <w:r w:rsidR="00940E4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</w:t>
      </w:r>
      <w:r w:rsidRPr="00A40021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классников</w:t>
      </w:r>
      <w:r w:rsidRPr="001F6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обнаружен. </w:t>
      </w:r>
    </w:p>
    <w:p w14:paraId="11DB560A" w14:textId="77777777" w:rsidR="00370638" w:rsidRDefault="00370638" w:rsidP="003706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Сравнив результаты, используя хи-квадрат, отметим,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86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ритическое значение </w:t>
      </w:r>
      <w:r w:rsidRPr="00836213">
        <w:rPr>
          <w:rFonts w:ascii="Times New Roman" w:eastAsia="Times New Roman" w:hAnsi="Times New Roman" w:cs="Times New Roman"/>
          <w:sz w:val="28"/>
          <w:szCs w:val="28"/>
          <w:lang w:eastAsia="ru-RU"/>
        </w:rPr>
        <w:t>χ</w:t>
      </w:r>
      <w:r w:rsidRPr="0083621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386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согласно данным таблицы критических значений при степени свободы равной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862F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уровне значимости p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62F1">
        <w:rPr>
          <w:rFonts w:ascii="Times New Roman" w:eastAsia="Times New Roman" w:hAnsi="Times New Roman" w:cs="Times New Roman"/>
          <w:sz w:val="28"/>
          <w:szCs w:val="28"/>
          <w:lang w:eastAsia="ru-RU"/>
        </w:rPr>
        <w:t>&lt;0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862F1">
        <w:rPr>
          <w:rFonts w:ascii="Times New Roman" w:eastAsia="Times New Roman" w:hAnsi="Times New Roman" w:cs="Times New Roman"/>
          <w:sz w:val="28"/>
          <w:szCs w:val="28"/>
          <w:lang w:eastAsia="ru-RU"/>
        </w:rPr>
        <w:t>05 составляет 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862F1">
        <w:rPr>
          <w:rFonts w:ascii="Times New Roman" w:eastAsia="Times New Roman" w:hAnsi="Times New Roman" w:cs="Times New Roman"/>
          <w:sz w:val="28"/>
          <w:szCs w:val="28"/>
          <w:lang w:eastAsia="ru-RU"/>
        </w:rPr>
        <w:t>815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862F1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Связь между факторным и результативным признаками статистически не значима, так как уровень значимости p=1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862F1">
        <w:rPr>
          <w:rFonts w:ascii="Times New Roman" w:eastAsia="Times New Roman" w:hAnsi="Times New Roman" w:cs="Times New Roman"/>
          <w:sz w:val="28"/>
          <w:szCs w:val="28"/>
          <w:lang w:eastAsia="ru-RU"/>
        </w:rPr>
        <w:t>000, а 1,000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&gt;</w:t>
      </w:r>
      <w:r w:rsidRPr="003862F1">
        <w:rPr>
          <w:rFonts w:ascii="Times New Roman" w:eastAsia="Times New Roman" w:hAnsi="Times New Roman" w:cs="Times New Roman"/>
          <w:sz w:val="28"/>
          <w:szCs w:val="28"/>
          <w:lang w:eastAsia="ru-RU"/>
        </w:rPr>
        <w:t>0,05</w:t>
      </w:r>
    </w:p>
    <w:p w14:paraId="26806A4B" w14:textId="77777777" w:rsidR="00370638" w:rsidRPr="003A41D7" w:rsidRDefault="00370638" w:rsidP="0037063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Отсюда вывод, что в ходе проведенной диагностики, значимых различий в проявлениях общего типа тревожности, не выявлено.</w:t>
      </w:r>
    </w:p>
    <w:p w14:paraId="1B31DE89" w14:textId="77777777" w:rsidR="00940E45" w:rsidRDefault="00370638" w:rsidP="00940E4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Нормальный уровень школьной тревожности </w:t>
      </w:r>
      <w:r w:rsidR="0035461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35461E">
        <w:rPr>
          <w:rFonts w:ascii="Times New Roman" w:eastAsia="Times New Roman" w:hAnsi="Times New Roman" w:cs="Times New Roman"/>
          <w:sz w:val="28"/>
          <w:szCs w:val="28"/>
          <w:lang w:eastAsia="ru-RU"/>
        </w:rPr>
        <w:t>ШТ</w:t>
      </w:r>
      <w:proofErr w:type="spellEnd"/>
      <w:r w:rsidR="00354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1F6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наблюдается у </w:t>
      </w:r>
      <w:r w:rsidR="00940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14,3% </w:t>
      </w:r>
      <w:r w:rsidR="00940E45" w:rsidRPr="001F68B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девочек</w:t>
      </w:r>
      <w:r w:rsidRPr="001F6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 </w:t>
      </w:r>
      <w:r w:rsidR="00940E45" w:rsidRPr="001F68BF">
        <w:rPr>
          <w:rFonts w:ascii="Times New Roman" w:eastAsia="Times New Roman" w:hAnsi="Times New Roman" w:cs="Times New Roman"/>
          <w:sz w:val="28"/>
          <w:szCs w:val="28"/>
          <w:lang w:eastAsia="ru-RU"/>
        </w:rPr>
        <w:t>35,7%</w:t>
      </w:r>
      <w:r w:rsidR="00940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мальчиков</w:t>
      </w:r>
      <w:r w:rsidR="00940E45" w:rsidRPr="001F6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F68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Повышенная школьная тревожность обнаружена у 14,3%</w:t>
      </w:r>
      <w:r w:rsidR="00940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девочек</w:t>
      </w:r>
      <w:r w:rsidRPr="001F6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 </w:t>
      </w:r>
      <w:r w:rsidR="00940E45" w:rsidRPr="001F68BF">
        <w:rPr>
          <w:rFonts w:ascii="Times New Roman" w:eastAsia="Times New Roman" w:hAnsi="Times New Roman" w:cs="Times New Roman"/>
          <w:sz w:val="28"/>
          <w:szCs w:val="28"/>
          <w:lang w:eastAsia="ru-RU"/>
        </w:rPr>
        <w:t>10,7%</w:t>
      </w:r>
      <w:r w:rsidR="00940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68B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мальчиков</w:t>
      </w:r>
      <w:r w:rsidR="00940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F6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Высокий уровень школьной тревожности отмечен у </w:t>
      </w:r>
      <w:r w:rsidR="00940E45">
        <w:rPr>
          <w:rFonts w:ascii="Times New Roman" w:eastAsia="Times New Roman" w:hAnsi="Times New Roman" w:cs="Times New Roman"/>
          <w:sz w:val="28"/>
          <w:szCs w:val="28"/>
          <w:lang w:eastAsia="ru-RU"/>
        </w:rPr>
        <w:t>14,3</w:t>
      </w:r>
      <w:r w:rsidR="00940E45" w:rsidRPr="001F68BF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940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68B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девочек</w:t>
      </w:r>
      <w:r w:rsidR="00940E45">
        <w:rPr>
          <w:rFonts w:ascii="Times New Roman" w:eastAsia="Times New Roman" w:hAnsi="Times New Roman" w:cs="Times New Roman"/>
          <w:sz w:val="28"/>
          <w:szCs w:val="28"/>
          <w:lang w:eastAsia="ru-RU"/>
        </w:rPr>
        <w:t>. У</w:t>
      </w:r>
      <w:r w:rsidRPr="001F6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мальчиков высокий и очень высокий уровень школьной тревожности не обнаружен. 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10,7% </w:t>
      </w:r>
      <w:r w:rsidRPr="001F6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девочек выявлен очень высокий уровень школьной тревожности. </w:t>
      </w:r>
    </w:p>
    <w:p w14:paraId="210B63CF" w14:textId="4ED6A2D7" w:rsidR="00370638" w:rsidRDefault="00370638" w:rsidP="00940E4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2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Сравнив результаты, используя хи-квадрат, отметим,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36213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ритическое значение χ</w:t>
      </w:r>
      <w:r w:rsidRPr="0083621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836213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 уровне значимости p=0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36213">
        <w:rPr>
          <w:rFonts w:ascii="Times New Roman" w:eastAsia="Times New Roman" w:hAnsi="Times New Roman" w:cs="Times New Roman"/>
          <w:sz w:val="28"/>
          <w:szCs w:val="28"/>
          <w:lang w:eastAsia="ru-RU"/>
        </w:rPr>
        <w:t>01 составляет 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36213">
        <w:rPr>
          <w:rFonts w:ascii="Times New Roman" w:eastAsia="Times New Roman" w:hAnsi="Times New Roman" w:cs="Times New Roman"/>
          <w:sz w:val="28"/>
          <w:szCs w:val="28"/>
          <w:lang w:eastAsia="ru-RU"/>
        </w:rPr>
        <w:t>345</w:t>
      </w:r>
      <w:r w:rsidRPr="008362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Связь между факторным и результативным признаками статистически значима при уровне значимости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36213">
        <w:rPr>
          <w:rFonts w:ascii="Times New Roman" w:eastAsia="Times New Roman" w:hAnsi="Times New Roman" w:cs="Times New Roman"/>
          <w:sz w:val="28"/>
          <w:szCs w:val="28"/>
          <w:lang w:eastAsia="ru-RU"/>
        </w:rPr>
        <w:t>&lt;0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36213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</w:t>
      </w:r>
      <w:r w:rsidRPr="0083621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ровень значимости p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36213">
        <w:rPr>
          <w:rFonts w:ascii="Times New Roman" w:eastAsia="Times New Roman" w:hAnsi="Times New Roman" w:cs="Times New Roman"/>
          <w:sz w:val="28"/>
          <w:szCs w:val="28"/>
          <w:lang w:eastAsia="ru-RU"/>
        </w:rPr>
        <w:t>&lt;0,001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D00CEB2" w14:textId="77777777" w:rsidR="00370638" w:rsidRPr="00836213" w:rsidRDefault="00370638" w:rsidP="0037063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Отсюда вывод, что в проявлениях школьного типа тревожности у мальчиков и девочек, обучающихся в старших классах есть различия,</w:t>
      </w:r>
      <w:r w:rsidRPr="008362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3621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подтверждает гипотезу, выдвинутую нами в начале исследования.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действительности, у девочек школьная тревожность проявляется ярче, чем у мальчиков.</w:t>
      </w:r>
    </w:p>
    <w:p w14:paraId="33065BFB" w14:textId="612CE17D" w:rsidR="00370638" w:rsidRDefault="00370638" w:rsidP="0037063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68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Рассматривая самооценочную тревожность</w:t>
      </w:r>
      <w:r w:rsidR="00354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(СТ)</w:t>
      </w:r>
      <w:r w:rsidRPr="001F6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отметим, что у </w:t>
      </w:r>
      <w:r w:rsidR="00940E45" w:rsidRPr="001F68BF">
        <w:rPr>
          <w:rFonts w:ascii="Times New Roman" w:eastAsia="Times New Roman" w:hAnsi="Times New Roman" w:cs="Times New Roman"/>
          <w:sz w:val="28"/>
          <w:szCs w:val="28"/>
          <w:lang w:eastAsia="ru-RU"/>
        </w:rPr>
        <w:t>17,9%</w:t>
      </w:r>
      <w:r w:rsidR="00940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6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девочек </w:t>
      </w:r>
      <w:r w:rsidR="00940E45">
        <w:rPr>
          <w:rFonts w:ascii="Times New Roman" w:eastAsia="Times New Roman" w:hAnsi="Times New Roman" w:cs="Times New Roman"/>
          <w:sz w:val="28"/>
          <w:szCs w:val="28"/>
          <w:lang w:eastAsia="ru-RU"/>
        </w:rPr>
        <w:t>и 39,3% м</w:t>
      </w:r>
      <w:r w:rsidRPr="001F6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альчиков выявлен нормальный уровень самооценочной тревожности. Повышенная самооценочная тревожность наблюдается у </w:t>
      </w:r>
      <w:r w:rsidR="00940E45" w:rsidRPr="001F6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25,0% </w:t>
      </w:r>
      <w:r w:rsidRPr="001F68B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девочек</w:t>
      </w:r>
      <w:r w:rsidR="003D0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7</w:t>
      </w:r>
      <w:r w:rsidR="00940E45">
        <w:rPr>
          <w:rFonts w:ascii="Times New Roman" w:eastAsia="Times New Roman" w:hAnsi="Times New Roman" w:cs="Times New Roman"/>
          <w:sz w:val="28"/>
          <w:szCs w:val="28"/>
          <w:lang w:eastAsia="ru-RU"/>
        </w:rPr>
        <w:t>,2%</w:t>
      </w:r>
      <w:r w:rsidRPr="00A40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мальчиков</w:t>
      </w:r>
      <w:r w:rsidR="003D0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F6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7,2% девочек выявлен высокий</w:t>
      </w:r>
      <w:r w:rsidRPr="001F6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уровень самооценочной тревожности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У</w:t>
      </w:r>
      <w:r w:rsidRPr="001F6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мальчиков высокая самооценочная тревожность не выявлена. Очень высокая самооценочная тревожность наблюдается у </w:t>
      </w:r>
      <w:r w:rsidR="003D0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3,6% </w:t>
      </w:r>
      <w:r w:rsidRPr="00A4002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</w:t>
      </w:r>
      <w:r w:rsidR="003D0CCE">
        <w:rPr>
          <w:rFonts w:ascii="Times New Roman" w:eastAsia="Times New Roman" w:hAnsi="Times New Roman" w:cs="Times New Roman"/>
          <w:sz w:val="28"/>
          <w:szCs w:val="28"/>
          <w:lang w:eastAsia="ru-RU"/>
        </w:rPr>
        <w:t>ек</w:t>
      </w:r>
      <w:r w:rsidRPr="001F6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Мальчиков с очень высоким уровнем самооценочной тревожности не выявлено. </w:t>
      </w:r>
    </w:p>
    <w:p w14:paraId="16037371" w14:textId="77777777" w:rsidR="00370638" w:rsidRDefault="00370638" w:rsidP="0037063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Сравнив результаты, используя </w:t>
      </w:r>
      <w:r w:rsidRPr="00836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хи-квадрат, отметим,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36213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ритическое значение χ</w:t>
      </w:r>
      <w:r w:rsidRPr="0083621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836213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 уровне значимости p=0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36213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60197A">
        <w:t xml:space="preserve"> </w:t>
      </w:r>
      <w:r w:rsidRPr="006019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0197A">
        <w:rPr>
          <w:rFonts w:ascii="Times New Roman" w:eastAsia="Times New Roman" w:hAnsi="Times New Roman" w:cs="Times New Roman"/>
          <w:sz w:val="28"/>
          <w:szCs w:val="28"/>
          <w:lang w:eastAsia="ru-RU"/>
        </w:rPr>
        <w:t>345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0197A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Связь между факторным и результативным признаками статистически значима при уровне значимости р &lt;0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0197A">
        <w:rPr>
          <w:rFonts w:ascii="Times New Roman" w:eastAsia="Times New Roman" w:hAnsi="Times New Roman" w:cs="Times New Roman"/>
          <w:sz w:val="28"/>
          <w:szCs w:val="28"/>
          <w:lang w:eastAsia="ru-RU"/>
        </w:rPr>
        <w:t>01, уровень значимости p &lt;0,001.</w:t>
      </w:r>
    </w:p>
    <w:p w14:paraId="1D7085ED" w14:textId="77777777" w:rsidR="00370638" w:rsidRPr="00836213" w:rsidRDefault="00370638" w:rsidP="0037063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Отсюда вывод, что в проявлениях самооценочного типа тревожности у мальчиков и девочек, обучающихся в старших классах есть различия,</w:t>
      </w:r>
      <w:r w:rsidRPr="008362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3621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подтверждает гипотезу, выдвинутую нами в начале исследования.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действительности, у девочек самооценочная тревожность проявляется ярче, чем у мальчиков.</w:t>
      </w:r>
    </w:p>
    <w:p w14:paraId="00CEA0B4" w14:textId="09CB4E20" w:rsidR="00370638" w:rsidRPr="001F68BF" w:rsidRDefault="00370638" w:rsidP="003D0CC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8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Рассматривая межличностную тревожность</w:t>
      </w:r>
      <w:r w:rsidR="00354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(МТ)</w:t>
      </w:r>
      <w:r w:rsidRPr="001F6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отметим, что </w:t>
      </w:r>
      <w:r w:rsidRPr="00A4002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старшеклассники</w:t>
      </w:r>
      <w:r w:rsidRPr="001F6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высоким и очень высоким уровнем тревожности отсутствуют. Все девочки </w:t>
      </w:r>
      <w:r w:rsidRPr="00A4002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данной категориальной группы</w:t>
      </w:r>
      <w:r w:rsidRPr="001F6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показали нормальный уровень межличностного типа тревожности</w:t>
      </w:r>
      <w:r w:rsidR="003D0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(53,6%). Среди мальчиков этот показатель равен 42,9%.</w:t>
      </w:r>
      <w:r w:rsidR="00B82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0CC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F68BF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овышенный уровень межличностной тревожности</w:t>
      </w:r>
      <w:r w:rsidR="003D0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 у 3,6% мальчиков.</w:t>
      </w:r>
    </w:p>
    <w:p w14:paraId="11F7D76F" w14:textId="77777777" w:rsidR="00370638" w:rsidRDefault="00370638" w:rsidP="003706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Сравнив результаты, используя хи-квадрат, отметим,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86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ритическое значение </w:t>
      </w:r>
      <w:r w:rsidRPr="00836213">
        <w:rPr>
          <w:rFonts w:ascii="Times New Roman" w:eastAsia="Times New Roman" w:hAnsi="Times New Roman" w:cs="Times New Roman"/>
          <w:sz w:val="28"/>
          <w:szCs w:val="28"/>
          <w:lang w:eastAsia="ru-RU"/>
        </w:rPr>
        <w:t>χ</w:t>
      </w:r>
      <w:r w:rsidRPr="0083621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386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согласно данным таблицы критических значений при степени свободы равной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862F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уровне значимости p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62F1">
        <w:rPr>
          <w:rFonts w:ascii="Times New Roman" w:eastAsia="Times New Roman" w:hAnsi="Times New Roman" w:cs="Times New Roman"/>
          <w:sz w:val="28"/>
          <w:szCs w:val="28"/>
          <w:lang w:eastAsia="ru-RU"/>
        </w:rPr>
        <w:t>&lt;0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862F1">
        <w:rPr>
          <w:rFonts w:ascii="Times New Roman" w:eastAsia="Times New Roman" w:hAnsi="Times New Roman" w:cs="Times New Roman"/>
          <w:sz w:val="28"/>
          <w:szCs w:val="28"/>
          <w:lang w:eastAsia="ru-RU"/>
        </w:rPr>
        <w:t>05 составляет 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862F1">
        <w:rPr>
          <w:rFonts w:ascii="Times New Roman" w:eastAsia="Times New Roman" w:hAnsi="Times New Roman" w:cs="Times New Roman"/>
          <w:sz w:val="28"/>
          <w:szCs w:val="28"/>
          <w:lang w:eastAsia="ru-RU"/>
        </w:rPr>
        <w:t>815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862F1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Связь между факторным и результативным признаками статистически не значима, так как уровень значимости p=1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862F1">
        <w:rPr>
          <w:rFonts w:ascii="Times New Roman" w:eastAsia="Times New Roman" w:hAnsi="Times New Roman" w:cs="Times New Roman"/>
          <w:sz w:val="28"/>
          <w:szCs w:val="28"/>
          <w:lang w:eastAsia="ru-RU"/>
        </w:rPr>
        <w:t>000, а 1,000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&gt;</w:t>
      </w:r>
      <w:r w:rsidRPr="003862F1">
        <w:rPr>
          <w:rFonts w:ascii="Times New Roman" w:eastAsia="Times New Roman" w:hAnsi="Times New Roman" w:cs="Times New Roman"/>
          <w:sz w:val="28"/>
          <w:szCs w:val="28"/>
          <w:lang w:eastAsia="ru-RU"/>
        </w:rPr>
        <w:t>0,05</w:t>
      </w:r>
    </w:p>
    <w:p w14:paraId="6C108016" w14:textId="77777777" w:rsidR="00370638" w:rsidRPr="003A41D7" w:rsidRDefault="00370638" w:rsidP="0037063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Отсюда вывод, что в ходе проведенной диагностики, значимых различий в проявлениях межличностного типа тревожности, не выявлено.</w:t>
      </w:r>
    </w:p>
    <w:p w14:paraId="500EAB43" w14:textId="712DE4E0" w:rsidR="00370638" w:rsidRPr="001F68BF" w:rsidRDefault="00370638" w:rsidP="003706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Проанализировав полученные в ходе исследования результаты по уровню выраженности тревожности </w:t>
      </w:r>
      <w:r w:rsidRPr="00A40021">
        <w:rPr>
          <w:rFonts w:ascii="Times New Roman" w:eastAsia="Times New Roman" w:hAnsi="Times New Roman" w:cs="Times New Roman"/>
          <w:sz w:val="28"/>
          <w:szCs w:val="28"/>
          <w:lang w:eastAsia="ru-RU"/>
        </w:rPr>
        <w:t>у старшеклассников</w:t>
      </w:r>
      <w:r w:rsidRPr="001F68B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путем применения «шкалы тревожности О.</w:t>
      </w:r>
      <w:r w:rsidRPr="00A4002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F68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Кондаша</w:t>
      </w:r>
      <w:proofErr w:type="spellEnd"/>
      <w:r w:rsidRPr="001F68BF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подчеркнем, что у девочек, наблюдается преобладание нормального уровня по данным всех исследуемых типов, кроме школьного и самооценочного</w:t>
      </w:r>
      <w:r w:rsidR="00354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F68BF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школьном типе тревожности преоблада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1F6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повышенный и </w:t>
      </w:r>
      <w:r w:rsidRPr="001F68B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высокий уров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r w:rsidRPr="001F6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тревожности, в самооценочном</w:t>
      </w:r>
      <w:r w:rsidRPr="00A40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6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повышенный </w:t>
      </w:r>
      <w:r w:rsidRPr="001F68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уровень, в межличностном и общем типах тревожности в большинстве случаев наблюдается нормальный уровень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68B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тревожности.</w:t>
      </w:r>
    </w:p>
    <w:p w14:paraId="5DCD14B6" w14:textId="5120C372" w:rsidR="00370638" w:rsidRDefault="00370638" w:rsidP="003706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8B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Следовательно, по результатам данной методики у девочек выявлен нормальный уровень тревожности в общем и межличностном типах, а вот в самооценочном и школьном типах тревожности показатели несколько выше. Это свидетельствует о том, что девочки беспокоятся по поводу учебных ситуаций, это беспокойство проявляется в ожидании плохого отношения к себе, отрицательной оценки со стороны педагогов, сверстников. К тому же, девочки</w:t>
      </w:r>
      <w:r w:rsidRPr="00A40021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обучающиеся в 1</w:t>
      </w:r>
      <w:r w:rsidR="0035461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A40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«А» классе</w:t>
      </w:r>
      <w:r w:rsidRPr="001F6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критически относятся к своей внешности, стараясь понравиться </w:t>
      </w:r>
      <w:r w:rsidRPr="00A40021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школьникам</w:t>
      </w:r>
      <w:r w:rsidRPr="001F6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противоположного пола, девочки наряжаются, начинают делать макияж, порой одеваются не по сезону, чтоб выглядеть привлекательнее, тем самым, повышая себе самооценку. У мальчиков во всех типах тревожности преобладает нормальный уровень. Мальчиков </w:t>
      </w:r>
      <w:r w:rsidRPr="00A40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старшего школьного </w:t>
      </w:r>
      <w:r w:rsidRPr="001F6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возраста с высокими и очень высокими показателями тревожности не выявлено. Однако несколько детей показали повышенный уровень тревожности в общем типе тревожности. </w:t>
      </w:r>
    </w:p>
    <w:p w14:paraId="1FA06F1F" w14:textId="5B4344C2" w:rsidR="00370638" w:rsidRDefault="00370638" w:rsidP="003706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сравнивая данные, полученные в ходе исследования уровня выраженности тревожности у </w:t>
      </w:r>
      <w:r w:rsidRPr="00A4002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старшеклассников</w:t>
      </w:r>
      <w:r w:rsidRPr="001F6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можно сделать вывод о том, что у </w:t>
      </w:r>
      <w:r w:rsidRPr="00A4002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испытуемых в</w:t>
      </w:r>
      <w:r w:rsidRPr="001F6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большинстве случаев преобладает нормальный уровень тревожности. Однако у девочек </w:t>
      </w:r>
      <w:r w:rsidRPr="00A4002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старшего школьного возраста</w:t>
      </w:r>
      <w:r w:rsidRPr="001F6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уровень школьной и самооценочной тревожности несколько выше, чем у мальчиков того же возраста. </w:t>
      </w:r>
    </w:p>
    <w:p w14:paraId="17BD09A9" w14:textId="5DB99E0C" w:rsidR="00DE5180" w:rsidRDefault="0035461E" w:rsidP="00DE51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исходя из вышеизложенного, необходимо отметить, что </w:t>
      </w:r>
      <w:r w:rsidR="00DE5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данное исследование позволило актуализировать значимость психолого-педагогической диагностики старшеклассников с учетом возрастных особенностей и </w:t>
      </w:r>
      <w:r w:rsidR="00DE5180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гендерных различий</w:t>
      </w:r>
      <w:r w:rsidR="00DE5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данной категориальной группы школьников. </w:t>
      </w:r>
      <w:r w:rsidR="00A94F9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Следовательно, представленные</w:t>
      </w:r>
      <w:r w:rsidR="00DE5180" w:rsidRPr="00DE5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помогут специалистам в организации </w:t>
      </w:r>
      <w:r w:rsidR="00DE51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коррекционной</w:t>
      </w:r>
      <w:r w:rsidR="00DE5180" w:rsidRPr="00DE5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с детьми, при этом обращая внимания на индивидуальные различия</w:t>
      </w:r>
      <w:r w:rsidR="00DE5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проявлениях тревожности</w:t>
      </w:r>
      <w:r w:rsidR="00DE5180" w:rsidRPr="00DE5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девочками и мальчиками на данном возрастном этапе.</w:t>
      </w:r>
    </w:p>
    <w:p w14:paraId="1C8A63F7" w14:textId="77777777" w:rsidR="00A94F93" w:rsidRDefault="00A94F93" w:rsidP="00DE51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176A92" w14:textId="036A114F" w:rsidR="00A94F93" w:rsidRPr="00A94F93" w:rsidRDefault="00A94F93" w:rsidP="00A94F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4F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литературы</w:t>
      </w:r>
    </w:p>
    <w:p w14:paraId="259AEE72" w14:textId="77777777" w:rsidR="00940E45" w:rsidRPr="00CC3850" w:rsidRDefault="00940E45" w:rsidP="00940E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3BA5FDC" w14:textId="77777777" w:rsidR="00940E45" w:rsidRDefault="00940E45" w:rsidP="00940E45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F93">
        <w:rPr>
          <w:rFonts w:ascii="Times New Roman" w:hAnsi="Times New Roman" w:cs="Times New Roman"/>
          <w:sz w:val="28"/>
          <w:szCs w:val="28"/>
        </w:rPr>
        <w:t xml:space="preserve">Артюхова </w:t>
      </w:r>
      <w:proofErr w:type="spellStart"/>
      <w:r w:rsidRPr="00A94F93">
        <w:rPr>
          <w:rFonts w:ascii="Times New Roman" w:hAnsi="Times New Roman" w:cs="Times New Roman"/>
          <w:sz w:val="28"/>
          <w:szCs w:val="28"/>
        </w:rPr>
        <w:t>Т.Ю</w:t>
      </w:r>
      <w:proofErr w:type="spellEnd"/>
      <w:r w:rsidRPr="00A94F93">
        <w:rPr>
          <w:rFonts w:ascii="Times New Roman" w:hAnsi="Times New Roman" w:cs="Times New Roman"/>
          <w:sz w:val="28"/>
          <w:szCs w:val="28"/>
        </w:rPr>
        <w:t xml:space="preserve">., Басалаева </w:t>
      </w:r>
      <w:proofErr w:type="spellStart"/>
      <w:r w:rsidRPr="00A94F93">
        <w:rPr>
          <w:rFonts w:ascii="Times New Roman" w:hAnsi="Times New Roman" w:cs="Times New Roman"/>
          <w:sz w:val="28"/>
          <w:szCs w:val="28"/>
        </w:rPr>
        <w:t>Н.В</w:t>
      </w:r>
      <w:proofErr w:type="spellEnd"/>
      <w:r w:rsidRPr="00A94F93">
        <w:rPr>
          <w:rFonts w:ascii="Times New Roman" w:hAnsi="Times New Roman" w:cs="Times New Roman"/>
          <w:sz w:val="28"/>
          <w:szCs w:val="28"/>
        </w:rPr>
        <w:t xml:space="preserve">. Психологические механизмы коррекции состояния тревожности личности: автореферат </w:t>
      </w:r>
      <w:proofErr w:type="spellStart"/>
      <w:r w:rsidRPr="00A94F93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A94F93">
        <w:rPr>
          <w:rFonts w:ascii="Times New Roman" w:hAnsi="Times New Roman" w:cs="Times New Roman"/>
          <w:sz w:val="28"/>
          <w:szCs w:val="28"/>
        </w:rPr>
        <w:t xml:space="preserve">. кандидата психологических наук: 19.00.01: </w:t>
      </w:r>
      <w:proofErr w:type="spellStart"/>
      <w:r w:rsidRPr="00A94F93">
        <w:rPr>
          <w:rFonts w:ascii="Times New Roman" w:hAnsi="Times New Roman" w:cs="Times New Roman"/>
          <w:sz w:val="28"/>
          <w:szCs w:val="28"/>
        </w:rPr>
        <w:t>Новосиб</w:t>
      </w:r>
      <w:proofErr w:type="spellEnd"/>
      <w:r w:rsidRPr="00A94F93">
        <w:rPr>
          <w:rFonts w:ascii="Times New Roman" w:hAnsi="Times New Roman" w:cs="Times New Roman"/>
          <w:sz w:val="28"/>
          <w:szCs w:val="28"/>
        </w:rPr>
        <w:t xml:space="preserve">. гос. пед. ун-т. – Новосибирск, 2002. – 22 С.  </w:t>
      </w:r>
    </w:p>
    <w:p w14:paraId="5FFC4998" w14:textId="77777777" w:rsidR="00940E45" w:rsidRDefault="00940E45" w:rsidP="00940E45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Корепанова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Лебедева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О.В</w:t>
      </w:r>
      <w:proofErr w:type="spellEnd"/>
      <w:r>
        <w:rPr>
          <w:rFonts w:ascii="Times New Roman" w:hAnsi="Times New Roman" w:cs="Times New Roman"/>
          <w:sz w:val="28"/>
          <w:szCs w:val="28"/>
        </w:rPr>
        <w:t>. Тревожность. Ее причины и следствия // Научно-методический журнал «Концепт». – 2016. – Т.28. – С. 35-37</w:t>
      </w:r>
    </w:p>
    <w:p w14:paraId="6CA041C7" w14:textId="77777777" w:rsidR="00940E45" w:rsidRPr="001F43D8" w:rsidRDefault="00940E45" w:rsidP="00940E45">
      <w:pPr>
        <w:pStyle w:val="a8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F43D8">
        <w:rPr>
          <w:rFonts w:ascii="Times New Roman" w:hAnsi="Times New Roman" w:cs="Times New Roman"/>
          <w:sz w:val="28"/>
          <w:szCs w:val="28"/>
        </w:rPr>
        <w:t xml:space="preserve">Молчанов </w:t>
      </w:r>
      <w:proofErr w:type="spellStart"/>
      <w:r w:rsidRPr="001F43D8">
        <w:rPr>
          <w:rFonts w:ascii="Times New Roman" w:hAnsi="Times New Roman" w:cs="Times New Roman"/>
          <w:sz w:val="28"/>
          <w:szCs w:val="28"/>
        </w:rPr>
        <w:t>С.В</w:t>
      </w:r>
      <w:proofErr w:type="spellEnd"/>
      <w:r w:rsidRPr="001F43D8">
        <w:rPr>
          <w:rFonts w:ascii="Times New Roman" w:hAnsi="Times New Roman" w:cs="Times New Roman"/>
          <w:sz w:val="28"/>
          <w:szCs w:val="28"/>
        </w:rPr>
        <w:t>. Психология подросткового и юношеского возраста: учебник для академического бакалавриата. – М.: Изд-во «</w:t>
      </w:r>
      <w:proofErr w:type="spellStart"/>
      <w:r w:rsidRPr="001F43D8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1F43D8">
        <w:rPr>
          <w:rFonts w:ascii="Times New Roman" w:hAnsi="Times New Roman" w:cs="Times New Roman"/>
          <w:sz w:val="28"/>
          <w:szCs w:val="28"/>
        </w:rPr>
        <w:t>», 2019. – 351 с.</w:t>
      </w:r>
    </w:p>
    <w:p w14:paraId="5B086F45" w14:textId="219CC4AB" w:rsidR="00940E45" w:rsidRPr="001F43D8" w:rsidRDefault="00940E45" w:rsidP="00940E4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Прихожан </w:t>
      </w:r>
      <w:proofErr w:type="spellStart"/>
      <w:r w:rsidRPr="001F43D8">
        <w:rPr>
          <w:rFonts w:ascii="Times New Roman" w:eastAsia="Times New Roman" w:hAnsi="Times New Roman" w:cs="Times New Roman"/>
          <w:sz w:val="28"/>
          <w:szCs w:val="28"/>
          <w:lang w:eastAsia="ru-RU"/>
        </w:rPr>
        <w:t>А.М</w:t>
      </w:r>
      <w:proofErr w:type="spellEnd"/>
      <w:r w:rsidRPr="001F43D8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Тревожность у детей и подростков: психологическая природа и возрастная динамика. –  М.: Изд-во НПО «</w:t>
      </w:r>
      <w:proofErr w:type="spellStart"/>
      <w:r w:rsidRPr="001F43D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МОДЭК</w:t>
      </w:r>
      <w:proofErr w:type="spellEnd"/>
      <w:r w:rsidRPr="001F43D8">
        <w:rPr>
          <w:rFonts w:ascii="Times New Roman" w:eastAsia="Times New Roman" w:hAnsi="Times New Roman" w:cs="Times New Roman"/>
          <w:sz w:val="28"/>
          <w:szCs w:val="28"/>
          <w:lang w:eastAsia="ru-RU"/>
        </w:rPr>
        <w:t>», 200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0. </w:t>
      </w:r>
      <w:r w:rsidRPr="001F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304 с. </w:t>
      </w:r>
    </w:p>
    <w:p w14:paraId="6DA18D32" w14:textId="77777777" w:rsidR="00940E45" w:rsidRPr="00A94F93" w:rsidRDefault="00940E45" w:rsidP="00940E45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F93">
        <w:rPr>
          <w:rFonts w:ascii="Times New Roman" w:hAnsi="Times New Roman" w:cs="Times New Roman"/>
          <w:sz w:val="28"/>
          <w:szCs w:val="28"/>
        </w:rPr>
        <w:t xml:space="preserve">Прихожан </w:t>
      </w:r>
      <w:proofErr w:type="spellStart"/>
      <w:r w:rsidRPr="00A94F93">
        <w:rPr>
          <w:rFonts w:ascii="Times New Roman" w:hAnsi="Times New Roman" w:cs="Times New Roman"/>
          <w:sz w:val="28"/>
          <w:szCs w:val="28"/>
        </w:rPr>
        <w:t>А.М</w:t>
      </w:r>
      <w:proofErr w:type="spellEnd"/>
      <w:r w:rsidRPr="00A94F93">
        <w:rPr>
          <w:rFonts w:ascii="Times New Roman" w:hAnsi="Times New Roman" w:cs="Times New Roman"/>
          <w:sz w:val="28"/>
          <w:szCs w:val="28"/>
        </w:rPr>
        <w:t xml:space="preserve">. </w:t>
      </w:r>
      <w:r w:rsidRPr="00A94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Психология тревожности: дошкольный и школьный возраст. – СПб.: Издательский дом «Питер», 2009. – 282 с. </w:t>
      </w:r>
    </w:p>
    <w:sectPr w:rsidR="00940E45" w:rsidRPr="00A94F93" w:rsidSect="00372D1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36C66"/>
    <w:multiLevelType w:val="hybridMultilevel"/>
    <w:tmpl w:val="9A729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57497A"/>
    <w:multiLevelType w:val="hybridMultilevel"/>
    <w:tmpl w:val="84983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071544"/>
    <w:multiLevelType w:val="hybridMultilevel"/>
    <w:tmpl w:val="A7F00B3A"/>
    <w:lvl w:ilvl="0" w:tplc="FC4CA876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22175116">
    <w:abstractNumId w:val="0"/>
  </w:num>
  <w:num w:numId="2" w16cid:durableId="1716616267">
    <w:abstractNumId w:val="2"/>
  </w:num>
  <w:num w:numId="3" w16cid:durableId="4372570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CE4"/>
    <w:rsid w:val="000240C2"/>
    <w:rsid w:val="00052B6C"/>
    <w:rsid w:val="00060FD1"/>
    <w:rsid w:val="00066595"/>
    <w:rsid w:val="00085C96"/>
    <w:rsid w:val="001C445E"/>
    <w:rsid w:val="0020078A"/>
    <w:rsid w:val="00325F34"/>
    <w:rsid w:val="00334856"/>
    <w:rsid w:val="0035461E"/>
    <w:rsid w:val="00370638"/>
    <w:rsid w:val="00372D12"/>
    <w:rsid w:val="003D0CCE"/>
    <w:rsid w:val="003E4F5B"/>
    <w:rsid w:val="004128E3"/>
    <w:rsid w:val="004910F9"/>
    <w:rsid w:val="004A41D2"/>
    <w:rsid w:val="00546E0E"/>
    <w:rsid w:val="00573435"/>
    <w:rsid w:val="0057546F"/>
    <w:rsid w:val="00583E4D"/>
    <w:rsid w:val="00883CD4"/>
    <w:rsid w:val="00940E45"/>
    <w:rsid w:val="00955F38"/>
    <w:rsid w:val="009856E6"/>
    <w:rsid w:val="00A94F93"/>
    <w:rsid w:val="00AD7CE4"/>
    <w:rsid w:val="00B82B8F"/>
    <w:rsid w:val="00BA5A40"/>
    <w:rsid w:val="00BB08FF"/>
    <w:rsid w:val="00CC3850"/>
    <w:rsid w:val="00CD4978"/>
    <w:rsid w:val="00D46D67"/>
    <w:rsid w:val="00DE5180"/>
    <w:rsid w:val="00E00F92"/>
    <w:rsid w:val="00F10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18475"/>
  <w15:docId w15:val="{3569DC97-EE69-41C8-BE80-59A234B23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C44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ля ВКР"/>
    <w:basedOn w:val="1"/>
    <w:link w:val="a4"/>
    <w:autoRedefine/>
    <w:qFormat/>
    <w:rsid w:val="001C445E"/>
    <w:pPr>
      <w:autoSpaceDE w:val="0"/>
      <w:autoSpaceDN w:val="0"/>
      <w:adjustRightInd w:val="0"/>
      <w:spacing w:line="360" w:lineRule="auto"/>
      <w:contextualSpacing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Для ВКР Знак"/>
    <w:basedOn w:val="10"/>
    <w:link w:val="a3"/>
    <w:rsid w:val="001C445E"/>
    <w:rPr>
      <w:rFonts w:ascii="Times New Roman" w:eastAsia="Times New Roman" w:hAnsi="Times New Roman" w:cs="Times New Roman"/>
      <w:b/>
      <w:bCs/>
      <w:color w:val="2F5496" w:themeColor="accent1" w:themeShade="BF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1C445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5">
    <w:name w:val="Hyperlink"/>
    <w:basedOn w:val="a0"/>
    <w:uiPriority w:val="99"/>
    <w:unhideWhenUsed/>
    <w:rsid w:val="00CC3850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CC3850"/>
    <w:rPr>
      <w:color w:val="605E5C"/>
      <w:shd w:val="clear" w:color="auto" w:fill="E1DFDD"/>
    </w:rPr>
  </w:style>
  <w:style w:type="table" w:styleId="a7">
    <w:name w:val="Table Grid"/>
    <w:basedOn w:val="a1"/>
    <w:uiPriority w:val="59"/>
    <w:rsid w:val="00370638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94F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g.r.gazizova@strbsu.ru" TargetMode="External"/><Relationship Id="rId5" Type="http://schemas.openxmlformats.org/officeDocument/2006/relationships/hyperlink" Target="mailto:ilzira.galimova.00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5</Pages>
  <Words>1887</Words>
  <Characters>10757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Соколова</dc:creator>
  <cp:keywords/>
  <dc:description/>
  <cp:lastModifiedBy>Алена Соколова</cp:lastModifiedBy>
  <cp:revision>51</cp:revision>
  <dcterms:created xsi:type="dcterms:W3CDTF">2024-02-21T03:57:00Z</dcterms:created>
  <dcterms:modified xsi:type="dcterms:W3CDTF">2024-02-25T12:08:00Z</dcterms:modified>
</cp:coreProperties>
</file>