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FE" w:rsidRPr="00B431FE" w:rsidRDefault="00B431FE" w:rsidP="00FC4F37">
      <w:pPr>
        <w:pStyle w:val="1"/>
        <w:shd w:val="clear" w:color="auto" w:fill="FFFFFF"/>
        <w:spacing w:before="0" w:beforeAutospacing="0" w:after="0" w:afterAutospacing="0" w:line="360" w:lineRule="auto"/>
        <w:ind w:left="-15"/>
        <w:jc w:val="center"/>
        <w:rPr>
          <w:color w:val="000000"/>
          <w:sz w:val="32"/>
          <w:szCs w:val="32"/>
        </w:rPr>
      </w:pPr>
      <w:r w:rsidRPr="00B431FE">
        <w:rPr>
          <w:sz w:val="32"/>
          <w:szCs w:val="21"/>
          <w:shd w:val="clear" w:color="auto" w:fill="FFFFFF"/>
        </w:rPr>
        <w:t>Нравственно - патриотическое воспитание в подготовительной группе</w:t>
      </w:r>
      <w:r>
        <w:rPr>
          <w:sz w:val="32"/>
          <w:szCs w:val="21"/>
          <w:shd w:val="clear" w:color="auto" w:fill="FFFFFF"/>
        </w:rPr>
        <w:t xml:space="preserve"> </w:t>
      </w:r>
      <w:r w:rsidRPr="00B431FE">
        <w:rPr>
          <w:color w:val="000000"/>
          <w:sz w:val="32"/>
          <w:szCs w:val="32"/>
        </w:rPr>
        <w:t>МБДОУ Детский сад № 6 "Жемчужинка"</w:t>
      </w:r>
    </w:p>
    <w:p w:rsidR="00B431FE" w:rsidRDefault="00B431FE" w:rsidP="00B431F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Воспитател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ь </w:t>
      </w:r>
      <w:proofErr w:type="spellStart"/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>Поципух</w:t>
      </w:r>
      <w:proofErr w:type="spellEnd"/>
      <w:r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 Л.С.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Воспитание нравственных ценностей и формирование патриотической идентичности в подготовительной группе являются одной из важнейших задач образовательного процесса. В этом возрасте дети формируют свое отношение к окружающему миру и принимают базовые нравственные принципы.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Одним из ключевых инструментов, способствующих формированию нравственных ценностей, является пример педагогов. Воспитатели, являясь авторитетными для детей, должны быть самими носителями положительных ценностей и демонстрировать их на практике. Установив эмоциональную связь со своими воспитанниками, педагоги способны влиять на формирование их нравственности и патриотизма.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Создание особой атмосферы в подготовительной группе, где дети чувствуют, что их любят, ценят и понимают, является важным аспектом нравственно-патриотического воспитания. Эта атмосфера помогает детям знакомиться с основными понятиями о доброте, справедливости, терпимости и уважении к окружающим.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Разнообразные игры и практические занятия способствуют развитию нравственных качеств у детей. Они учат детей доброте и состраданию путем ролевых игр, общения в группе, сотрудничества и помощи другим. Такие занятия не только предоставляют возможность усваивать ценности через опыт, но и развивают эмоционально-волевые качества детей.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lastRenderedPageBreak/>
        <w:t>Важное место в нравственно-патриотическом воспитании занимает знакомство с культурой и историей своей страны. Детям предлагаются возрастные адаптированные материалы о национальных символах, традициях, героях и исторических событиях. С помощью рассказов, занятий и экскурсий ребята узнают о своей родине, уважении к народным обычаям и традициям, о вкладе предков в развитие страны.</w:t>
      </w:r>
    </w:p>
    <w:p w:rsid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1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Важно также формировать у детей чувство гордости за свою страну и национальную культуру. Ребята могут участвовать в праздниках, конкурсах и выставках, посвященных истории и культуре своей страны. Такие мероприятия развивают патриотическое сознание, стимулируют любовь к Родине и гордость за ее достижения.</w:t>
      </w:r>
    </w:p>
    <w:p w:rsidR="00053C22" w:rsidRPr="00B431FE" w:rsidRDefault="00B431FE" w:rsidP="00B431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B431FE">
        <w:rPr>
          <w:rFonts w:ascii="Times New Roman" w:hAnsi="Times New Roman" w:cs="Times New Roman"/>
          <w:sz w:val="32"/>
          <w:szCs w:val="21"/>
          <w:shd w:val="clear" w:color="auto" w:fill="FFFFFF"/>
        </w:rPr>
        <w:t>В заключение, нравственно-патриотическое воспитание в подготовительной группе является важным этапом формирования личности ребенка. Ценности, которые дети получают на этом этапе, будут сопровождать их на протяжении всей жизни. Педагоги, создавая особую атмосферу, используя игры и практические занятия, знакомят детей с культурой и историей своей страны, стимулируют любовь к Родине и сознательное отношение к нравственным ценностям.</w:t>
      </w:r>
    </w:p>
    <w:sectPr w:rsidR="00053C22" w:rsidRPr="00B4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4"/>
    <w:rsid w:val="00053C22"/>
    <w:rsid w:val="00167E61"/>
    <w:rsid w:val="00720E44"/>
    <w:rsid w:val="00B431FE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2024-02-27T04:53:00Z</dcterms:created>
  <dcterms:modified xsi:type="dcterms:W3CDTF">2024-02-27T04:59:00Z</dcterms:modified>
</cp:coreProperties>
</file>