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«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Формирование основ здорового образа жизни у детей дошкольного возраста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»</w:t>
      </w:r>
    </w:p>
    <w:p w14:paraId="02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Здоровый образ жизни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- это не просто сумма усвоенных знаний, а стиль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жизни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</w:t>
      </w:r>
    </w:p>
    <w:p w14:paraId="03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Именно поэтому любое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общеобразовательное учреждение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(и в первую очередь детский сад)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должно стать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«школой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1"/>
          <w:caps w:val="0"/>
          <w:color w:val="111111"/>
          <w:spacing w:val="0"/>
          <w:sz w:val="27"/>
          <w:highlight w:val="white"/>
        </w:rPr>
        <w:t>здорового стиля жизни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 Где любая их деятельность будет носить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оздоровительно-педагогическую направленность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и способствовать воспитанию у ребят привычек, а затем и потребностей к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здоровому образу жизни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формированию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навыков принятия самостоятельных решений в отношении поддержания и укрепления своего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здоровья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</w:t>
      </w:r>
    </w:p>
    <w:p w14:paraId="04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Что же такое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здоровье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?</w:t>
      </w:r>
    </w:p>
    <w:p w14:paraId="05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Главными составляющими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здорового образа жизни детей являются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</w:t>
      </w:r>
    </w:p>
    <w:p w14:paraId="06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1. Распорядок дня;</w:t>
      </w:r>
    </w:p>
    <w:p w14:paraId="07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2. Свежий воздух;</w:t>
      </w:r>
    </w:p>
    <w:p w14:paraId="08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3. Двигательная активность;</w:t>
      </w:r>
    </w:p>
    <w:p w14:paraId="09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4.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Здоровое питание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;</w:t>
      </w:r>
    </w:p>
    <w:p w14:paraId="0A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5. Психическое и эмоциональное состояние.</w:t>
      </w:r>
    </w:p>
    <w:p w14:paraId="0B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6. Правила личной гигиены</w:t>
      </w:r>
    </w:p>
    <w:p w14:paraId="0C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Свою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работу с детьми по формированию основ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strike w:val="0"/>
          <w:color w:val="000000"/>
          <w:spacing w:val="0"/>
          <w:sz w:val="27"/>
          <w:highlight w:val="white"/>
          <w:u/>
        </w:rPr>
        <w:fldChar w:fldCharType="begin"/>
      </w:r>
      <w:r>
        <w:rPr>
          <w:rFonts w:ascii="Arial" w:hAnsi="Arial"/>
          <w:b w:val="1"/>
          <w:i w:val="0"/>
          <w:caps w:val="0"/>
          <w:strike w:val="0"/>
          <w:color w:val="000000"/>
          <w:spacing w:val="0"/>
          <w:sz w:val="27"/>
          <w:highlight w:val="white"/>
          <w:u/>
        </w:rPr>
        <w:instrText>HYPERLINK "https://www.maam.ru/obrazovanie/zozh"</w:instrText>
      </w:r>
      <w:r>
        <w:rPr>
          <w:rFonts w:ascii="Arial" w:hAnsi="Arial"/>
          <w:b w:val="1"/>
          <w:i w:val="0"/>
          <w:caps w:val="0"/>
          <w:strike w:val="0"/>
          <w:color w:val="000000"/>
          <w:spacing w:val="0"/>
          <w:sz w:val="27"/>
          <w:highlight w:val="white"/>
          <w:u/>
        </w:rPr>
        <w:fldChar w:fldCharType="separate"/>
      </w:r>
      <w:r>
        <w:rPr>
          <w:rFonts w:ascii="Arial" w:hAnsi="Arial"/>
          <w:b w:val="1"/>
          <w:i w:val="0"/>
          <w:caps w:val="0"/>
          <w:strike w:val="0"/>
          <w:color w:val="000000"/>
          <w:spacing w:val="0"/>
          <w:sz w:val="27"/>
          <w:highlight w:val="white"/>
          <w:u/>
        </w:rPr>
        <w:t>ЗОЖ провожу</w:t>
      </w:r>
      <w:r>
        <w:rPr>
          <w:rFonts w:ascii="Arial" w:hAnsi="Arial"/>
          <w:b w:val="1"/>
          <w:i w:val="0"/>
          <w:caps w:val="0"/>
          <w:strike w:val="0"/>
          <w:color w:val="000000"/>
          <w:spacing w:val="0"/>
          <w:sz w:val="27"/>
          <w:highlight w:val="white"/>
          <w:u/>
        </w:rPr>
        <w:fldChar w:fldCharType="end"/>
      </w:r>
      <w:r>
        <w:rPr>
          <w:rFonts w:ascii="Arial" w:hAnsi="Arial"/>
          <w:b w:val="0"/>
          <w:i w:val="0"/>
          <w:caps w:val="0"/>
          <w:color w:val="000000"/>
          <w:spacing w:val="0"/>
          <w:sz w:val="27"/>
          <w:highlight w:val="white"/>
        </w:rPr>
        <w:t xml:space="preserve">, 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используя следующие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формы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 НОД, беседы,  дидактические игры.</w:t>
      </w:r>
    </w:p>
    <w:p w14:paraId="0D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Систему своей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работы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выстраиваю на соблюдении и систематическом проведение всех режимных моментов.</w:t>
      </w:r>
    </w:p>
    <w:p w14:paraId="0E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С самого утра, принимая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 в группе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используя групповые и индивидуальные беседы, игры, стараюсь создать бодрое и хорошее настроение у ребят, плавно настраивая их позитивно на предстоящий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рабочий день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</w:t>
      </w:r>
    </w:p>
    <w:p w14:paraId="0F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Например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«Утро радостных встреч»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когда вместе с детьми мы желаем друг другу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«Доброго утра»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(с использование мяча или без него, обмениваемся энергией и хорошим настроением, улыбкой.</w:t>
      </w:r>
    </w:p>
    <w:p w14:paraId="10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После установления контакта с детьми, плавно перехожу к выполнению утренней гимнастики.</w:t>
      </w:r>
    </w:p>
    <w:p w14:paraId="11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Утренние гимнастики провожу(под счет, так и со словесным сопровождением. Очень нравятся детям зарядки с современным музыкальным сопровождением. Дети часто проявляют желание, что также положительно сказывается на их настроении.</w:t>
      </w:r>
    </w:p>
    <w:p w14:paraId="12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Воспитание культурно-гигиенических навыков в режимных моментах предусматривает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формирование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привычки правильно умываться, вытираться,  пользоваться носовым платком, расческой, правильно вести себя при кашле, чихании. Одновременно это и система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своеобразных оздоровительных и образовательных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занятий с детьми по закреплению на практике,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проводимых с детьми бесед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«Чистота тела»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«Предметы личной гигиены»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«Мой друг носовой платок»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«Полезные и вредные привычки»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и другие.</w:t>
      </w:r>
    </w:p>
    <w:p w14:paraId="13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НОД познавательного характера по теме ЗОЖ провожу 1 раз в месяц. На занятиях идёт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формирование представлений детей о человеке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его организме 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здоровье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зависимости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здоровья человека от образа жизни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о безопасном поведении в быту и природе. Знакомлю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с элементарными знаниями о внешнем строении человека,  с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основами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оказания первой помощи. При знакомстве с организмом человека, стараюсь подвести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 к пониманию того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что люди должны заботиться о своем теле.</w:t>
      </w:r>
    </w:p>
    <w:p w14:paraId="14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В течение дня с детьми использую различные виды игр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 подвижные, сюжетно-ролевые, дидактические, пальчиковые, а также игры с элементами массажа. Подвижные игры помогают воспитывать активность, самостоятельность, инициативу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 Они позволяют оптимально чередовать интеллектуальную и физическую нагрузку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 в течение дня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</w:t>
      </w:r>
    </w:p>
    <w:p w14:paraId="15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Я стараюсь ежедневно гулять с детьми, практически в любую погоду.</w:t>
      </w:r>
    </w:p>
    <w:p w14:paraId="16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Пребывание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на свежем воздухе имеет большое значение для физического развития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дошкольника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14:paraId="17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На прогулке дети играют, много двигаются.</w:t>
      </w:r>
    </w:p>
    <w:p w14:paraId="18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В прогулки включаю следующие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оздоровительные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мероприятия - подвижные и спортивные игры, занятия физической культурой, индивидуальную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работу на развитие основных движений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в тёплое время года - игры с водой, ходьба босиком по песку.</w:t>
      </w:r>
    </w:p>
    <w:p w14:paraId="19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Зимой, безусловно, игры со снегом. Эти занятия вызывают у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 бурный восторг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</w:t>
      </w:r>
    </w:p>
    <w:p w14:paraId="1A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Подвижные игры организую, с учетом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возраста 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времени года,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погодными условиями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«Снежинки и ветер»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«Воробушки и автомобили»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«Птички в гнездышках»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«Самолеты»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«Зайка беленький силит»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и т. д</w:t>
      </w:r>
    </w:p>
    <w:p w14:paraId="1B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После дневного сна провожу гимнастику пробуждения. Чередую проведение дыхательной гимнастики, гимнастики для глаз, упражнений для профилактики плоскостопия и элементы самомассажа.</w:t>
      </w:r>
    </w:p>
    <w:p w14:paraId="1C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 xml:space="preserve"> Для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работы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 xml:space="preserve"> пользуюсь так же массажными дорожками, изготовленными другими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педагогами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</w:t>
      </w:r>
    </w:p>
    <w:p w14:paraId="1D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Вместе с гимнастикой пробуждения провожу закаливание,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использую такие методы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 массаж стопы и ходьба босиком по массажным коврикам в групповой комнате, облегченная одежда во время дневного сна.</w:t>
      </w:r>
    </w:p>
    <w:p w14:paraId="1E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Перед сном обязательно проветриваю спальню.</w:t>
      </w:r>
    </w:p>
    <w:p w14:paraId="1F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Просматриваю с детьми мультфильмы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«Мойдодыр»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«Ох и Ах»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«Девочка чумазая»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с обсуждением содержания.</w:t>
      </w:r>
    </w:p>
    <w:p w14:paraId="20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В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работе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по теме ЗОЖ знакомлю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с такими художественными произведениями,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как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 Е. Кан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«Наша зарядка»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Витковская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«О том, как мальчуган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1"/>
          <w:caps w:val="0"/>
          <w:color w:val="111111"/>
          <w:spacing w:val="0"/>
          <w:sz w:val="27"/>
          <w:highlight w:val="white"/>
        </w:rPr>
        <w:t>здоровье закалял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С. Михалков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«Не спать»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«Про девочку, которая плохо кушала»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и многие другие.</w:t>
      </w:r>
    </w:p>
    <w:p w14:paraId="21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Методическое пособие Т. А. Шорыгиной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«Беседы о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1"/>
          <w:caps w:val="0"/>
          <w:color w:val="111111"/>
          <w:spacing w:val="0"/>
          <w:sz w:val="27"/>
          <w:highlight w:val="white"/>
        </w:rPr>
        <w:t>здоровье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регулярно использую для бесед и чтения с детьми.</w:t>
      </w:r>
    </w:p>
    <w:p w14:paraId="22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За годы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работы в детском саду собрала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материал по использованию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здоровьесберегающих технологий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разработала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картотеки игр и упражнений, физминуток, выпустила папки – передвижки, составила памятки и консультации для родителей.</w:t>
      </w:r>
    </w:p>
    <w:p w14:paraId="23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Родители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ясельной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 xml:space="preserve"> группы по моей просьбе заполняли анкеты по теме ЗОЖ. Проанализировав ответы родителей, я сделала вывод о том, что в семьях воспитанников,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образ жизни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большинство отвечающих, называют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 xml:space="preserve"> здоровым 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 Утренняя гимнастика выполняется не во всех семьях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 Дети в семьях часто болеют,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основной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причиной родители называют предрасположенность, при этом отвечают, что мало времени проводят на свежем воздухе, не соблюдают режим дня. Не во всех домах присутствует спортивный инвентарь и мало кто увлекается спортом.</w:t>
      </w:r>
    </w:p>
    <w:p w14:paraId="24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  <w:u w:color="000000" w:val="single"/>
        </w:rPr>
        <w:t>С родителями проводила консультации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: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«Физическое воспитание ребенка в семье»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«Красивая осанка - залог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1"/>
          <w:caps w:val="0"/>
          <w:color w:val="111111"/>
          <w:spacing w:val="0"/>
          <w:sz w:val="27"/>
          <w:highlight w:val="white"/>
        </w:rPr>
        <w:t>здоровья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111111"/>
          <w:spacing w:val="0"/>
          <w:sz w:val="27"/>
          <w:highlight w:val="white"/>
        </w:rPr>
        <w:t>«Рациональное питание»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и другие. Так же, лично и в групповых чатах давала рекомендации родителям по соблюдению режима дня, организации подвижных игр на прогулке.</w:t>
      </w:r>
    </w:p>
    <w:p w14:paraId="25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Работая в детском саду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и организуя с детьми занятия и различные виды деятельности по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формированию у детей представлений о здоровом образе жизни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я поняла насколько важно и актуально это сегодня. Главная задача состоит в том, чтобы не допустить снижения имеющегося уровня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здоровья ребенка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. Выполнить ее можно лишь при наличии четко продуманной системы, включающей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оздоровительные мероприятия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гигиенический режим, психологический климат, индивидуализацию всех режимных моментов.</w:t>
      </w:r>
    </w:p>
    <w:p w14:paraId="26000000">
      <w:pPr>
        <w:spacing w:after="225" w:before="225"/>
        <w:ind w:firstLine="180" w:left="0" w:right="0"/>
        <w:jc w:val="left"/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</w:pP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В дальнейшем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 </w:t>
      </w:r>
      <w:r>
        <w:rPr>
          <w:rFonts w:ascii="Arial" w:hAnsi="Arial"/>
          <w:b w:val="1"/>
          <w:i w:val="0"/>
          <w:caps w:val="0"/>
          <w:color w:val="111111"/>
          <w:spacing w:val="0"/>
          <w:sz w:val="27"/>
          <w:highlight w:val="white"/>
        </w:rPr>
        <w:t>работа по формированию основ здорового образа жизни у детей</w:t>
      </w:r>
      <w:r>
        <w:rPr>
          <w:rFonts w:ascii="Arial" w:hAnsi="Arial"/>
          <w:b w:val="0"/>
          <w:i w:val="0"/>
          <w:caps w:val="0"/>
          <w:color w:val="111111"/>
          <w:spacing w:val="0"/>
          <w:sz w:val="27"/>
          <w:highlight w:val="white"/>
        </w:rPr>
        <w:t>, будет продолжена.</w:t>
      </w:r>
    </w:p>
    <w:p w14:paraId="27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2024-02-03T09:26:39Z</dcterms:modified>
</cp:coreProperties>
</file>