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6F" w:rsidRPr="00926F7C" w:rsidRDefault="008A377B" w:rsidP="0092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926F7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МУЗЫКАЛЬНАЯ</w:t>
      </w:r>
      <w:r w:rsidR="00BB3124" w:rsidRPr="00926F7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 w:rsidRPr="00926F7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ДЕЯТЕЛЬНОСТЬ КАК СРЕДСТВО РАЗВИТИЯ ДВИГАТЕЛЬНОЙ АКТИВНОСТИ ДЕТЕЙ</w:t>
      </w:r>
      <w:r w:rsidR="00BB3124" w:rsidRPr="00926F7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.</w:t>
      </w:r>
    </w:p>
    <w:p w:rsidR="0027416F" w:rsidRPr="00EB5ECD" w:rsidRDefault="00274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27416F" w:rsidRPr="00EB5ECD" w:rsidRDefault="008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219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A2194A" w:rsidRPr="00A219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2A29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-2</w:t>
      </w:r>
      <w:r w:rsidR="00A2194A" w:rsidRPr="00A219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сл.</w:t>
      </w:r>
      <w:r w:rsidRPr="00A2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Музыкальную деятельность в дошкольном учреждении можно охарактеризовать как систему взаимодействия детей и педагогов посредством музыки, движения, слова, эмоций, экспериментирования в исполнительской деятельности. Музыка несёт в себе яркий эмоциональный посыл, новые впечатления, переживания, мысли. Задачей педагога является не только овладение детьми специальными навыками в данной деятельности, но и развитие их основных двигательных навыков, координации движений, ориентации в пространстве, умения владеть мышечным аппаратом </w:t>
      </w:r>
      <w:proofErr w:type="gramStart"/>
      <w:r w:rsidRPr="00A2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тела,</w:t>
      </w:r>
      <w:r w:rsidR="007E4BF5" w:rsidRPr="00A2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1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подчинять</w:t>
      </w:r>
      <w:proofErr w:type="gramEnd"/>
      <w:r w:rsidR="00EB5ECD" w:rsidRPr="00EB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движения  определённым правилам.</w:t>
      </w:r>
    </w:p>
    <w:p w:rsidR="00EB5ECD" w:rsidRDefault="00EB5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B5E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Здорового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ребенка легче воспитывать. Это общеизвестно</w:t>
      </w:r>
      <w:r w:rsidR="009F5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У него быстрее устанавливаются все необходимые умения и навыки… Поэтому именно здоровье-важнейшая предпосылка правильного формирования характера, развития инициативы, воли, дарований и природных способностей.</w:t>
      </w:r>
    </w:p>
    <w:p w:rsidR="009F501B" w:rsidRDefault="009F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Сейчас каждый знает, что двигательная активность полезна для здоровья. </w:t>
      </w:r>
      <w:r w:rsidR="00DA602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Потребность в двигательной активности у детей дошкольного возраста настолько велика, что врачи и физиологи называют этот период «возрастом двигательной расточительности».</w:t>
      </w:r>
    </w:p>
    <w:p w:rsidR="002A298D" w:rsidRDefault="009F501B" w:rsidP="002A298D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«…Если двигательные нагрузки отсутствуют или они незначительны, то об</w:t>
      </w:r>
      <w:r w:rsidR="00926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ъё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 информации</w:t>
      </w:r>
      <w:r w:rsidR="00BB31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поступающий из рецепторов мышц, умен</w:t>
      </w:r>
      <w:r w:rsidR="00926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ь</w:t>
      </w:r>
      <w:r w:rsidR="00BB31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шается,</w:t>
      </w:r>
      <w:r w:rsidR="00326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31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ухудшает обменные процессы в тканях мозга</w:t>
      </w:r>
      <w:r w:rsidR="00326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31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приводит к нарушениям его</w:t>
      </w:r>
      <w:r w:rsidR="00326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регулирующей функции! (Ю.</w:t>
      </w:r>
      <w:r w:rsidR="00926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6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Змановский</w:t>
      </w:r>
      <w:proofErr w:type="spellEnd"/>
      <w:r w:rsidR="00326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.)</w:t>
      </w:r>
      <w:r w:rsidR="00BB31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90FA8" w:rsidRDefault="002A298D" w:rsidP="00DA6028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A6028">
        <w:rPr>
          <w:rFonts w:ascii="Times New Roman" w:eastAsia="Times New Roman" w:hAnsi="Times New Roman" w:cs="Times New Roman"/>
          <w:sz w:val="28"/>
          <w:szCs w:val="28"/>
        </w:rPr>
        <w:t xml:space="preserve">Юрий Филиппович </w:t>
      </w:r>
      <w:proofErr w:type="spellStart"/>
      <w:r w:rsidRPr="00DA6028">
        <w:rPr>
          <w:rFonts w:ascii="Times New Roman" w:eastAsia="Times New Roman" w:hAnsi="Times New Roman" w:cs="Times New Roman"/>
          <w:sz w:val="28"/>
          <w:szCs w:val="28"/>
        </w:rPr>
        <w:t>Змановский</w:t>
      </w:r>
      <w:proofErr w:type="spellEnd"/>
      <w:r w:rsidRPr="00DA602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A6028">
        <w:rPr>
          <w:rFonts w:ascii="Times New Roman" w:eastAsia="Times New Roman" w:hAnsi="Times New Roman" w:cs="Times New Roman"/>
          <w:bCs/>
          <w:sz w:val="28"/>
          <w:szCs w:val="28"/>
        </w:rPr>
        <w:t>профессор</w:t>
      </w:r>
      <w:r w:rsidR="00690FA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педагогической психологии, </w:t>
      </w:r>
      <w:r w:rsidR="00DA6028">
        <w:rPr>
          <w:rFonts w:ascii="Times New Roman" w:eastAsia="Times New Roman" w:hAnsi="Times New Roman" w:cs="Times New Roman"/>
          <w:bCs/>
          <w:sz w:val="28"/>
          <w:szCs w:val="28"/>
        </w:rPr>
        <w:t>физиолог</w:t>
      </w:r>
      <w:r w:rsidR="00690FA8">
        <w:rPr>
          <w:rFonts w:ascii="Times New Roman" w:eastAsia="Times New Roman" w:hAnsi="Times New Roman" w:cs="Times New Roman"/>
          <w:bCs/>
          <w:sz w:val="28"/>
          <w:szCs w:val="28"/>
        </w:rPr>
        <w:t>, педиатр-педагог,</w:t>
      </w:r>
      <w:r w:rsidRPr="00DA602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доктор медицинских наук</w:t>
      </w:r>
      <w:r w:rsidR="00DA6028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ведущий телепередачи </w:t>
      </w:r>
      <w:proofErr w:type="gramStart"/>
      <w:r w:rsidR="00DA6028">
        <w:rPr>
          <w:rFonts w:ascii="Times New Roman" w:eastAsia="Times New Roman" w:hAnsi="Times New Roman" w:cs="Times New Roman"/>
          <w:bCs/>
          <w:sz w:val="28"/>
          <w:szCs w:val="28"/>
        </w:rPr>
        <w:t>« Если</w:t>
      </w:r>
      <w:proofErr w:type="gramEnd"/>
      <w:r w:rsidR="00DA6028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хочешь быть здоров»</w:t>
      </w:r>
      <w:r w:rsidRPr="00DA602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EE4D81" w:rsidRPr="00DA6028" w:rsidRDefault="008A377B" w:rsidP="00DA6028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двигательной активности происходит в разных видах музыкальной деятельности</w:t>
      </w:r>
      <w:r w:rsidR="00403CB1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403CB1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ранне</w:t>
      </w:r>
      <w:r w:rsidR="00403CB1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детств</w:t>
      </w:r>
      <w:r w:rsidR="00403CB1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малышей привлекают к действиям ярким музыкальным репертуаром, выразите</w:t>
      </w:r>
      <w:r w:rsidR="00EE4D81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льными 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игрушками, атрибутами, персонажами. Репертуар для подпевания и слушания сопровождается действиями, развивающими моторику – хлопками, притопами, шлепками. Так, например, повторное слушание русской народной песни «Зайка беленький сидит»</w:t>
      </w:r>
      <w:r w:rsidR="002938E8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E4BF5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частично самостоятельно сопровождают прыжками на вступление и показом движений руками «маленький», «ушки», «ножки», грозят пальчиком.</w:t>
      </w:r>
    </w:p>
    <w:p w:rsidR="0027416F" w:rsidRPr="00EE4D81" w:rsidRDefault="008A3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Настоящий кладезь для специалиста, развивающего малышей – песня «Разминка» на музыку и слова Е. </w:t>
      </w:r>
      <w:proofErr w:type="spellStart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Макшанцевой</w:t>
      </w:r>
      <w:proofErr w:type="spellEnd"/>
      <w:r w:rsidR="00EE4D81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сполнение песни педагогом и изменение регистров произведения ведущей партии провоцирует на обострение </w:t>
      </w:r>
      <w:proofErr w:type="spellStart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звуковысотного</w:t>
      </w:r>
      <w:proofErr w:type="spellEnd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слуха и позыв к движениям рук и пальчиков совместно с воспитателем: хлопки, фонарики, кулачки-молоточки, барабаны, шевеление пальчиками, попеременное похлопывание по ножкам. Образные движения музыкально-ритмической деятельности, упражнений, 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музыкальных игр – «поезд», «солдаты» (марша), «зайчики», «птички», «мишки», «петушки», </w:t>
      </w:r>
      <w:proofErr w:type="gramStart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бег,  выставление</w:t>
      </w:r>
      <w:proofErr w:type="gramEnd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ноги на пятку, носочек, пружинки, кружение, </w:t>
      </w:r>
      <w:proofErr w:type="spellStart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топотушки</w:t>
      </w:r>
      <w:proofErr w:type="spellEnd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способствуют развитию элементарных танцевально-двигательных навыков и формированию чувства темпа. Присутствие персонажа «Собачка» (игра «Птички и собачка»), «Лисичка» (игра «Зайчики» и «Лисичка»), «Кукла» (игра с куклой), исполняющегося воспитателем, и убегание от него даёт толчок к быстрому бегу и доставляет положительные эмоции.</w:t>
      </w:r>
    </w:p>
    <w:p w:rsidR="0027416F" w:rsidRPr="00EE4D81" w:rsidRDefault="008A3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2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3-</w:t>
      </w:r>
      <w:r w:rsidR="00C56F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8</w:t>
      </w:r>
      <w:r w:rsidR="00A2194A" w:rsidRPr="00A219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сл.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Фактором, активизирующим внимание детей любого возраста, является использование</w:t>
      </w:r>
      <w:r w:rsidR="007E4BF5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атрибутов: флажков, листочков, грибочков, </w:t>
      </w:r>
      <w:proofErr w:type="gramStart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шишек,  султанчиков</w:t>
      </w:r>
      <w:proofErr w:type="gramEnd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платочков, цветов, игрушек, 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ленточек, </w:t>
      </w:r>
      <w:proofErr w:type="spellStart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салютиков</w:t>
      </w:r>
      <w:proofErr w:type="spellEnd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, шариков, звездочек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др. атрибутов. </w:t>
      </w:r>
    </w:p>
    <w:p w:rsidR="0027416F" w:rsidRPr="00EE4D81" w:rsidRDefault="008A3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В процессе работы я предлагаю детям атрибуты для музыкальных игр, чтобы они передавали настроение, меняли мимику, провожу индивидуальную работу с детьми, поощряю участие детей в музыкальных играх на занятиях, развлечениях, утренниках. Дети учатся правильно раскрывать художественный образ, ориентироваться в пространстве зала, следить за развитием действия. Большое внимание уделяю выразительности движений и пластике.</w:t>
      </w:r>
    </w:p>
    <w:p w:rsidR="0027416F" w:rsidRPr="00EE4D81" w:rsidRDefault="008A3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Эстетичные предметы являются стимулом к развитию двигательных навыков всех детей, в том числе и малоподвижных, стеснительных. Выполнение движений с ними развивает мелкую и крупную моторику, координацию, осанку, регулирует напряжение кистей рук, ног, внимание, мышечную память. Умение владеть предметом в коллективной деятельности усложняет организацию каждого участника коллектива. Необходимость соблюдать правила безопасной жизнедеятельности себя и сверстников активизирует внимание, развивает ориентацию в пространстве, подчиняет </w:t>
      </w:r>
      <w:proofErr w:type="spellStart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темпоритм</w:t>
      </w:r>
      <w:proofErr w:type="spellEnd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движений характеру и частям музыки.</w:t>
      </w:r>
    </w:p>
    <w:p w:rsidR="0027416F" w:rsidRPr="00EE4D81" w:rsidRDefault="008A3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Вашему вниманию представлена выставка атрибутов для танцев и упражнений, используемых в нашей работе…</w:t>
      </w:r>
    </w:p>
    <w:p w:rsidR="0027416F" w:rsidRPr="00EE4D81" w:rsidRDefault="00C5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9FAFA"/>
        </w:rPr>
        <w:t>9-11</w:t>
      </w:r>
      <w:r w:rsidR="00A2194A" w:rsidRPr="00A219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9FAFA"/>
        </w:rPr>
        <w:t>сл..</w:t>
      </w:r>
      <w:r w:rsidR="00651D4B" w:rsidRPr="00651D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r w:rsidR="00651D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И</w:t>
      </w:r>
      <w:r w:rsidR="00651D4B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спользую на занятиях, развлечениях, праздниках</w:t>
      </w:r>
      <w:r w:rsidR="00651D4B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r w:rsidR="00651D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р</w:t>
      </w:r>
      <w:r w:rsidR="007E4BF5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азнообразные </w:t>
      </w:r>
      <w:r w:rsidR="00651D4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игровые элементы</w:t>
      </w:r>
      <w:r w:rsidR="008A377B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. Малыши с радостью изображают в небольших сценках повадки животных, имитируя их движения, голоса. Используя музыкальные игры на внимание, фантазию, </w:t>
      </w:r>
      <w:bookmarkStart w:id="0" w:name="_GoBack"/>
      <w:bookmarkEnd w:id="0"/>
      <w:r w:rsidR="008A377B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стараюсь добиваться яркой передачи разнопланового образа. С помощью музыкальной игры ребенок встречается с богатым разнообразием музыки, радуется тому, что может движением передать свое отношение к музыкальному образу, т. е. происходит становление двигательной активности у детей.</w:t>
      </w:r>
    </w:p>
    <w:p w:rsidR="00105915" w:rsidRDefault="0010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7416F" w:rsidRPr="00EE4D81" w:rsidRDefault="00C5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12-13</w:t>
      </w:r>
      <w:r w:rsidR="00105915" w:rsidRPr="001059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сл.</w:t>
      </w:r>
      <w:r w:rsidR="008A377B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процессе работы над развитием двигательных навыков уделяю большое внимание отражению сказочных образов животных, анализирую характер движения, интонацию: летит большая и маленькая птица, веселые и грустные зайцы, снежинки кружатся, падают на землю.     Ребятам очень нравятся задания типа: «покажи, как прыгает зайчик», «как бежит лисичка», </w:t>
      </w:r>
      <w:r w:rsidR="008A377B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«как идет медведь». Но сначала обязательно идет знакомство с музыкой к упражнению</w:t>
      </w:r>
    </w:p>
    <w:p w:rsidR="0027416F" w:rsidRPr="00690FA8" w:rsidRDefault="008A3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r w:rsidR="00C56F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14-17</w:t>
      </w:r>
      <w:r w:rsidR="00105915" w:rsidRPr="001059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</w:t>
      </w:r>
      <w:r w:rsidR="001059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Особый интерес для развития подвижности детей представляет народное игровое творчество, русские народные игры. Такие игры, как говорил русский дореволюционный исследователь и собиратель детских подвижных игр, исследователь их особого педагогического значения. Егор Арсеньевич Покровский, «…через детей последующих поколений детские игры снова повторяются, …оживляются в памяти живущих поколений и снова молодеют…». Культура своего народа, передаваемая из века в век, не только передаёт вековые ценности, традиции, но и учит ловкости быстроте, смекалке, воспитывает навыки дружелюбия, взаимовыручки, помощи, коллективизма. На музыкальных занятиях, развлечениях и праздниках использую игры с оптимальной подвижностью, такие русские народные игры, как «Золотые ворота», «Горелки», «Карусель», «Шла утица», ««Бай, </w:t>
      </w:r>
      <w:proofErr w:type="spellStart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качи</w:t>
      </w:r>
      <w:proofErr w:type="spellEnd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качи</w:t>
      </w:r>
      <w:proofErr w:type="spellEnd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», «Шёл козёл по лесу», «Заря-заряница», «Ручеёк», «Займи место» и другие. В таких играх часто звучат слова «беги, лови, стой и другие». Первая часть игры сопровождается </w:t>
      </w:r>
      <w:proofErr w:type="spellStart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закличкой</w:t>
      </w:r>
      <w:proofErr w:type="spellEnd"/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считалкой для выбора ведущего, основного текста. На этом этапе происходит развитие артикуляционной подвижности, скорости речи, ритмичности шага и слова, умения двигаться в заданной фигуре и направлении. Во второй части ведущий и выбранный игрок соревнуются в скорости, активизируются, двигаются быстро для достижения первенства. Наградой становится атрибут игры (платочек, звоночек, ленту, шапку и др.) и роль ведущего.</w:t>
      </w:r>
    </w:p>
    <w:p w:rsidR="0027416F" w:rsidRPr="00690FA8" w:rsidRDefault="00DA60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18-</w:t>
      </w:r>
      <w:r w:rsidR="001D04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19</w:t>
      </w:r>
      <w:r w:rsidR="001A52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сл.</w:t>
      </w:r>
      <w:r w:rsidR="008A377B" w:rsidRPr="00EE4D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4BF5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="008A377B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азучиваемые на музыкальных занятиях, движения, разнообразные шаги (поскоки, бег, бег с </w:t>
      </w:r>
      <w:proofErr w:type="spellStart"/>
      <w:r w:rsidR="008A377B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захлёстом</w:t>
      </w:r>
      <w:proofErr w:type="spellEnd"/>
      <w:r w:rsidR="008A377B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выброс ног вперёд, прыжки, галоп) имеют повышенную двигательную нагрузку и способны гармонично воздействовать на развитие двигательной сферы детей.</w:t>
      </w:r>
      <w:r w:rsidR="008A377B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Знакомство с движением начинается с прослушивания мелодии, затем показа движения музыкальным руководителем.  Каждое музыкально-ритмическое задание ребенку нужно понять, осмыслить,</w:t>
      </w:r>
      <w:r w:rsidR="001059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r w:rsidR="008A377B"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быть внимательным, собранным, точно выполнять указания взрослого. </w:t>
      </w:r>
    </w:p>
    <w:p w:rsidR="0027416F" w:rsidRPr="00EE4D81" w:rsidRDefault="008A3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В танцевальном творчестве воспитываю интерес и желание двигаться в различных образах: зверюшек, снежинок, петрушек. </w:t>
      </w:r>
    </w:p>
    <w:p w:rsidR="0027416F" w:rsidRPr="008B554F" w:rsidRDefault="008A3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  <w:r w:rsidRPr="00EE4D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    </w:t>
      </w:r>
      <w:r w:rsidRPr="008B5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разные виды музыкальной деятельности пополняют опыт двигательной активности детей, начиная с раннего возраста. Использование игр и танцев повышенной активности развивают у воспитанников скорость реакции, координацию движений, ориентацию в пространстве, способствуют укреплению мышц корпуса, осанки.</w:t>
      </w:r>
    </w:p>
    <w:p w:rsidR="0027416F" w:rsidRPr="008B554F" w:rsidRDefault="008A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5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Музыкальная деятельность является одним из средств развития двигательной активности детей в ДОО</w:t>
      </w:r>
      <w:r w:rsidR="00926F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7416F" w:rsidRPr="008B554F" w:rsidRDefault="00274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27416F" w:rsidRPr="008B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16F"/>
    <w:rsid w:val="000E6335"/>
    <w:rsid w:val="00105915"/>
    <w:rsid w:val="00134C71"/>
    <w:rsid w:val="001A52AB"/>
    <w:rsid w:val="001D044B"/>
    <w:rsid w:val="00226168"/>
    <w:rsid w:val="0027416F"/>
    <w:rsid w:val="002938E8"/>
    <w:rsid w:val="00296429"/>
    <w:rsid w:val="002A298D"/>
    <w:rsid w:val="003266AC"/>
    <w:rsid w:val="00403CB1"/>
    <w:rsid w:val="004F5D85"/>
    <w:rsid w:val="005C2D7E"/>
    <w:rsid w:val="00651D4B"/>
    <w:rsid w:val="00690FA8"/>
    <w:rsid w:val="007E2053"/>
    <w:rsid w:val="007E4BF5"/>
    <w:rsid w:val="008A377B"/>
    <w:rsid w:val="008B554F"/>
    <w:rsid w:val="00922A1D"/>
    <w:rsid w:val="00926F7C"/>
    <w:rsid w:val="009F501B"/>
    <w:rsid w:val="00A2194A"/>
    <w:rsid w:val="00B95327"/>
    <w:rsid w:val="00BB3124"/>
    <w:rsid w:val="00C56FFC"/>
    <w:rsid w:val="00DA6028"/>
    <w:rsid w:val="00E63F2D"/>
    <w:rsid w:val="00EB5ECD"/>
    <w:rsid w:val="00E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1D9B"/>
  <w15:docId w15:val="{3C9F609B-1A27-4C60-9866-5B775913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64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2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32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dcterms:created xsi:type="dcterms:W3CDTF">2023-02-06T07:05:00Z</dcterms:created>
  <dcterms:modified xsi:type="dcterms:W3CDTF">2023-02-10T05:01:00Z</dcterms:modified>
</cp:coreProperties>
</file>