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741" w:rsidRPr="00FE6741" w:rsidRDefault="00FE6741" w:rsidP="00A50CC8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i/>
          <w:color w:val="000000"/>
          <w:sz w:val="48"/>
          <w:szCs w:val="24"/>
          <w:lang w:eastAsia="ru-RU"/>
        </w:rPr>
      </w:pPr>
      <w:r w:rsidRPr="00FE6741">
        <w:rPr>
          <w:rFonts w:ascii="Times New Roman" w:eastAsia="Times New Roman" w:hAnsi="Times New Roman" w:cs="Times New Roman"/>
          <w:b/>
          <w:i/>
          <w:color w:val="000000"/>
          <w:sz w:val="48"/>
          <w:szCs w:val="24"/>
          <w:lang w:eastAsia="ru-RU"/>
        </w:rPr>
        <w:t>Мастер класс для родителей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b/>
          <w:i/>
          <w:color w:val="000000"/>
          <w:sz w:val="44"/>
          <w:lang w:eastAsia="ru-RU"/>
        </w:rPr>
      </w:pPr>
      <w:r w:rsidRPr="00FE6741">
        <w:rPr>
          <w:rFonts w:ascii="Times New Roman" w:eastAsia="Times New Roman" w:hAnsi="Times New Roman" w:cs="Times New Roman"/>
          <w:b/>
          <w:i/>
          <w:color w:val="000000"/>
          <w:sz w:val="48"/>
          <w:szCs w:val="24"/>
          <w:lang w:eastAsia="ru-RU"/>
        </w:rPr>
        <w:t>«</w:t>
      </w:r>
      <w:proofErr w:type="spellStart"/>
      <w:r w:rsidRPr="00FE6741">
        <w:rPr>
          <w:rFonts w:ascii="Times New Roman" w:eastAsia="Times New Roman" w:hAnsi="Times New Roman" w:cs="Times New Roman"/>
          <w:b/>
          <w:i/>
          <w:color w:val="000000"/>
          <w:sz w:val="48"/>
          <w:szCs w:val="24"/>
          <w:lang w:eastAsia="ru-RU"/>
        </w:rPr>
        <w:t>Нейроигры</w:t>
      </w:r>
      <w:proofErr w:type="spellEnd"/>
      <w:r w:rsidRPr="00FE6741">
        <w:rPr>
          <w:rFonts w:ascii="Times New Roman" w:eastAsia="Times New Roman" w:hAnsi="Times New Roman" w:cs="Times New Roman"/>
          <w:b/>
          <w:i/>
          <w:color w:val="000000"/>
          <w:sz w:val="48"/>
          <w:szCs w:val="24"/>
          <w:lang w:eastAsia="ru-RU"/>
        </w:rPr>
        <w:t xml:space="preserve"> с детьми в домашних условиях »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50CC8" w:rsidRPr="00A50CC8" w:rsidRDefault="00A50CC8" w:rsidP="00A50CC8">
      <w:pPr>
        <w:shd w:val="clear" w:color="auto" w:fill="FFFFFF"/>
        <w:spacing w:after="0" w:line="240" w:lineRule="auto"/>
        <w:ind w:left="58"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50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уровня знаний родителей по использованию </w:t>
      </w:r>
      <w:proofErr w:type="spellStart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нейроигр</w:t>
      </w:r>
      <w:proofErr w:type="spellEnd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упражнений, применение которых возможно в домашних условиях, пропаганда и распространение нетрадиционных методов и форм работы с дошкольниками.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A50CC8" w:rsidRPr="00A50CC8" w:rsidRDefault="00A50CC8" w:rsidP="00FE6741">
      <w:pPr>
        <w:numPr>
          <w:ilvl w:val="0"/>
          <w:numId w:val="2"/>
        </w:numPr>
        <w:shd w:val="clear" w:color="auto" w:fill="FFFFFF"/>
        <w:spacing w:before="43" w:after="43" w:line="240" w:lineRule="auto"/>
        <w:ind w:hanging="11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 участников мастер-класса с эффективными </w:t>
      </w:r>
      <w:proofErr w:type="spellStart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кинезиологическими</w:t>
      </w:r>
      <w:proofErr w:type="spellEnd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упражнениями, способствующими умственному и физическому развитию дошкольников.</w:t>
      </w:r>
    </w:p>
    <w:p w:rsidR="00A50CC8" w:rsidRPr="00A50CC8" w:rsidRDefault="00A50CC8" w:rsidP="00A50CC8">
      <w:pPr>
        <w:numPr>
          <w:ilvl w:val="0"/>
          <w:numId w:val="2"/>
        </w:numPr>
        <w:shd w:val="clear" w:color="auto" w:fill="FFFFFF"/>
        <w:spacing w:before="43" w:after="43" w:line="240" w:lineRule="auto"/>
        <w:ind w:hanging="11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Заинтересовать родителей в обучении приёмам и методам, которые оказывают положительное воздействие на здоровье дошкольников.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left="72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мероприятия.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редлага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послушать притчу: давным-давно на горе Олимп жили Боги. Стало им скучно,  и решили они создать человека и заселить планету земля, стали решать они каким должен быть человек. Один из Богов сказал: что человек должен быть сильным. Другой бог сказал: человек должен быть здоровым. А третий бог сказал: что человек доложен быть умным. Но один из богов возразил! Если все это будет у человека, он будет подобен нам. И решили они спрятать главное, что есть у человека - его здоровье.  Поэтому так и живет человек пытаясь найти свое здоровье. Но не каждый может найти и сберечь бесценный дар богов. А мы нашли один такой способ,  это - метод </w:t>
      </w:r>
      <w:proofErr w:type="spellStart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кинезиологии</w:t>
      </w:r>
      <w:proofErr w:type="spellEnd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которая</w:t>
      </w:r>
      <w:proofErr w:type="gramEnd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развивает умственные способности, синхронизирует работу полушарий мозга и укрепляет физическое здоровье, через определенные двигательные упражнения и вместе с этим развивает все способности человека. И хотим с вами поделиться секретом.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Ведущим видом деятельности детей дошкольного возраста является игра. А </w:t>
      </w:r>
      <w:proofErr w:type="spellStart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нейроигры</w:t>
      </w:r>
      <w:proofErr w:type="spellEnd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 доступным средством позволяющим создать новые нейронные связи и улучшить работу головного мозга, отвечающего за развитие психических процессов и интеллекта.</w:t>
      </w:r>
    </w:p>
    <w:p w:rsidR="00A50CC8" w:rsidRPr="00A50CC8" w:rsidRDefault="00A50CC8" w:rsidP="00A50CC8">
      <w:pPr>
        <w:shd w:val="clear" w:color="auto" w:fill="FEFEFF"/>
        <w:spacing w:after="0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Обычно у человека одно из полушарий является доминирующим.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Правое полушарие мозга человека отвечает за творческое мышление</w:t>
      </w:r>
      <w:r w:rsidRPr="00A50C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люди более чувствительны, а также склонны полагаться на свою интуицию в принятии решений.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Левое полушарие отвечает за логическое мышление. Ведущая его роль означает наличия у человека более сильных аналитических способностей.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вам интересно узнать, какое у вас ведущее полушарие?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Для этого я предлагаю вам пройти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</w:t>
      </w:r>
      <w:r w:rsidRPr="00A50C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легких теста:</w:t>
      </w:r>
    </w:p>
    <w:p w:rsidR="00A50CC8" w:rsidRPr="00A50CC8" w:rsidRDefault="00A50CC8" w:rsidP="00A50CC8">
      <w:pPr>
        <w:numPr>
          <w:ilvl w:val="0"/>
          <w:numId w:val="3"/>
        </w:numPr>
        <w:shd w:val="clear" w:color="auto" w:fill="FFFFFF"/>
        <w:spacing w:before="43" w:after="43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Предлагают вам сцепить (сплетем) руки в замок, посмотреть большой палец какой из рук оказался сверху. Если сверху оказался палец левой руки, то следует запомнить букву Л, если правой, то </w:t>
      </w:r>
      <w:proofErr w:type="gramStart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50CC8" w:rsidRPr="00A50CC8" w:rsidRDefault="00A50CC8" w:rsidP="00A50CC8">
      <w:pPr>
        <w:numPr>
          <w:ilvl w:val="0"/>
          <w:numId w:val="4"/>
        </w:numPr>
        <w:shd w:val="clear" w:color="auto" w:fill="FFFFFF"/>
        <w:spacing w:before="43" w:after="43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представим себя, что мы целимся в мишень. Прицелились? Какой глаз вы закрыли? И соответственно, если при закрытом левом глазе запоминаем букву Л, если при закрытом правом глазе, то букву </w:t>
      </w:r>
      <w:proofErr w:type="gramStart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50CC8" w:rsidRPr="00A50CC8" w:rsidRDefault="00A50CC8" w:rsidP="00A50CC8">
      <w:pPr>
        <w:numPr>
          <w:ilvl w:val="0"/>
          <w:numId w:val="5"/>
        </w:numPr>
        <w:shd w:val="clear" w:color="auto" w:fill="FFFFFF"/>
        <w:spacing w:before="43" w:after="43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предлагаю вам сложить руки на груди, так называемой позе «Наполеона». Какая же рука оказалась сверху? Запоминаем!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 предлагаю Вам поаплодировать друг другу. Вы молодцы. Но какая, же рука была активнее? И, что же в итоги у нас получилось? Если больше букв </w:t>
      </w:r>
      <w:proofErr w:type="gramStart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правое полушарие более развито,  если Л, то левое.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Ну, а для того, чтобы наши полушария работали в полном объеме, предлагаю вам поиграть в </w:t>
      </w:r>
      <w:proofErr w:type="spellStart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нейроигры</w:t>
      </w:r>
      <w:proofErr w:type="spellEnd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 </w:t>
      </w:r>
      <w:proofErr w:type="spellStart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нейроигр</w:t>
      </w:r>
      <w:proofErr w:type="spellEnd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позволяет улучшить у ребенка память, внимание, речь, пространственные представления, мыслительную деятельность, мелкую и крупную моторику, снижает утомляемость, повышает способность к произвольному контролю. Позволяет активизировать межполушарное взаимодействие, приводя, к гармонизации баланса жизненной энергии и обладает оздоровительным и </w:t>
      </w:r>
      <w:proofErr w:type="spellStart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антистрессовым</w:t>
      </w:r>
      <w:proofErr w:type="spellEnd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эффектом.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чу вам предложить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</w:t>
      </w: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</w:t>
      </w:r>
      <w:proofErr w:type="spellEnd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 </w:t>
      </w:r>
      <w:proofErr w:type="gramStart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proofErr w:type="gramEnd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поиграть с ребенком в домашних условиях.</w:t>
      </w:r>
    </w:p>
    <w:p w:rsidR="00FE6741" w:rsidRDefault="00A50CC8" w:rsidP="00A50CC8">
      <w:pPr>
        <w:pBdr>
          <w:bottom w:val="single" w:sz="6" w:space="0" w:color="D6DDB9"/>
        </w:pBdr>
        <w:shd w:val="clear" w:color="auto" w:fill="FFFFFF"/>
        <w:spacing w:after="0" w:line="240" w:lineRule="auto"/>
        <w:ind w:lef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0C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Игра «Умные дорожки»,</w:t>
      </w:r>
      <w:r w:rsidRPr="00A50C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нужно провести одновременно пальцами обеих рук по дорожке.</w:t>
      </w:r>
    </w:p>
    <w:p w:rsidR="00A50CC8" w:rsidRPr="00A50CC8" w:rsidRDefault="00FE6741" w:rsidP="00A50CC8">
      <w:pPr>
        <w:pBdr>
          <w:bottom w:val="single" w:sz="6" w:space="0" w:color="D6DDB9"/>
        </w:pBdr>
        <w:shd w:val="clear" w:color="auto" w:fill="FFFFFF"/>
        <w:spacing w:after="0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E67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1401" cy="2542965"/>
            <wp:effectExtent l="19050" t="0" r="0" b="0"/>
            <wp:docPr id="12" name="Рисунок 4" descr="C:\Users\CD86~1\AppData\Local\Temp\Rar$DRa9448.31939\IMG-5dcad9cae17234ab09c110e2303ddd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86~1\AppData\Local\Temp\Rar$DRa9448.31939\IMG-5dcad9cae17234ab09c110e2303ddd1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69" cy="254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741" w:rsidRDefault="00A50CC8" w:rsidP="00A50CC8">
      <w:pPr>
        <w:pBdr>
          <w:bottom w:val="single" w:sz="6" w:space="0" w:color="D6DDB9"/>
        </w:pBdr>
        <w:shd w:val="clear" w:color="auto" w:fill="FFFFFF"/>
        <w:spacing w:after="0" w:line="240" w:lineRule="auto"/>
        <w:ind w:lef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0C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«Шагаем пальцами, как по классикам»</w:t>
      </w: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развивается </w:t>
      </w:r>
      <w:proofErr w:type="spellStart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праксис</w:t>
      </w:r>
      <w:proofErr w:type="spellEnd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зрительное внимание моторное планирование</w:t>
      </w:r>
    </w:p>
    <w:p w:rsidR="00A50CC8" w:rsidRPr="00A50CC8" w:rsidRDefault="00FE6741" w:rsidP="00A50CC8">
      <w:pPr>
        <w:pBdr>
          <w:bottom w:val="single" w:sz="6" w:space="0" w:color="D6DDB9"/>
        </w:pBdr>
        <w:shd w:val="clear" w:color="auto" w:fill="FFFFFF"/>
        <w:spacing w:after="0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732102"/>
            <wp:effectExtent l="19050" t="0" r="0" b="0"/>
            <wp:docPr id="13" name="Рисунок 7" descr="C:\Users\CD86~1\AppData\Local\Temp\Rar$DRa9448.31939\IMG-ac7d401b0e8d9e906c89748e5d245e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D86~1\AppData\Local\Temp\Rar$DRa9448.31939\IMG-ac7d401b0e8d9e906c89748e5d245e1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382" b="2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3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C8" w:rsidRPr="00A50CC8" w:rsidRDefault="00A50CC8" w:rsidP="00A50CC8">
      <w:pPr>
        <w:shd w:val="clear" w:color="auto" w:fill="FFFFFF"/>
        <w:spacing w:after="0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Рисование двумя руками одновременно.</w:t>
      </w:r>
    </w:p>
    <w:p w:rsidR="00A50CC8" w:rsidRPr="00A50CC8" w:rsidRDefault="00A50CC8" w:rsidP="00A50CC8">
      <w:pPr>
        <w:numPr>
          <w:ilvl w:val="0"/>
          <w:numId w:val="6"/>
        </w:numPr>
        <w:shd w:val="clear" w:color="auto" w:fill="FFFFFF"/>
        <w:spacing w:before="43" w:after="43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увлекательно и полезно (и не только для детей).</w:t>
      </w:r>
    </w:p>
    <w:p w:rsidR="00A50CC8" w:rsidRPr="00A50CC8" w:rsidRDefault="00A50CC8" w:rsidP="00A50CC8">
      <w:pPr>
        <w:numPr>
          <w:ilvl w:val="0"/>
          <w:numId w:val="6"/>
        </w:numPr>
        <w:shd w:val="clear" w:color="auto" w:fill="FFFFFF"/>
        <w:spacing w:before="43" w:after="43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развивает мелкую моторику</w:t>
      </w:r>
    </w:p>
    <w:p w:rsidR="00A50CC8" w:rsidRPr="00A50CC8" w:rsidRDefault="00A50CC8" w:rsidP="00A50CC8">
      <w:pPr>
        <w:numPr>
          <w:ilvl w:val="0"/>
          <w:numId w:val="6"/>
        </w:numPr>
        <w:shd w:val="clear" w:color="auto" w:fill="FFFFFF"/>
        <w:spacing w:before="43" w:after="43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пространственное мышление</w:t>
      </w:r>
    </w:p>
    <w:p w:rsidR="00A50CC8" w:rsidRPr="00A50CC8" w:rsidRDefault="00A50CC8" w:rsidP="00A50CC8">
      <w:pPr>
        <w:numPr>
          <w:ilvl w:val="0"/>
          <w:numId w:val="6"/>
        </w:numPr>
        <w:shd w:val="clear" w:color="auto" w:fill="FFFFFF"/>
        <w:spacing w:before="43" w:after="43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ребенка к самоконтролю, сосредоточению.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left="58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рисование двумя руками является отличной зарядкой для мозга, так как задействуются оба полушария одновременно.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615D5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Игра «Класс – заяц»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развитие межполушарного взаимодействия, внимания.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не требуется.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проведения: ребенок левой рукой показывает «класс», правой –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«зайчика». Одновременно менять положение рук и постепенно наращивать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Упражнение «Колечко».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развитие межполушарного взаимодействия.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Поочередно и как можно быстрее перебирать пальцы рук, соединяя кольцо </w:t>
      </w:r>
      <w:proofErr w:type="gramStart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большим пальцем, указательным, средним и т.д. Затем в обратном порядке – от мизинца к указательному пальцу.</w:t>
      </w:r>
    </w:p>
    <w:p w:rsidR="00A879E2" w:rsidRDefault="00A879E2" w:rsidP="00A879E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Игра «Повтори за мной»</w:t>
      </w:r>
    </w:p>
    <w:p w:rsidR="00A879E2" w:rsidRDefault="00A879E2" w:rsidP="00A879E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развитие межполушарного взаимодействия, внимания.</w:t>
      </w:r>
    </w:p>
    <w:p w:rsidR="00A879E2" w:rsidRDefault="00A879E2" w:rsidP="00A879E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не требуется.</w:t>
      </w:r>
    </w:p>
    <w:p w:rsidR="00FE6741" w:rsidRDefault="00A879E2" w:rsidP="00A879E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проведения: педагог показывает карточку с определенной позой для рук, тела, дети выполняют.</w:t>
      </w:r>
    </w:p>
    <w:p w:rsidR="00A879E2" w:rsidRDefault="00FE6741" w:rsidP="00A879E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3170" cy="1406275"/>
            <wp:effectExtent l="19050" t="0" r="0" b="0"/>
            <wp:docPr id="15" name="Рисунок 1" descr="C:\Users\CD86~1\AppData\Local\Temp\Rar$DRa9448.31939\IMG-2d299ebc6fb009a9400e5f6f098e7f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86~1\AppData\Local\Temp\Rar$DRa9448.31939\IMG-2d299ebc6fb009a9400e5f6f098e7f5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70" cy="140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7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6980" cy="1408416"/>
            <wp:effectExtent l="19050" t="0" r="7620" b="0"/>
            <wp:docPr id="14" name="Рисунок 10" descr="C:\Users\CD86~1\AppData\Local\Temp\Rar$DRa9448.31939\IMG-f78f58dd4df694d8b937545facafde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D86~1\AppData\Local\Temp\Rar$DRa9448.31939\IMG-f78f58dd4df694d8b937545facafdeb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06" cy="140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9E2" w:rsidRPr="00A50CC8" w:rsidRDefault="00A50CC8" w:rsidP="00A879E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A50C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Упражнение «Ухо-нос».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развитие межполушарного взаимодействия.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Взяться левой рукой за кончик носа, правой – за противоположное ухо.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Одновременно отпустить руки, хлопнуть в ладоши, поменять положение рук.</w:t>
      </w:r>
    </w:p>
    <w:p w:rsid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Упражнение «Рисование на спине соседа»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развитие межполушарного взаимодействия, внимания.</w:t>
      </w:r>
    </w:p>
    <w:p w:rsid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не требуется.</w:t>
      </w:r>
    </w:p>
    <w:p w:rsidR="00A50CC8" w:rsidRP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Методика проведения: </w:t>
      </w:r>
      <w:r w:rsidRPr="00A50CC8">
        <w:rPr>
          <w:rFonts w:ascii="Times New Roman" w:hAnsi="Times New Roman" w:cs="Times New Roman"/>
          <w:spacing w:val="2"/>
          <w:sz w:val="24"/>
          <w:szCs w:val="24"/>
          <w:shd w:val="clear" w:color="auto" w:fill="FAFAFA"/>
        </w:rPr>
        <w:t>Дети встают в колонну один за другим, причем самый первый участник должен стоять у ровной стены или перед столом с листочком и фломастером (ручкой). Ведущий последнему в колонне участнику с помощью пальца наносит рисунок на спину. Заранее стоит обозначить действие, которое означает просьбу повторить рисунок (</w:t>
      </w:r>
      <w:proofErr w:type="gramStart"/>
      <w:r w:rsidRPr="00A50CC8">
        <w:rPr>
          <w:rFonts w:ascii="Times New Roman" w:hAnsi="Times New Roman" w:cs="Times New Roman"/>
          <w:spacing w:val="2"/>
          <w:sz w:val="24"/>
          <w:szCs w:val="24"/>
          <w:shd w:val="clear" w:color="auto" w:fill="FAFAFA"/>
        </w:rPr>
        <w:t>например</w:t>
      </w:r>
      <w:proofErr w:type="gramEnd"/>
      <w:r w:rsidRPr="00A50CC8">
        <w:rPr>
          <w:rFonts w:ascii="Times New Roman" w:hAnsi="Times New Roman" w:cs="Times New Roman"/>
          <w:spacing w:val="2"/>
          <w:sz w:val="24"/>
          <w:szCs w:val="24"/>
          <w:shd w:val="clear" w:color="auto" w:fill="FAFAFA"/>
        </w:rPr>
        <w:t xml:space="preserve"> поднятый указательный палец вверх), потому что участники должны проводить игру в полном молчании и без оборачиваний. Таким </w:t>
      </w:r>
      <w:proofErr w:type="gramStart"/>
      <w:r w:rsidRPr="00A50CC8">
        <w:rPr>
          <w:rFonts w:ascii="Times New Roman" w:hAnsi="Times New Roman" w:cs="Times New Roman"/>
          <w:spacing w:val="2"/>
          <w:sz w:val="24"/>
          <w:szCs w:val="24"/>
          <w:shd w:val="clear" w:color="auto" w:fill="FAFAFA"/>
        </w:rPr>
        <w:t>образом</w:t>
      </w:r>
      <w:proofErr w:type="gramEnd"/>
      <w:r w:rsidRPr="00A50CC8">
        <w:rPr>
          <w:rFonts w:ascii="Times New Roman" w:hAnsi="Times New Roman" w:cs="Times New Roman"/>
          <w:spacing w:val="2"/>
          <w:sz w:val="24"/>
          <w:szCs w:val="24"/>
          <w:shd w:val="clear" w:color="auto" w:fill="FAFAFA"/>
        </w:rPr>
        <w:t xml:space="preserve"> рисунок доходит от последнего до первого участника, который тот должен нарисовать на бумаге. Затем вы любуетесь всей командой тем, что получилось в итоге.</w:t>
      </w:r>
    </w:p>
    <w:p w:rsidR="00A50CC8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Игра «Ладонь-кулак-ребро»</w:t>
      </w:r>
    </w:p>
    <w:p w:rsidR="00A50CC8" w:rsidRPr="004F5474" w:rsidRDefault="00A50CC8" w:rsidP="00A50CC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Цель: развитие межполушарного </w:t>
      </w:r>
      <w:r w:rsidRPr="004F547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взаимодействия,</w:t>
      </w:r>
      <w:r w:rsidR="004F5474" w:rsidRPr="004F5474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произвольности, самоконтроля</w:t>
      </w:r>
      <w:proofErr w:type="gramStart"/>
      <w:r w:rsidR="004F5474" w:rsidRPr="004F5474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  <w:r w:rsidRPr="004F547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proofErr w:type="gramEnd"/>
    </w:p>
    <w:p w:rsidR="004F5474" w:rsidRDefault="00A50CC8" w:rsidP="004F547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не требуется.</w:t>
      </w:r>
    </w:p>
    <w:p w:rsidR="004F5474" w:rsidRPr="004F5474" w:rsidRDefault="00A50CC8" w:rsidP="004F547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F54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проведения:</w:t>
      </w:r>
      <w:r w:rsidR="004F5474" w:rsidRPr="004F54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F5474" w:rsidRPr="004F5474">
        <w:rPr>
          <w:rFonts w:ascii="Times New Roman" w:hAnsi="Times New Roman" w:cs="Times New Roman"/>
          <w:color w:val="111111"/>
          <w:sz w:val="24"/>
          <w:szCs w:val="24"/>
        </w:rPr>
        <w:t xml:space="preserve">Ребенку показывается три положения руки на плоскости пола, последовательно сменяющие друг друга. </w:t>
      </w:r>
      <w:proofErr w:type="gramStart"/>
      <w:r w:rsidR="004F5474" w:rsidRPr="004F5474">
        <w:rPr>
          <w:rFonts w:ascii="Times New Roman" w:hAnsi="Times New Roman" w:cs="Times New Roman"/>
          <w:color w:val="111111"/>
          <w:sz w:val="24"/>
          <w:szCs w:val="24"/>
        </w:rPr>
        <w:t>Ладонь на плоскости, ладонь сжата в кулак (две позиции кулака на плоскости - показаны на фото, ладонь на краю стола, ладонь выпрямлена на плоскости стола.</w:t>
      </w:r>
      <w:proofErr w:type="gramEnd"/>
      <w:r w:rsidR="004F5474" w:rsidRPr="004F5474">
        <w:rPr>
          <w:rFonts w:ascii="Times New Roman" w:hAnsi="Times New Roman" w:cs="Times New Roman"/>
          <w:color w:val="111111"/>
          <w:sz w:val="24"/>
          <w:szCs w:val="24"/>
        </w:rPr>
        <w:t xml:space="preserve"> Для каждой позиции ладони на плоскости используется определенная геометрическая форма.</w:t>
      </w:r>
    </w:p>
    <w:p w:rsidR="004F5474" w:rsidRDefault="004F5474" w:rsidP="004F5474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</w:rPr>
      </w:pPr>
      <w:r w:rsidRPr="004F5474">
        <w:rPr>
          <w:color w:val="111111"/>
        </w:rPr>
        <w:t xml:space="preserve">Сначала ребенок выполняет движения вместе с педагогом, затем самостоятельно. Упражнение выполняется сначала правой рукой, затем левой, затем обеими руками вместе. </w:t>
      </w:r>
      <w:proofErr w:type="gramStart"/>
      <w:r w:rsidRPr="004F5474">
        <w:rPr>
          <w:color w:val="111111"/>
        </w:rPr>
        <w:t>При затруднении выполнения педагог предлагает ребенку помочь себе командами («кулак-ребро-ладонь», произносимыми вслух или про себя.</w:t>
      </w:r>
      <w:proofErr w:type="gramEnd"/>
      <w:r w:rsidRPr="004F5474">
        <w:rPr>
          <w:color w:val="111111"/>
        </w:rPr>
        <w:t xml:space="preserve"> При усвоении методики игры, можно усложнять задачу, меняя цветные формы местами.</w:t>
      </w:r>
    </w:p>
    <w:p w:rsidR="00FE6741" w:rsidRDefault="00FE6741" w:rsidP="004F5474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b/>
          <w:i/>
          <w:color w:val="111111"/>
          <w:u w:val="single"/>
        </w:rPr>
      </w:pPr>
      <w:r w:rsidRPr="00FE6741">
        <w:rPr>
          <w:b/>
          <w:i/>
          <w:color w:val="111111"/>
          <w:u w:val="single"/>
        </w:rPr>
        <w:t>Игра «Выложи двумя руками»</w:t>
      </w:r>
    </w:p>
    <w:p w:rsidR="00FE6741" w:rsidRDefault="00FE6741" w:rsidP="00FE674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развитие межполушарного взаимодействия, внимания.</w:t>
      </w:r>
    </w:p>
    <w:p w:rsidR="00FE6741" w:rsidRDefault="00FE6741" w:rsidP="00FE674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Материал: камешки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марблс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6741" w:rsidRDefault="00FE6741" w:rsidP="00FE6741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000000"/>
        </w:rPr>
      </w:pPr>
      <w:r>
        <w:rPr>
          <w:color w:val="000000"/>
        </w:rPr>
        <w:lastRenderedPageBreak/>
        <w:t xml:space="preserve">      Методика проведения: одновременно двумя руками выкладывается какой-то рисунок (</w:t>
      </w:r>
      <w:proofErr w:type="spellStart"/>
      <w:proofErr w:type="gramStart"/>
      <w:r>
        <w:rPr>
          <w:color w:val="000000"/>
        </w:rPr>
        <w:t>правой-квадрат</w:t>
      </w:r>
      <w:proofErr w:type="spellEnd"/>
      <w:proofErr w:type="gramEnd"/>
      <w:r>
        <w:rPr>
          <w:color w:val="000000"/>
        </w:rPr>
        <w:t xml:space="preserve">, </w:t>
      </w:r>
      <w:proofErr w:type="spellStart"/>
      <w:r>
        <w:rPr>
          <w:color w:val="000000"/>
        </w:rPr>
        <w:t>левой-треугольник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тд</w:t>
      </w:r>
      <w:proofErr w:type="spellEnd"/>
      <w:r>
        <w:rPr>
          <w:color w:val="000000"/>
        </w:rPr>
        <w:t>.)</w:t>
      </w:r>
    </w:p>
    <w:p w:rsidR="00FE6741" w:rsidRPr="00FE6741" w:rsidRDefault="00FE6741" w:rsidP="00FE6741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b/>
          <w:i/>
          <w:color w:val="111111"/>
          <w:u w:val="single"/>
        </w:rPr>
      </w:pPr>
      <w:r>
        <w:rPr>
          <w:noProof/>
        </w:rPr>
        <w:drawing>
          <wp:inline distT="0" distB="0" distL="0" distR="0">
            <wp:extent cx="3068765" cy="1724025"/>
            <wp:effectExtent l="19050" t="0" r="0" b="0"/>
            <wp:docPr id="19" name="Рисунок 3" descr="C:\Users\CD86~1\AppData\Local\Temp\Rar$DRa9448.31939\IMG-52559c368a21acbe26ae0db42748a8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86~1\AppData\Local\Temp\Rar$DRa9448.31939\IMG-52559c368a21acbe26ae0db42748a8c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6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74" w:rsidRDefault="004F5474" w:rsidP="004F5474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b/>
          <w:i/>
          <w:color w:val="111111"/>
          <w:u w:val="single"/>
        </w:rPr>
      </w:pPr>
      <w:r>
        <w:rPr>
          <w:b/>
          <w:i/>
          <w:color w:val="111111"/>
          <w:u w:val="single"/>
        </w:rPr>
        <w:t>Игра «Классики»</w:t>
      </w:r>
    </w:p>
    <w:p w:rsidR="004F5474" w:rsidRDefault="004F5474" w:rsidP="004F547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развитие межполушарного взаимодействия, внимания.</w:t>
      </w:r>
    </w:p>
    <w:p w:rsidR="004F5474" w:rsidRDefault="004F5474" w:rsidP="004F547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массажные коврики.</w:t>
      </w:r>
    </w:p>
    <w:p w:rsidR="004F5474" w:rsidRDefault="004F5474" w:rsidP="004F547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проведения: Один ребенок задает рисунок, второй повторяет.</w:t>
      </w:r>
    </w:p>
    <w:p w:rsidR="004F5474" w:rsidRDefault="004F5474" w:rsidP="00615D5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Игра «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Нейродорожка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»</w:t>
      </w:r>
    </w:p>
    <w:p w:rsidR="004F5474" w:rsidRDefault="004F5474" w:rsidP="004F547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развитие межполушарного взаимодействия, внимания.</w:t>
      </w:r>
    </w:p>
    <w:p w:rsidR="004F5474" w:rsidRDefault="004F5474" w:rsidP="004F547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обручи, пластиковые стаканы, массажные шарики, массажные коврики.</w:t>
      </w:r>
    </w:p>
    <w:p w:rsidR="00FE6741" w:rsidRDefault="004F5474" w:rsidP="004F547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Методика проведения: раскладывается дорожка: обруч с массажным шариком внутри, массажный коврик 2 стакана по сторонам, обруч с шариком, коврик. Ребенок прыгает в обруч, делает массаж </w:t>
      </w:r>
      <w:r w:rsidR="00615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шариком, далее выпрыгивает, коврик должен быть между ног, переворачивает стаканы, далее обруч, потом коврик со стаканами и </w:t>
      </w:r>
      <w:proofErr w:type="spellStart"/>
      <w:r w:rsidR="00615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тд</w:t>
      </w:r>
      <w:proofErr w:type="spellEnd"/>
      <w:r w:rsidR="00615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E6741" w:rsidRPr="00FE67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F5474" w:rsidRDefault="00FE6741" w:rsidP="004F547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1905000"/>
            <wp:effectExtent l="19050" t="0" r="0" b="0"/>
            <wp:docPr id="18" name="Рисунок 6" descr="C:\Users\CD86~1\AppData\Local\Temp\Rar$DRa9448.31939\IMG-942644b21637d7840226ae5b3654bd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86~1\AppData\Local\Temp\Rar$DRa9448.31939\IMG-942644b21637d7840226ae5b3654bd5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5C" w:rsidRDefault="00615D5C" w:rsidP="00615D5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Игра «Сбрось» трубочки»</w:t>
      </w:r>
    </w:p>
    <w:p w:rsidR="00615D5C" w:rsidRDefault="00615D5C" w:rsidP="00615D5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развитие межполушарного взаимодействия, внимания.</w:t>
      </w:r>
    </w:p>
    <w:p w:rsidR="00615D5C" w:rsidRDefault="00615D5C" w:rsidP="00615D5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Материал: </w:t>
      </w:r>
      <w:proofErr w:type="spellStart"/>
      <w:r w:rsidRPr="00615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коктейльные</w:t>
      </w:r>
      <w:proofErr w:type="spellEnd"/>
      <w:r w:rsidRPr="00615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трубочки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5D5C" w:rsidRDefault="00615D5C" w:rsidP="00615D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Методика проведения: палочки берутся между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указательным-средним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средним-безымянным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безымянным-мизинцем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Вытягивают руку вперед и по команде сбрасывают одну заданную палочку. Стачала одной рукой, затем можно двумя. </w:t>
      </w:r>
    </w:p>
    <w:p w:rsidR="00615D5C" w:rsidRDefault="00615D5C" w:rsidP="00615D5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Игра «Передай мяч»</w:t>
      </w:r>
    </w:p>
    <w:p w:rsidR="00615D5C" w:rsidRDefault="00615D5C" w:rsidP="00615D5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развитие межполушарного взаимодействия, внимания</w:t>
      </w:r>
      <w:r w:rsidR="00A87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общей моторики.</w:t>
      </w:r>
    </w:p>
    <w:p w:rsidR="00615D5C" w:rsidRDefault="00615D5C" w:rsidP="00615D5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маленькие мячики.</w:t>
      </w:r>
    </w:p>
    <w:p w:rsidR="00FE6741" w:rsidRDefault="00615D5C" w:rsidP="00615D5C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Методика проведения: стоя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передается мяч сначала себе из руки в руку, зачем соседу справа (слева), ведущий постепенно добавляет количество мячей. Далее можно усложнить: себе передавай за спиной, над головой.</w:t>
      </w:r>
      <w:r w:rsidR="00FE6741" w:rsidRPr="00FE67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15D5C" w:rsidRDefault="00FE6741" w:rsidP="00615D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0875" cy="1792626"/>
            <wp:effectExtent l="19050" t="0" r="9525" b="0"/>
            <wp:docPr id="17" name="Рисунок 9" descr="C:\Users\CD86~1\AppData\Local\Temp\Rar$DRa9448.31939\IMG-ecc4579b5afb83f6ba881fc44c323f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D86~1\AppData\Local\Temp\Rar$DRa9448.31939\IMG-ecc4579b5afb83f6ba881fc44c323f1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5C" w:rsidRDefault="00615D5C" w:rsidP="00615D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Игра «</w:t>
      </w:r>
      <w:r w:rsidR="00A879E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Передай мешочек и шайбу»</w:t>
      </w:r>
    </w:p>
    <w:p w:rsidR="00A879E2" w:rsidRDefault="00A879E2" w:rsidP="00A879E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развитие межполушарного взаимодействия, внимания, общей моторики.</w:t>
      </w:r>
    </w:p>
    <w:p w:rsidR="00A879E2" w:rsidRDefault="00A879E2" w:rsidP="00A879E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мешочек утяжелитель и шайба.</w:t>
      </w:r>
    </w:p>
    <w:p w:rsidR="00A879E2" w:rsidRDefault="00A879E2" w:rsidP="00A879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Методика проведения: по кругу передается мешочек и произносится: «от топота копыт».  Далее ведущий ногой передает шайбу: «пыль по полю летит». Так по кругу передается мешочек и шайба. Можно усложнить и добавить еще мешочек и шайбу.</w:t>
      </w:r>
    </w:p>
    <w:p w:rsidR="00A879E2" w:rsidRPr="00A879E2" w:rsidRDefault="00A879E2" w:rsidP="00A879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A879E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Игра «Сомни листок»</w:t>
      </w:r>
    </w:p>
    <w:p w:rsidR="00A879E2" w:rsidRDefault="00A879E2" w:rsidP="00A879E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развитие межполушарного взаимодействия, внимания.</w:t>
      </w:r>
    </w:p>
    <w:p w:rsidR="00A879E2" w:rsidRDefault="00A879E2" w:rsidP="00A879E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лист бумаги</w:t>
      </w:r>
    </w:p>
    <w:p w:rsidR="00A879E2" w:rsidRPr="00A879E2" w:rsidRDefault="00A879E2" w:rsidP="00A879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проведения: участникам раздаются по листу бумаги в каждую руку. Вытянутыми руками листы сминаются в руку одновременно, затем расправляются, снова сминаются и расправляются, еще сминаются и можно бросить друг в друга.</w:t>
      </w:r>
    </w:p>
    <w:p w:rsidR="00A50CC8" w:rsidRDefault="00A50CC8" w:rsidP="00A87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A50CC8" w:rsidRPr="00A50CC8" w:rsidRDefault="00A50CC8" w:rsidP="00615D5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игры понравились, покажите, пожалуйста, поднятым большим пальцем вверх. С </w:t>
      </w:r>
      <w:proofErr w:type="gramStart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помощью</w:t>
      </w:r>
      <w:proofErr w:type="gramEnd"/>
      <w:r w:rsidRPr="00A5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руки вы это сделали? Правой или  левой?  Какое полушарие доминирует?</w:t>
      </w:r>
    </w:p>
    <w:p w:rsidR="00E327AD" w:rsidRPr="00A879E2" w:rsidRDefault="00A879E2">
      <w:p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>
        <w:tab/>
      </w:r>
      <w:r w:rsidRPr="00A879E2">
        <w:rPr>
          <w:rFonts w:ascii="Times New Roman" w:hAnsi="Times New Roman" w:cs="Times New Roman"/>
          <w:sz w:val="24"/>
          <w:szCs w:val="24"/>
        </w:rPr>
        <w:t xml:space="preserve">В конце мастер класса родителям были розданы памятки с </w:t>
      </w:r>
      <w:proofErr w:type="spellStart"/>
      <w:r w:rsidRPr="00A879E2">
        <w:rPr>
          <w:rFonts w:ascii="Times New Roman" w:hAnsi="Times New Roman" w:cs="Times New Roman"/>
          <w:sz w:val="24"/>
          <w:szCs w:val="24"/>
        </w:rPr>
        <w:t>нейроиграми</w:t>
      </w:r>
      <w:proofErr w:type="spellEnd"/>
      <w:r w:rsidRPr="00A879E2">
        <w:rPr>
          <w:rFonts w:ascii="Times New Roman" w:hAnsi="Times New Roman" w:cs="Times New Roman"/>
          <w:sz w:val="24"/>
          <w:szCs w:val="24"/>
        </w:rPr>
        <w:t xml:space="preserve">. </w:t>
      </w:r>
      <w:r w:rsidR="00FE67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1090" cy="1762125"/>
            <wp:effectExtent l="19050" t="0" r="0" b="0"/>
            <wp:docPr id="16" name="Рисунок 8" descr="C:\Users\CD86~1\AppData\Local\Temp\Rar$DRa9448.31939\IMG-b4665369d643f7005c2fc833a716d6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D86~1\AppData\Local\Temp\Rar$DRa9448.31939\IMG-b4665369d643f7005c2fc833a716d68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7335" b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9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7AD" w:rsidRPr="00A87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0973"/>
    <w:multiLevelType w:val="multilevel"/>
    <w:tmpl w:val="483EE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086122"/>
    <w:multiLevelType w:val="multilevel"/>
    <w:tmpl w:val="62F6F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3643DE"/>
    <w:multiLevelType w:val="multilevel"/>
    <w:tmpl w:val="AC2A3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E6A2EE9"/>
    <w:multiLevelType w:val="multilevel"/>
    <w:tmpl w:val="A7144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D25F8B"/>
    <w:multiLevelType w:val="multilevel"/>
    <w:tmpl w:val="3078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E65EBA"/>
    <w:multiLevelType w:val="multilevel"/>
    <w:tmpl w:val="8DAC6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27AD"/>
    <w:rsid w:val="000C6D60"/>
    <w:rsid w:val="004F5474"/>
    <w:rsid w:val="00615D5C"/>
    <w:rsid w:val="00A50CC8"/>
    <w:rsid w:val="00A879E2"/>
    <w:rsid w:val="00E327AD"/>
    <w:rsid w:val="00FE6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CC8"/>
  </w:style>
  <w:style w:type="paragraph" w:styleId="2">
    <w:name w:val="heading 2"/>
    <w:basedOn w:val="a"/>
    <w:link w:val="20"/>
    <w:uiPriority w:val="9"/>
    <w:qFormat/>
    <w:rsid w:val="00A50C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50C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50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50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0CC8"/>
    <w:rPr>
      <w:b/>
      <w:bCs/>
    </w:rPr>
  </w:style>
  <w:style w:type="character" w:styleId="a5">
    <w:name w:val="Hyperlink"/>
    <w:basedOn w:val="a0"/>
    <w:uiPriority w:val="99"/>
    <w:semiHidden/>
    <w:unhideWhenUsed/>
    <w:rsid w:val="00A50CC8"/>
    <w:rPr>
      <w:color w:val="0000FF"/>
      <w:u w:val="single"/>
    </w:rPr>
  </w:style>
  <w:style w:type="paragraph" w:customStyle="1" w:styleId="c16">
    <w:name w:val="c16"/>
    <w:basedOn w:val="a"/>
    <w:rsid w:val="00A50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50CC8"/>
  </w:style>
  <w:style w:type="paragraph" w:customStyle="1" w:styleId="c17">
    <w:name w:val="c17"/>
    <w:basedOn w:val="a"/>
    <w:rsid w:val="00A50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50CC8"/>
  </w:style>
  <w:style w:type="paragraph" w:customStyle="1" w:styleId="c18">
    <w:name w:val="c18"/>
    <w:basedOn w:val="a"/>
    <w:rsid w:val="00A50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50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A50CC8"/>
  </w:style>
  <w:style w:type="paragraph" w:customStyle="1" w:styleId="c12">
    <w:name w:val="c12"/>
    <w:basedOn w:val="a"/>
    <w:rsid w:val="00A50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50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50CC8"/>
  </w:style>
  <w:style w:type="character" w:customStyle="1" w:styleId="c2">
    <w:name w:val="c2"/>
    <w:basedOn w:val="a0"/>
    <w:rsid w:val="00A50CC8"/>
  </w:style>
  <w:style w:type="character" w:customStyle="1" w:styleId="c14">
    <w:name w:val="c14"/>
    <w:basedOn w:val="a0"/>
    <w:rsid w:val="00A50CC8"/>
  </w:style>
  <w:style w:type="paragraph" w:styleId="a6">
    <w:name w:val="Balloon Text"/>
    <w:basedOn w:val="a"/>
    <w:link w:val="a7"/>
    <w:uiPriority w:val="99"/>
    <w:semiHidden/>
    <w:unhideWhenUsed/>
    <w:rsid w:val="00FE6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67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1343</Words>
  <Characters>7660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2024-02-04T10:01:00Z</dcterms:created>
  <dcterms:modified xsi:type="dcterms:W3CDTF">2024-02-04T10:01:00Z</dcterms:modified>
</cp:coreProperties>
</file>