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05" w:rsidRDefault="005C7605" w:rsidP="005C7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 xml:space="preserve">Конспект занятия для детей раннего возраста с ОВЗ </w:t>
      </w:r>
    </w:p>
    <w:p w:rsidR="005C7605" w:rsidRPr="001413E4" w:rsidRDefault="005C7605" w:rsidP="001413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«Кошка с котятами»</w:t>
      </w:r>
      <w:bookmarkStart w:id="0" w:name="_GoBack"/>
      <w:bookmarkEnd w:id="0"/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Учить выбирать предметы определённого цвета, размера.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Учить вслушиваться в рифмованную речь воспитателя, понимать и выполнять простую инструкцию.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Учить согласовывать движения с текстом.</w:t>
      </w: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Развивать понимание речи: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учить находить и соотносить части тела у котёнка и у себя согласно инструкции;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закреплять навык ведения одностороннего диалога (воспитатель задаёт вопрос, ребёнок жестом «отвечает»).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Развивать активную подражательность речевой деятельности: учить подражать звукам животных.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Развивать внимание, память, зрительные и тактильные ощущения, мелкую моторику рук, сенсорное восприятие.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Способствовать объединению детей в группу.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Формировать навыки социального взаимодействия ребёнка со взрослыми и другими детьми.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Воспитывать навыки продуктивного взаимодействия в процессе совместной деятельности.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Формировать положительно - эмоциональный настрой.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Воспитывать заботливое отношение к животным.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Доставлять ребёнку радость, удовлетворение от работы.</w:t>
      </w:r>
    </w:p>
    <w:p w:rsidR="005C7605" w:rsidRPr="001413E4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5C7605">
        <w:rPr>
          <w:rFonts w:ascii="Times New Roman" w:hAnsi="Times New Roman" w:cs="Times New Roman"/>
          <w:sz w:val="32"/>
          <w:szCs w:val="32"/>
        </w:rPr>
        <w:t>: 2 корзинки (большая и маленькая), игрушки – кошка, котята, мыш</w:t>
      </w:r>
      <w:r w:rsidR="00C20ECA">
        <w:rPr>
          <w:rFonts w:ascii="Times New Roman" w:hAnsi="Times New Roman" w:cs="Times New Roman"/>
          <w:sz w:val="32"/>
          <w:szCs w:val="32"/>
        </w:rPr>
        <w:t>ка; картинка с изображением коки с котятами; контейнер с песком; рыбки; клубочки красного и синего</w:t>
      </w:r>
      <w:r w:rsidRPr="005C7605">
        <w:rPr>
          <w:rFonts w:ascii="Times New Roman" w:hAnsi="Times New Roman" w:cs="Times New Roman"/>
          <w:sz w:val="32"/>
          <w:szCs w:val="32"/>
        </w:rPr>
        <w:t xml:space="preserve"> цве</w:t>
      </w:r>
      <w:r w:rsidR="00C20ECA">
        <w:rPr>
          <w:rFonts w:ascii="Times New Roman" w:hAnsi="Times New Roman" w:cs="Times New Roman"/>
          <w:sz w:val="32"/>
          <w:szCs w:val="32"/>
        </w:rPr>
        <w:t xml:space="preserve">та, коробки красного и </w:t>
      </w:r>
      <w:proofErr w:type="gramStart"/>
      <w:r w:rsidR="00C20ECA">
        <w:rPr>
          <w:rFonts w:ascii="Times New Roman" w:hAnsi="Times New Roman" w:cs="Times New Roman"/>
          <w:sz w:val="32"/>
          <w:szCs w:val="32"/>
        </w:rPr>
        <w:t xml:space="preserve">синего </w:t>
      </w:r>
      <w:r w:rsidRPr="005C7605">
        <w:rPr>
          <w:rFonts w:ascii="Times New Roman" w:hAnsi="Times New Roman" w:cs="Times New Roman"/>
          <w:sz w:val="32"/>
          <w:szCs w:val="32"/>
        </w:rPr>
        <w:t xml:space="preserve"> цветов</w:t>
      </w:r>
      <w:proofErr w:type="gramEnd"/>
      <w:r w:rsidRPr="001413E4">
        <w:rPr>
          <w:rFonts w:ascii="Times New Roman" w:hAnsi="Times New Roman" w:cs="Times New Roman"/>
          <w:sz w:val="32"/>
          <w:szCs w:val="32"/>
        </w:rPr>
        <w:t xml:space="preserve">; пальчиковые игрушки из фетра </w:t>
      </w:r>
      <w:r w:rsidRPr="001413E4">
        <w:rPr>
          <w:rFonts w:ascii="Times New Roman" w:hAnsi="Times New Roman" w:cs="Times New Roman"/>
          <w:sz w:val="32"/>
          <w:szCs w:val="32"/>
        </w:rPr>
        <w:lastRenderedPageBreak/>
        <w:t>– «шагающие» котята, листы бумаги с отпечатками ла</w:t>
      </w:r>
      <w:r w:rsidR="00C20ECA" w:rsidRPr="001413E4">
        <w:rPr>
          <w:rFonts w:ascii="Times New Roman" w:hAnsi="Times New Roman" w:cs="Times New Roman"/>
          <w:sz w:val="32"/>
          <w:szCs w:val="32"/>
        </w:rPr>
        <w:t>пок;  игра «Рыбалка» с удочкой для Виталика; угощение в виде рыбок.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1413E4">
        <w:rPr>
          <w:rFonts w:ascii="Times New Roman" w:hAnsi="Times New Roman" w:cs="Times New Roman"/>
          <w:sz w:val="32"/>
          <w:szCs w:val="32"/>
        </w:rPr>
        <w:t>Используемые технологии: игровая, личностно – ориентированная</w:t>
      </w:r>
      <w:r w:rsidRPr="005C7605">
        <w:rPr>
          <w:rFonts w:ascii="Times New Roman" w:hAnsi="Times New Roman" w:cs="Times New Roman"/>
          <w:sz w:val="32"/>
          <w:szCs w:val="32"/>
        </w:rPr>
        <w:t>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Коммуникативная игра «Здравствуйте!»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Здравствуйте, ладошки! - Вытягивают руки, поворачивают ладонями вверх.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Хлоп-хлоп-хлоп! - 3 хлопка.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Здравствуйте, ножки! - Пружинка.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Топ-топ-топ! - Топают ногами.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Здравствуйте, щёчки! - Гладят ладонями щёчки.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Плюх-плюх-плюх! - 3 раза слегка похлопывают по щекам.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Здравствуйте, гости! - Протягивают руки вперёд, ладонями вверх.</w:t>
      </w:r>
    </w:p>
    <w:p w:rsid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Привет! - Машут рукой.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 xml:space="preserve">Упражнение «Кошка» 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(Воспитатель приносит 2 корзинки).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Принесла я вам лукошко.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 нём сидит большая кошка.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Шёрстка очень гладкая,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Кошка очень мягкая.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Вот глазки глядят,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Вот ушки торчат,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lastRenderedPageBreak/>
        <w:t>Вот с усами ротик,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Вот пушистый хвостик,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Вот четыре лапки,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А на них царапки.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Давайте покажем, как ходит кошка. Она идёт тихо, не слышно. Идите все за мной.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Дети: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Вам покажем мы немножко, (Дети тихо идут на цыпочках)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ступает мягко кошка.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Еле слышно: топ-топ-топ, (</w:t>
      </w:r>
      <w:proofErr w:type="spellStart"/>
      <w:r w:rsidRPr="005C7605">
        <w:rPr>
          <w:rFonts w:ascii="Times New Roman" w:hAnsi="Times New Roman" w:cs="Times New Roman"/>
          <w:sz w:val="32"/>
          <w:szCs w:val="32"/>
        </w:rPr>
        <w:t>звукоподражают</w:t>
      </w:r>
      <w:proofErr w:type="spellEnd"/>
      <w:r w:rsidRPr="005C7605">
        <w:rPr>
          <w:rFonts w:ascii="Times New Roman" w:hAnsi="Times New Roman" w:cs="Times New Roman"/>
          <w:sz w:val="32"/>
          <w:szCs w:val="32"/>
        </w:rPr>
        <w:t>)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Хвостик книзу: оп-оп-оп.</w:t>
      </w:r>
    </w:p>
    <w:p w:rsidR="00C20ECA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</w:t>
      </w:r>
      <w:r w:rsidR="00C20ECA">
        <w:rPr>
          <w:rFonts w:ascii="Times New Roman" w:hAnsi="Times New Roman" w:cs="Times New Roman"/>
          <w:sz w:val="32"/>
          <w:szCs w:val="32"/>
        </w:rPr>
        <w:t>атель: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Посмотрите,</w:t>
      </w:r>
      <w:r w:rsidR="00C20ECA">
        <w:rPr>
          <w:rFonts w:ascii="Times New Roman" w:hAnsi="Times New Roman" w:cs="Times New Roman"/>
          <w:sz w:val="32"/>
          <w:szCs w:val="32"/>
        </w:rPr>
        <w:t xml:space="preserve"> ребята еще одна корзинка. Только маленькая. В</w:t>
      </w:r>
      <w:r w:rsidRPr="005C7605">
        <w:rPr>
          <w:rFonts w:ascii="Times New Roman" w:hAnsi="Times New Roman" w:cs="Times New Roman"/>
          <w:sz w:val="32"/>
          <w:szCs w:val="32"/>
        </w:rPr>
        <w:t xml:space="preserve"> маленькой корзинке спят котята. Давайте посмотрим, только тихо, чтобы котято</w:t>
      </w:r>
      <w:r w:rsidR="00C20ECA">
        <w:rPr>
          <w:rFonts w:ascii="Times New Roman" w:hAnsi="Times New Roman" w:cs="Times New Roman"/>
          <w:sz w:val="32"/>
          <w:szCs w:val="32"/>
        </w:rPr>
        <w:t>к не разбудить.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Игра с песком</w:t>
      </w:r>
      <w:r w:rsidRPr="005C7605">
        <w:rPr>
          <w:rFonts w:ascii="Times New Roman" w:hAnsi="Times New Roman" w:cs="Times New Roman"/>
          <w:sz w:val="32"/>
          <w:szCs w:val="32"/>
        </w:rPr>
        <w:t xml:space="preserve"> (дети «погружают» ладошки в песок; находят в песке котят, рассматривают.: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 xml:space="preserve">Кто это? Это котята. 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>Какие котята? Котята маленькие.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>Покажите, какие они маленькие (дети жестом показывают).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 Посмотрите, какая кошка? Кошка большая? Покажите, какая кошка большая? (дети жестом показывают).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 xml:space="preserve">Как котята маму зовут? Котенок мамочку </w:t>
      </w:r>
      <w:proofErr w:type="gramStart"/>
      <w:r w:rsidRPr="005C7605">
        <w:rPr>
          <w:rFonts w:ascii="Times New Roman" w:hAnsi="Times New Roman" w:cs="Times New Roman"/>
          <w:sz w:val="32"/>
          <w:szCs w:val="32"/>
        </w:rPr>
        <w:t>зовет:-</w:t>
      </w:r>
      <w:proofErr w:type="gramEnd"/>
      <w:r w:rsidRPr="005C7605">
        <w:rPr>
          <w:rFonts w:ascii="Times New Roman" w:hAnsi="Times New Roman" w:cs="Times New Roman"/>
          <w:sz w:val="32"/>
          <w:szCs w:val="32"/>
        </w:rPr>
        <w:t xml:space="preserve"> «Мяу-мяу, мяу-мяу».</w:t>
      </w: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Игра «Разноцветные клубочки».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 Котята очень любят играть с клубочками. Играли и рассыпали все клубочки. Давайте поможем их собрать: жёлтые клубочки в жёлтую коробку, зелёные клубочки – в зелёную.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- Молодцы, правильно разложили все клубочки по коробкам.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lastRenderedPageBreak/>
        <w:t>- Ой, а кто это пищит? (звучит голос мышки). – Правильно, это мышка (показ игрушки – мышки).</w:t>
      </w: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Игра «Догоним мышку».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Котята мышку увидали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И за мышкой побежали.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Дети: надевают на пальчики котят (из фетра пальчиковые игрушки) и «шагают» по «следам» мышат.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Котята идут, песенку поют: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 xml:space="preserve">- Как котята поют песенку? (дети </w:t>
      </w:r>
      <w:proofErr w:type="spellStart"/>
      <w:r w:rsidRPr="005C7605">
        <w:rPr>
          <w:rFonts w:ascii="Times New Roman" w:hAnsi="Times New Roman" w:cs="Times New Roman"/>
          <w:sz w:val="32"/>
          <w:szCs w:val="32"/>
        </w:rPr>
        <w:t>звукоподражают</w:t>
      </w:r>
      <w:proofErr w:type="spellEnd"/>
      <w:r w:rsidRPr="005C7605">
        <w:rPr>
          <w:rFonts w:ascii="Times New Roman" w:hAnsi="Times New Roman" w:cs="Times New Roman"/>
          <w:sz w:val="32"/>
          <w:szCs w:val="32"/>
        </w:rPr>
        <w:t xml:space="preserve"> голосам котят)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Мяу – мяу, мышку я поймаю.</w:t>
      </w:r>
    </w:p>
    <w:p w:rsidR="005C7605" w:rsidRPr="005C7605" w:rsidRDefault="005C7605" w:rsidP="005C7605">
      <w:pPr>
        <w:rPr>
          <w:rFonts w:ascii="Times New Roman" w:hAnsi="Times New Roman" w:cs="Times New Roman"/>
          <w:b/>
          <w:sz w:val="32"/>
          <w:szCs w:val="32"/>
        </w:rPr>
      </w:pPr>
      <w:r w:rsidRPr="005C7605">
        <w:rPr>
          <w:rFonts w:ascii="Times New Roman" w:hAnsi="Times New Roman" w:cs="Times New Roman"/>
          <w:b/>
          <w:sz w:val="32"/>
          <w:szCs w:val="32"/>
        </w:rPr>
        <w:t>Игра «Угощение».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>Котята проголодались – давайте их покормим (силуэтное изображение котят на деревянной прищепке с двух сторон; нажимаем – кормим (рыбкой).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 xml:space="preserve">Коммуникативная игра «Прощание» 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>До свидания, до свидания, до свидания, друзья!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Всем ладошкой на прощанье мы помашем, ты и я.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(Дети машут рукой)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 xml:space="preserve">- Кто приходил к нам сегодня в гости? (дети показывают). – дети покажите, где кошка?  где котята? Какая кошка? Какие котята? (показывают жестом). </w:t>
      </w:r>
    </w:p>
    <w:p w:rsid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7605">
        <w:rPr>
          <w:rFonts w:ascii="Times New Roman" w:hAnsi="Times New Roman" w:cs="Times New Roman"/>
          <w:sz w:val="32"/>
          <w:szCs w:val="32"/>
        </w:rPr>
        <w:t>Правильно, к нам приходила кошка с котятами. Кошка большая, а котята маленькие. Мы помогли котятам собрать клубочки, покажите, где жёлтые клубочки?  Покажите где зелёные? Покормили котят рыбкой. Сделали для котят красивые пушистые коврики.</w:t>
      </w:r>
    </w:p>
    <w:p w:rsid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литературы: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1.</w:t>
      </w:r>
      <w:r w:rsidRPr="005C760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C7605">
        <w:rPr>
          <w:rFonts w:ascii="Times New Roman" w:hAnsi="Times New Roman" w:cs="Times New Roman"/>
          <w:sz w:val="32"/>
          <w:szCs w:val="32"/>
        </w:rPr>
        <w:t>Екжанова</w:t>
      </w:r>
      <w:proofErr w:type="spellEnd"/>
      <w:r w:rsidRPr="005C7605">
        <w:rPr>
          <w:rFonts w:ascii="Times New Roman" w:hAnsi="Times New Roman" w:cs="Times New Roman"/>
          <w:sz w:val="32"/>
          <w:szCs w:val="32"/>
        </w:rPr>
        <w:t xml:space="preserve"> Е.А., </w:t>
      </w:r>
      <w:proofErr w:type="spellStart"/>
      <w:r w:rsidRPr="005C7605">
        <w:rPr>
          <w:rFonts w:ascii="Times New Roman" w:hAnsi="Times New Roman" w:cs="Times New Roman"/>
          <w:sz w:val="32"/>
          <w:szCs w:val="32"/>
        </w:rPr>
        <w:t>Стребелева</w:t>
      </w:r>
      <w:proofErr w:type="spellEnd"/>
      <w:r w:rsidRPr="005C7605">
        <w:rPr>
          <w:rFonts w:ascii="Times New Roman" w:hAnsi="Times New Roman" w:cs="Times New Roman"/>
          <w:sz w:val="32"/>
          <w:szCs w:val="32"/>
        </w:rPr>
        <w:t xml:space="preserve"> Е.А. Коррекционно - 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2005. – 272 с.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2.</w:t>
      </w:r>
      <w:r w:rsidRPr="005C7605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5C7605"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 w:rsidRPr="005C7605">
        <w:rPr>
          <w:rFonts w:ascii="Times New Roman" w:hAnsi="Times New Roman" w:cs="Times New Roman"/>
          <w:sz w:val="32"/>
          <w:szCs w:val="32"/>
        </w:rPr>
        <w:t xml:space="preserve"> М.Ю. Коммуникативные игры для дошкольников: Методическое пособие. - Издательство: Скрипторий 2003, 2014.</w:t>
      </w:r>
    </w:p>
    <w:p w:rsidR="005C7605" w:rsidRPr="005C7605" w:rsidRDefault="005C7605" w:rsidP="005C7605">
      <w:pPr>
        <w:rPr>
          <w:rFonts w:ascii="Times New Roman" w:hAnsi="Times New Roman" w:cs="Times New Roman"/>
          <w:sz w:val="32"/>
          <w:szCs w:val="32"/>
        </w:rPr>
      </w:pPr>
      <w:r w:rsidRPr="005C7605">
        <w:rPr>
          <w:rFonts w:ascii="Times New Roman" w:hAnsi="Times New Roman" w:cs="Times New Roman"/>
          <w:sz w:val="32"/>
          <w:szCs w:val="32"/>
        </w:rPr>
        <w:t>3.</w:t>
      </w:r>
      <w:r w:rsidRPr="005C7605">
        <w:rPr>
          <w:rFonts w:ascii="Times New Roman" w:hAnsi="Times New Roman" w:cs="Times New Roman"/>
          <w:sz w:val="32"/>
          <w:szCs w:val="32"/>
        </w:rPr>
        <w:tab/>
        <w:t>Смирнова Л. Н. Развитие речи у детей 2 - 3 лет. Пособие для воспитателей и родителей. - М.: Мозаика - Синтез, 2006. - 104 с.</w:t>
      </w:r>
    </w:p>
    <w:p w:rsidR="00C52842" w:rsidRDefault="001413E4"/>
    <w:sectPr w:rsidR="00C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24"/>
    <w:rsid w:val="00044DA3"/>
    <w:rsid w:val="00095B24"/>
    <w:rsid w:val="001413E4"/>
    <w:rsid w:val="005C7605"/>
    <w:rsid w:val="005E5304"/>
    <w:rsid w:val="00C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99A9"/>
  <w15:chartTrackingRefBased/>
  <w15:docId w15:val="{74E4803C-B9DE-4D7C-B405-DD50EA4D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2024-02-15T06:29:00Z</dcterms:created>
  <dcterms:modified xsi:type="dcterms:W3CDTF">2024-02-29T08:42:00Z</dcterms:modified>
</cp:coreProperties>
</file>