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5EFA" w14:textId="769F87E4" w:rsidR="00866DA8" w:rsidRPr="00866DA8" w:rsidRDefault="00866DA8" w:rsidP="00866DA8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866DA8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Инновационные формы работы с дошкольниками по экологическому воспитанию</w:t>
      </w:r>
    </w:p>
    <w:p w14:paraId="1AE07EFB" w14:textId="77777777" w:rsidR="00866DA8" w:rsidRPr="00866DA8" w:rsidRDefault="00866DA8" w:rsidP="00866DA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Сегодня одним из стратегически важных вопросов образования является экологическое воспитание подрастающего поколения.</w:t>
      </w:r>
    </w:p>
    <w:p w14:paraId="1D7ECE3E" w14:textId="77777777" w:rsid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 всем образовательным областям. </w:t>
      </w:r>
    </w:p>
    <w:p w14:paraId="317414DD" w14:textId="612D2F5C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Например, содержание образовательной области 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«Социально-коммуникативное развитие»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направлено усвоение норм и ценностей, принятых в обществе; развитие эмоциональной отзывчивости, сопереживания, в том числе и по отношению к природным объектам; на формирование основ безопасного поведения в быту, социуме, природе.</w:t>
      </w:r>
    </w:p>
    <w:p w14:paraId="4D51262B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образовательной области 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«Познание»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14:paraId="3D322F31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Содержание образовательной области 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«Речевое развитие»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предполагает знакомство с детской литературой, в том числе и с природоведческой.</w:t>
      </w:r>
    </w:p>
    <w:p w14:paraId="49493009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Образовательная область 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«Художественно-эстетическое развитие»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14:paraId="17C49CD1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Образовательная область 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«Физическое развитие»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направлена на становление ценностей здорового образа жизни у дошкольников</w:t>
      </w:r>
    </w:p>
    <w:p w14:paraId="6CC0C5B4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</w:t>
      </w:r>
    </w:p>
    <w:p w14:paraId="3A6D8B0B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Наряду с традиционными формами и методами экологического воспитания в своей педагогической деятельности (беседы, наблюдения, чтение литературы, рассматривание, непосредственно образовательная деятельность, практическая деятельность) я применяю и инновационные формы и методы. Приведу примеры различных 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инновационных направлений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экологического воспитания дошкольников.</w:t>
      </w:r>
    </w:p>
    <w:p w14:paraId="177BFA31" w14:textId="77777777" w:rsidR="00866DA8" w:rsidRPr="00866DA8" w:rsidRDefault="00866DA8" w:rsidP="00866DA8">
      <w:p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«</w:t>
      </w: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Экологические игры»</w:t>
      </w:r>
    </w:p>
    <w:p w14:paraId="0A39F170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Экологическая игра помогает педагогу в более доступной форме донести до детей смысл сложных природных явлений; развивает познавательные способности у детей; уточняет, закрепляет, расширяет имеющиеся у детей представления о предметах и явлениях природы, растениях, животных.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</w:t>
      </w:r>
    </w:p>
    <w:p w14:paraId="6BEFFBAC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Содержанию сюжетно-ролевых игр я придаю экологический характер: </w:t>
      </w:r>
      <w:proofErr w:type="gramStart"/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« В</w:t>
      </w:r>
      <w:proofErr w:type="gramEnd"/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лес за грибами и ягодами», «На рыбалку вместе с дедом », « Путешествие по горам», « К бабушке на грядку» и т.д.</w:t>
      </w:r>
    </w:p>
    <w:p w14:paraId="248088FC" w14:textId="48B052C3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Игры-ребусы, игры-опыты, игры-исследования, игры-медитации («Я – цветок ромашка», «Я - осенний дождь», «Я - маленький лягушонок», « Я- фермер» 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умения экологически целесообразной деятельности. Предоставляют детям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  <w:bookmarkStart w:id="0" w:name="_GoBack"/>
      <w:bookmarkEnd w:id="0"/>
    </w:p>
    <w:p w14:paraId="0FA9A86A" w14:textId="045064F3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6DA8">
        <w:rPr>
          <w:rFonts w:ascii="Helvetica" w:eastAsia="Times New Roman" w:hAnsi="Helvetica" w:cs="Helvetica"/>
          <w:b/>
          <w:bCs/>
          <w:color w:val="111111"/>
          <w:sz w:val="24"/>
          <w:szCs w:val="24"/>
          <w:shd w:val="clear" w:color="auto" w:fill="FFFFFF"/>
          <w:lang w:eastAsia="ru-RU"/>
        </w:rPr>
        <w:t xml:space="preserve"> «Метод моделирования»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ru-RU"/>
        </w:rPr>
        <w:t>.</w:t>
      </w:r>
    </w:p>
    <w:p w14:paraId="7AAEA792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ru-RU"/>
        </w:rPr>
        <w:t>Моделирование основано на принципе замещения реальных объектов предметами, схематическими изображениями, знаками. Цель моделирования 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 экологическом воспитании - обеспечение успешного усвоения дошкольниками знаний об особенностях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ru-RU"/>
        </w:rPr>
        <w:t> объектов природы, их структуры и взаимосвязях. Познание дошкольниками явлений природы или свойств объектов природы может проходить ещё путём практического моделирования, т. е. экспериментирования. Используя предметы - заместители дети делают выводы, почему у рыб обтекаемая форма, почему животные имеют защитную окраску, для чего хищникам нужны когти.</w:t>
      </w:r>
    </w:p>
    <w:p w14:paraId="195F8DAB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Другой вид моделирования – графическое, которое помогает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дошкольникам</w:t>
      </w:r>
      <w:r w:rsidRPr="00866DA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проследить закономерности изменения в росте, в развитии живых существ, изменения по временам года и другое. Например, фенологические календари природы, которые мы ведем в группе. Он в графическом виде дает наглядно представление о смене и признаках времен года, смене температуры, осадках в разные времена года и т. д. В разных возрастных группах мы заполняем календарь наблюдения за птицами, календарь роста и развития лука, всходов семян растений.</w:t>
      </w:r>
    </w:p>
    <w:p w14:paraId="440B72BC" w14:textId="1EA6E949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Моделирование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(предметное, графическое, практическое)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формирует глубокое и осмысленное познание явлений природы, помогает подготовить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дошкольников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к школе и сохранить непрерывность в образовании детского сада и начальной школы.</w:t>
      </w:r>
    </w:p>
    <w:p w14:paraId="7E17DF7A" w14:textId="2160E638" w:rsidR="00866DA8" w:rsidRPr="00866DA8" w:rsidRDefault="00866DA8" w:rsidP="00866DA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6DA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 «</w:t>
      </w:r>
      <w:proofErr w:type="spellStart"/>
      <w:r w:rsidRPr="00866DA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Проектно</w:t>
      </w:r>
      <w:proofErr w:type="spellEnd"/>
      <w:r w:rsidRPr="00866DA8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 - исследовательская деятельность»</w:t>
      </w:r>
    </w:p>
    <w:p w14:paraId="74E55496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Проектно</w:t>
      </w:r>
      <w:proofErr w:type="spellEnd"/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- исследовательская деятельность также частью работы по экологическому образованию и воспитанию детей.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Дошкольники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прирожденные исследователи. Это возраст, когда ребенок хочет познать все, ему интересны природные объекты, явления, взаимосвязи в природе. Организация проектно-исследовательской деятельности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дошкольников на экологическом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материале позволит педагогам формировать ключевые компетентности у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ребенка: умение увидеть проблему, искать и находить информацию,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работать в группе, рассказывать о результатах, размышлять, сравнивать, отвечать на вопросы, делать выводы, устанавливать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причинно-следственную связь.</w:t>
      </w:r>
    </w:p>
    <w:p w14:paraId="1CEAF5B5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Большой интерес вызывают у детей проект -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«Приключения капельки»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о свойствах воды, в ходе реализации которого мы познакомились со свойствами воды с помощью простых экспериментов. Реализуя проект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«Огород на подоконнике», чтобы подвести детей к выводу о необходимости влаги для роста растений, проращивали семена в двух блюдцах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(в пустом и с влажной ватой). Чтобы подвести 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lastRenderedPageBreak/>
        <w:t>детей к выводу о необходимости тепла для роста растений поместить два одинаковых растения в разные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условия: одно в теплое место, другое в холодное и наблюдали за их ростом. Проектная деятельность «Плесень – это гриб» познакомила детей с разновидностью грибов. Один из проектов, успешно реализованных в моей группе, является проект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«Лесное царство» по ознакомлению с хвойными растениями архангельской области.</w:t>
      </w:r>
    </w:p>
    <w:p w14:paraId="582F2D9F" w14:textId="22BC0036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6DA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«Экологические акции»</w:t>
      </w:r>
    </w:p>
    <w:p w14:paraId="24F616CA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Дети, совместно с родителями активно стали участвовать в проведении экологических акций, праздников, осознанно понимая необходимость защиты природы, Земли от разрушения, стремление к активной деятельности по охране окружающей среды в рамках детского сада, города. Дети сплотились с родителями, которые являются нашими надежными помощниками в экологическом воспитании детей. В нашей группе мы принимали участие в акциях «Посади дерево - сохрани лес», «Сохраним ели», «Сбережем лес от пожаров», «Кормушки для птиц», «Чистая территория- чистый дом», «Сдай макулатуру-сохрани дерево», «Эко-сумка для семьи»</w:t>
      </w:r>
    </w:p>
    <w:p w14:paraId="782EC62B" w14:textId="0303EA2B" w:rsidR="00866DA8" w:rsidRPr="00866DA8" w:rsidRDefault="00866DA8" w:rsidP="00866DA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6DA8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«Экологические тропинки»</w:t>
      </w:r>
    </w:p>
    <w:p w14:paraId="33214645" w14:textId="41F1E36F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Создание </w:t>
      </w:r>
      <w:r w:rsidRPr="00866DA8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экологических тропинок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на территории детского сада является средством обучения и экологического воспитания дошкольников, учитывающего региональный компонент, Работа дошкольников на экологической тропе организована по следующим направлениям: поисковое, инвентаризационное, учебно-исследовательское, практическое природоохранное, просветительско-пропагандистское.</w:t>
      </w:r>
    </w:p>
    <w:p w14:paraId="3E5D7825" w14:textId="412D5432" w:rsidR="00866DA8" w:rsidRPr="00866DA8" w:rsidRDefault="00866DA8" w:rsidP="00866DA8">
      <w:pPr>
        <w:spacing w:after="150" w:line="240" w:lineRule="auto"/>
        <w:ind w:left="-1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6DA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«Информационные технологии»</w:t>
      </w:r>
    </w:p>
    <w:p w14:paraId="22D6F02C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 работе с дошкольниками очень часто сталкиваешься с недостатком информации и наглядного материала. В своей деятельности с детьми по экологии, я нашла решение - использование современных информационных технологий. Одним из наиболее доступных средств использования компьютерных технологий в обучении дошкольников являются мультимедийные презентации,</w:t>
      </w: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дидактические картинки, репродукции художественных картин, фотографии, видеофильмы, звукозаписи (записи голосов птиц, млекопитающих, шум и голоса леса, прибоя, дождя, ветра и т.д.). Ребенку, с его наглядно - образным мышлением, понятно лишь то, что можно одновременно рассмотреть, услышать, подействовать с предметом или оценить действие объекта. Именно поэтому так важно при обучении дошкольников обращаться к доступным для них каналам получения информации, при котором дети становятся активными, а не пассивными объектами педагогического воздействия.</w:t>
      </w:r>
    </w:p>
    <w:p w14:paraId="716D9408" w14:textId="7C076EBB" w:rsidR="00866DA8" w:rsidRPr="00866DA8" w:rsidRDefault="00866DA8" w:rsidP="00866DA8">
      <w:pPr>
        <w:spacing w:after="150" w:line="240" w:lineRule="auto"/>
        <w:ind w:left="-110" w:right="-1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«Активные формы работы с семьёй»</w:t>
      </w:r>
    </w:p>
    <w:p w14:paraId="13D4E940" w14:textId="77777777" w:rsidR="00866DA8" w:rsidRPr="00866DA8" w:rsidRDefault="00866DA8" w:rsidP="00866DA8">
      <w:pPr>
        <w:spacing w:after="150" w:line="240" w:lineRule="auto"/>
        <w:ind w:left="-1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Проблему формирования экологической культуры решаем с по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мощью родителей. Родители</w:t>
      </w:r>
      <w:r w:rsidRPr="00866DA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приглашаются на занятия и праздники экологи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ческого содержания, на которых они были не просто зрителями, а и актив</w:t>
      </w:r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ными участниками. Были проведены такие мероприятия как: «Поговорим о воде», «Я дерево сегодня посадил - я целый мир сегодня сотворил», «В гости к нам пришла улитка», «Экологический микрофон</w:t>
      </w:r>
      <w:proofErr w:type="gramStart"/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.</w:t>
      </w:r>
      <w:proofErr w:type="gramEnd"/>
      <w:r w:rsidRPr="00866DA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также давались домашние задания, совместный уход за животными, растениями; сбор коллекций природных и других материалов; помощь в создании развивающей среды; благоустройство участков на территории детского сада; сочинение экологических сказок и оформление книг; участие в природоохранных акциях (которые были описаны выше).</w:t>
      </w:r>
    </w:p>
    <w:p w14:paraId="6A04F6EB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14:paraId="5B8177D3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ru-RU"/>
        </w:rPr>
        <w:t>Заключение</w:t>
      </w:r>
    </w:p>
    <w:p w14:paraId="10DECD6B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 процессе работы были замечены такие изменения, как: дети заметно расширили свои экологические представления, своё умение устанавливать причинно-следственные связи; возрос интерес к объектам и явлениям природы, а также эмоциональная реакция на пагубное влияние человека на природу, появилось желание соблюдать нормы и правила поведения в окружающей среде, направленное на сохранение ценностей природы, появился интерес к природе своего города, республики.</w:t>
      </w:r>
    </w:p>
    <w:p w14:paraId="4E7B4DB3" w14:textId="77777777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Таким образом, видно, что данные формы и методы экологического образования детей в ДОУ и в повседневной жизни достаточно эффективны.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14:paraId="21BAC869" w14:textId="19FF9A6E" w:rsidR="00866DA8" w:rsidRPr="00866DA8" w:rsidRDefault="00866DA8" w:rsidP="00866DA8">
      <w:pPr>
        <w:spacing w:after="150" w:line="240" w:lineRule="auto"/>
        <w:jc w:val="both"/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</w:pPr>
      <w:r w:rsidRPr="00866DA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Таким образом, можно сделать вывод, что одним из важнейших условий реализации задач экологического образования дошкольников является правильная организация и развивающей предметно-пространственной среды, которая способствует познавательному развитию ребенка, эколого-эстетическому развитию, формированию экологически грамотного поведения детей их родителей в разных видов деятельности.</w:t>
      </w:r>
    </w:p>
    <w:p w14:paraId="32F22CA1" w14:textId="77777777" w:rsidR="00736493" w:rsidRDefault="00736493"/>
    <w:sectPr w:rsidR="0073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6A37"/>
    <w:multiLevelType w:val="multilevel"/>
    <w:tmpl w:val="FF7C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4326A"/>
    <w:multiLevelType w:val="multilevel"/>
    <w:tmpl w:val="AC8C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2682D"/>
    <w:multiLevelType w:val="multilevel"/>
    <w:tmpl w:val="84BE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54"/>
    <w:rsid w:val="00736493"/>
    <w:rsid w:val="00866DA8"/>
    <w:rsid w:val="00A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3763"/>
  <w15:chartTrackingRefBased/>
  <w15:docId w15:val="{5E7CDF36-E8F2-49F2-9FF4-CFB21CBB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4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58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708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18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65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01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80060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2024-02-08T12:59:00Z</dcterms:created>
  <dcterms:modified xsi:type="dcterms:W3CDTF">2024-02-08T13:06:00Z</dcterms:modified>
</cp:coreProperties>
</file>