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В от</w:t>
      </w:r>
      <w:bookmarkStart w:id="0" w:name="_GoBack"/>
      <w:bookmarkEnd w:id="0"/>
      <w:r w:rsidRPr="00BF4D20">
        <w:rPr>
          <w:rFonts w:ascii="Helvetica" w:eastAsia="Times New Roman" w:hAnsi="Helvetica" w:cs="Helvetica"/>
          <w:color w:val="252525"/>
          <w:sz w:val="18"/>
          <w:szCs w:val="18"/>
          <w:lang w:eastAsia="ru-RU"/>
        </w:rPr>
        <w:t>ечественной духовной культуре патриотизм традиционно понимается как любовь к Родине. Однако нельзя сказать, что понимание патриотизма с акцентом на «любовь» (к Родине) исторически полностью оправдалось. Очень легко пользоваться психологическим понятием «любовь», но невозможно ее эмпирически и доказательно зафиксировать при оценке такого судьбоносного для страны явления, как патриотизм. На первое место надо ставить не психологическое - чувство любви, способное легко ускользать, а нравственное - ответственность перед Родиной, за судьбу Родины как устойчивый результат воспитания. К тому же ответственность за сегодняшнее и будущее состояние Отечества соединено с генетическим чувством национально-этнического самосохранения, потому что существует непосредственная зависимость положения человека, нации и народа от благополучия страны.</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Для условий России судьба каждой входящей в нее нации зависит от целостности и процветания единой страны, единой Родины - России. Иначе, по сравнению с традиционным, расставляя содержательные акценты патриотизма, мы, основываясь на слова И.Д. Лушникова, даем его следующее определение.</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Патриотизм - это преданность Отечеству, основанная на осознанной ответственности за судьбу страны, на любви к своему народу и воплощаемая в личной практической деятельности на благо Родины. Сущностные стороны патриотизма взаимосвязаны, и все же критерием патриотизма личности являются ее практические дела на пользу Родине. Быть патриотом можно только на деле; быть патриотом - значит сознательно осуществлять конкретные практические дела на благо, а не во вред нации, народу, государству. В практических делах, а не в правильном слове выражается преданность Отечеству. Но слово, отражающее знание ценности, значимой для Отечества, вызывающее ответственность, адекватные чувства и эмоции, организующие последующую за ними и соответствующую им ценностно-значимую практику, необходимую для процесса патриотического воспитания. Преданность Отечеству, выражаемая практически, должна быть осознанной, основываться на знании патриотических ценностей. В организованном процессе патриотического воспитания слово, несущее истинное знание о ценности, выработанной этногенезом, первично. Но оторванное от адекватных эмоций и практики личности, оно теряет воспитательный смысл. В равной степени и наоборот: правильная сама по себе практика, опережающая знания и убеждения в области патриотических ценностей, оказавшись оторванной от них, становится чисто эмпирической, не возбуждающей мысли и эмоции, и также теряет свой смысл для личности.</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Система принципов теории воспитания реализует концептуальную функцию воспитания, следовательно, определяет подходы к отбору содержания, форм и технологий воспитания.</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Реализация целей патриотического воспитания школьников основывается на совокупности принципов, которые отражают общие закономерности и принципы образовательного процесса как целостного педагогического процесса, и специфику патриотического воспитания школьников.</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Принципы воспитательного процесса (принципы воспитания) - это общие исходные положения, в которых выражены основные требования к содержанию, методам, организации воспитательного процесса. Они отражают специфику процесса воспитания, и, в отличие от общих принципов педагогического процесса, это общие положения, которыми руководствуются педагоги при решении воспитательных задач.</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Следуя дедуктивной логике изложения, назовем вначале общие принцип воспитания в целостном педагогическом процессе, далее обозначим принципы, отражающие специфику требований к осуществлению патриотического воспитания.</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Представленные в классификации Н.Ф. Харламова, универсальные принципы воспитания отражают современное понимание требований к теории и практике воспитательного процесса:</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1. Принцип связи воспитания с жизнью, социокультурной средой, который означает, что воспитание должно строиться в соответствии с требованиями общества, перспективами его развития, отвечать его потребностям; принцип требует определения целей воспитания с учетом государственных и личностных требований.</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2. Принцип связи школы с жизнью предполагает такую организацию воспитания (разработку содержания, выбор методов, форм и средств воспитания), чтобы учащиеся не замыкались в школьной среде.</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3. Принцип комплексности, целостности, единства всех компонентов воспитательного процесса. Он означает организацию многостороннего педагогического влияния на личность через систему целей, содержания, средств воспитания, учет всех факторов и сторон воспитательного процесса.</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4. Принцип педагогического руководства и самостоятельной деятельности, активности школьников. Это требование опирается на главный закон развития личности: человек развивается в активной самостоятельной деятельности. Поэтому воспитание состоит в организации разных видов деятельности, в которой педагог должен стимулировать активность воспитанников, их творческую свободу, сохраняя, однако, руководящие позиции.</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lastRenderedPageBreak/>
        <w:t>5. Принцип воспитания в труде отражает требование вовлечения воспитанников в общественно-полезную деятельность, в том числе организацию различных видов труда школьников, который является обязательным компонентом образования в педагогических системах большинства стран мира.</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6. Принцип гуманизма, уважения к личности ребенка в сочетании с требовательностью к нему регламентирует отношения педагогов и воспитанников и предполагает, что эти отношения строятся на доверии, взаимном уважении, авторитете учителя, сотрудничестве, любви, доброжелательности. Одновременно педагог должен помнить о приоритете воспитательных, образовательных задач и проявлять высокую требовательность к воспитанникам для достижения нужных результатов.</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7. Принцип опоры на положительное в личности ребенка требует от педагога веры в позитивные изменения личности в процессе воспитания, в стремление ребенка быть лучше, поддерживать, развивать это стремление.</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8. Принцип воспитания в коллективе и через коллектив - один из классических принципов советской педагогики, который предполагает организацию воспитательных воздействий на личность через коллективистские отношения и совместную деятельность, что требует знания учителем социальной психологии и умений формировать межличностные отношения.</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9. Принцип учета возрастных и индивидуальных особенностей школьников, что предполагает знание учителем возрастных особенностей и индивидуальных различий школьников, доступных способов их изучения и выбор в соответствии с ними определенных средств и методов работы с конкретными воспитанниками.</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10. Принцип единства действий и требований школы, семьи и общественности диктует необходимость обеспечения педагогическим коллективом единых и согласованных действий всех участников воспитательного процесса - семьи школьника и социальных институтов, школы.</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 xml:space="preserve">Характеризуя патриотическое воспитание как систему, мы опираемся на обе вышеназванные мировоззренческие позиции. Согласно первой позиции, мы определяем структуру системы патриотического воспитания школьников. Согласно второй мировоззренческой позиции и с учетом результатов исследования В.И. </w:t>
      </w:r>
      <w:proofErr w:type="spellStart"/>
      <w:r w:rsidRPr="00BF4D20">
        <w:rPr>
          <w:rFonts w:ascii="Helvetica" w:eastAsia="Times New Roman" w:hAnsi="Helvetica" w:cs="Helvetica"/>
          <w:color w:val="252525"/>
          <w:sz w:val="18"/>
          <w:szCs w:val="18"/>
          <w:lang w:eastAsia="ru-RU"/>
        </w:rPr>
        <w:t>Лутовинова</w:t>
      </w:r>
      <w:proofErr w:type="spellEnd"/>
      <w:r w:rsidRPr="00BF4D20">
        <w:rPr>
          <w:rFonts w:ascii="Helvetica" w:eastAsia="Times New Roman" w:hAnsi="Helvetica" w:cs="Helvetica"/>
          <w:color w:val="252525"/>
          <w:sz w:val="18"/>
          <w:szCs w:val="18"/>
          <w:lang w:eastAsia="ru-RU"/>
        </w:rPr>
        <w:t xml:space="preserve"> о состоянии, проблемах и направлениях развития системы патриотического воспитания, мы выделяем следующие сущностные характеристики системы патриотического воспитания школьников: многофакторность, длительность, перспективность, комплексность, преобладание организаторских форм педагогической деятельности, ступенчатость.</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proofErr w:type="gramStart"/>
      <w:r w:rsidRPr="00BF4D20">
        <w:rPr>
          <w:rFonts w:ascii="Helvetica" w:eastAsia="Times New Roman" w:hAnsi="Helvetica" w:cs="Helvetica"/>
          <w:color w:val="252525"/>
          <w:sz w:val="18"/>
          <w:szCs w:val="18"/>
          <w:lang w:eastAsia="ru-RU"/>
        </w:rPr>
        <w:t>Цели и функции патриотического воспитания</w:t>
      </w:r>
      <w:proofErr w:type="gramEnd"/>
      <w:r w:rsidRPr="00BF4D20">
        <w:rPr>
          <w:rFonts w:ascii="Helvetica" w:eastAsia="Times New Roman" w:hAnsi="Helvetica" w:cs="Helvetica"/>
          <w:color w:val="252525"/>
          <w:sz w:val="18"/>
          <w:szCs w:val="18"/>
          <w:lang w:eastAsia="ru-RU"/>
        </w:rPr>
        <w:t xml:space="preserve"> учащихся достигаются и реализуются в содержании целостного учебно-воспитательного процесса. Патриотический </w:t>
      </w:r>
      <w:proofErr w:type="spellStart"/>
      <w:r w:rsidRPr="00BF4D20">
        <w:rPr>
          <w:rFonts w:ascii="Helvetica" w:eastAsia="Times New Roman" w:hAnsi="Helvetica" w:cs="Helvetica"/>
          <w:color w:val="252525"/>
          <w:sz w:val="18"/>
          <w:szCs w:val="18"/>
          <w:lang w:eastAsia="ru-RU"/>
        </w:rPr>
        <w:t>воспитательно</w:t>
      </w:r>
      <w:proofErr w:type="spellEnd"/>
      <w:r w:rsidRPr="00BF4D20">
        <w:rPr>
          <w:rFonts w:ascii="Helvetica" w:eastAsia="Times New Roman" w:hAnsi="Helvetica" w:cs="Helvetica"/>
          <w:color w:val="252525"/>
          <w:sz w:val="18"/>
          <w:szCs w:val="18"/>
          <w:lang w:eastAsia="ru-RU"/>
        </w:rPr>
        <w:t>-образовательный характер имеют все предметы учебного плана.</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Одной из главных функций патриотического воспитания является объединяющее начало, стержень деятельности учащейся молодежи, стимулирующий гражданскую активность, позволяющий ей перейти от слов о любви к Родине к конкретным действиям, а именно:</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1) ориентирующая функция,</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2) мотивационно-мобилизационная функция,</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3) информационная функция,</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4) организационная функция,</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5) преобразующая функция,</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6) координирующая функция</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7) контролирующая функция,</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8) прогностическая функция,</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9) коррекционная функция.</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 xml:space="preserve">Для процесса патриотического воспитания необходимо знать не только его сущность и содержание, но и психологические, структурные компоненты, которые в своей совокупности являются патриотическими </w:t>
      </w:r>
      <w:r w:rsidRPr="00BF4D20">
        <w:rPr>
          <w:rFonts w:ascii="Helvetica" w:eastAsia="Times New Roman" w:hAnsi="Helvetica" w:cs="Helvetica"/>
          <w:color w:val="252525"/>
          <w:sz w:val="18"/>
          <w:szCs w:val="18"/>
          <w:lang w:eastAsia="ru-RU"/>
        </w:rPr>
        <w:lastRenderedPageBreak/>
        <w:t xml:space="preserve">качествами. Как и в других моральных качествах, в патриотизме выделяются компоненты: </w:t>
      </w:r>
      <w:proofErr w:type="spellStart"/>
      <w:r w:rsidRPr="00BF4D20">
        <w:rPr>
          <w:rFonts w:ascii="Helvetica" w:eastAsia="Times New Roman" w:hAnsi="Helvetica" w:cs="Helvetica"/>
          <w:color w:val="252525"/>
          <w:sz w:val="18"/>
          <w:szCs w:val="18"/>
          <w:lang w:eastAsia="ru-RU"/>
        </w:rPr>
        <w:t>потребностно</w:t>
      </w:r>
      <w:proofErr w:type="spellEnd"/>
      <w:r w:rsidRPr="00BF4D20">
        <w:rPr>
          <w:rFonts w:ascii="Helvetica" w:eastAsia="Times New Roman" w:hAnsi="Helvetica" w:cs="Helvetica"/>
          <w:color w:val="252525"/>
          <w:sz w:val="18"/>
          <w:szCs w:val="18"/>
          <w:lang w:eastAsia="ru-RU"/>
        </w:rPr>
        <w:t>-мотивационный, интеллектуально-эмоциональный, поведенческий, волевой, развитие которых требует специальной методики воспитательной работы.</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Критерии результативности патриотического воспитания учащихся представляют собой совокупность основных признаков, раскрывающих существенные моменты, параметры, характеризующие его успешность, то есть те условия, факторы, способы, за счет которых обеспечивается наиболее полная реализация возможностей этой деятельности.</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Под результативностью патриотического воспитания понимается достижение субъектами, в процессе осуществляемой ими деятельности, поставленных целей и задач, которые выражаются в конкретных положительных результатах по формированию знаний у учащихся о государстве.</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Критерии результативности патриотического воспитания позволяют определить не только данную деятельность в целом, но и ее отдельные стороны; не только ее результат, но и процесс его достижения.</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Внеурочная деятельность - важная составляющая целостного образовательного процесса в школе, позволяющая решать широкий спектр задач обучения, воспитания, развития и оздоровления школьников вне классной комнаты, за пределами урока.</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Внеурочная деятельность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Внеурочная деятельность - понятие, объединяющее все виды деятельности школьников (кроме учебной), в которых возможно целесообразно решение задач их воспитания и социализации.</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Внеурочная деятельность ориентирована на создание условий для:</w:t>
      </w:r>
    </w:p>
    <w:p w:rsidR="00BF4D20" w:rsidRPr="00BF4D20" w:rsidRDefault="00BF4D20" w:rsidP="00BF4D20">
      <w:pPr>
        <w:numPr>
          <w:ilvl w:val="0"/>
          <w:numId w:val="1"/>
        </w:numPr>
        <w:shd w:val="clear" w:color="auto" w:fill="FFFFFF"/>
        <w:spacing w:before="100" w:beforeAutospacing="1"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творческой самореализации ребенка в комфортной развивающей среде, стимулирующей возникновение личностного интереса к различным аспектам жизнедеятельности и позитивного преобразующего отношения к окружающей действительности;</w:t>
      </w:r>
    </w:p>
    <w:p w:rsidR="00BF4D20" w:rsidRPr="00BF4D20" w:rsidRDefault="00BF4D20" w:rsidP="00BF4D20">
      <w:pPr>
        <w:numPr>
          <w:ilvl w:val="0"/>
          <w:numId w:val="1"/>
        </w:numPr>
        <w:shd w:val="clear" w:color="auto" w:fill="FFFFFF"/>
        <w:spacing w:before="100" w:beforeAutospacing="1"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социального становления личности ребенка в процессе общения и совместной деятельности в детском сообществе, активного взаимодействия со сверстниками и педагогами;</w:t>
      </w:r>
    </w:p>
    <w:p w:rsidR="00BF4D20" w:rsidRPr="00BF4D20" w:rsidRDefault="00BF4D20" w:rsidP="00BF4D20">
      <w:pPr>
        <w:numPr>
          <w:ilvl w:val="0"/>
          <w:numId w:val="1"/>
        </w:numPr>
        <w:shd w:val="clear" w:color="auto" w:fill="FFFFFF"/>
        <w:spacing w:before="100" w:beforeAutospacing="1"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профессионального самоопределения учащегося, необходимого для успешной реализации дальнейших жизненных планов и перспектив.</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 xml:space="preserve">Внеурочная деятельность организуется по различным направлениям: спортивно-оздоровительное, духовно-нравственное, социальное, </w:t>
      </w:r>
      <w:proofErr w:type="spellStart"/>
      <w:r w:rsidRPr="00BF4D20">
        <w:rPr>
          <w:rFonts w:ascii="Helvetica" w:eastAsia="Times New Roman" w:hAnsi="Helvetica" w:cs="Helvetica"/>
          <w:color w:val="252525"/>
          <w:sz w:val="18"/>
          <w:szCs w:val="18"/>
          <w:lang w:eastAsia="ru-RU"/>
        </w:rPr>
        <w:t>общеинтеллектуальное</w:t>
      </w:r>
      <w:proofErr w:type="spellEnd"/>
      <w:r w:rsidRPr="00BF4D20">
        <w:rPr>
          <w:rFonts w:ascii="Helvetica" w:eastAsia="Times New Roman" w:hAnsi="Helvetica" w:cs="Helvetica"/>
          <w:color w:val="252525"/>
          <w:sz w:val="18"/>
          <w:szCs w:val="18"/>
          <w:lang w:eastAsia="ru-RU"/>
        </w:rPr>
        <w:t>, общекультурное. Содержание внеурочной деятельности и ее формы должны соответствовать целям, задачам и планируемым результатам воспитательной деятельности. Вводимый постепенно в школах России новый Федеральный государственный образовательный стандарт общего образования (ФГОС ОО) предусматривает обязательность внеурочной деятельности в школе и выделение для ее проведения определённого числа (до 10) часов в неделю.</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Внеурочная деятельность относится к общему, а не дополнительному образованию детей, является обязательной частью основной образовательной программы, финансируется из регионального бюджета. При этом к ее организации могут привлекаться как педагоги школы, так и организации дополнительного образования детей, организации культуры и спорта.</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Сущность и основное назначение внеурочной деятельности заключается в создании дополнительных условий для развития интересов, склонностей, способностей школьников и разумной организации их свободного времени при высокой степени свободы выбора вариантов внеурочной деятельности со стороны детей и их родителей.</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Частью внеурочной деятельности является патриотическое воспитание младших школьников, и это одна из основных задач образовательного учреждения. Это сложный педагогический процесс. В основе его лежит развитие нравственных чувств.</w:t>
      </w:r>
    </w:p>
    <w:p w:rsidR="00BF4D20" w:rsidRPr="00BF4D20" w:rsidRDefault="00BF4D20" w:rsidP="00BF4D20">
      <w:pPr>
        <w:shd w:val="clear" w:color="auto" w:fill="FFFFFF"/>
        <w:spacing w:after="100" w:afterAutospacing="1" w:line="240" w:lineRule="auto"/>
        <w:rPr>
          <w:rFonts w:ascii="Helvetica" w:eastAsia="Times New Roman" w:hAnsi="Helvetica" w:cs="Helvetica"/>
          <w:color w:val="252525"/>
          <w:sz w:val="18"/>
          <w:szCs w:val="18"/>
          <w:lang w:eastAsia="ru-RU"/>
        </w:rPr>
      </w:pPr>
      <w:r w:rsidRPr="00BF4D20">
        <w:rPr>
          <w:rFonts w:ascii="Helvetica" w:eastAsia="Times New Roman" w:hAnsi="Helvetica" w:cs="Helvetica"/>
          <w:color w:val="252525"/>
          <w:sz w:val="18"/>
          <w:szCs w:val="18"/>
          <w:lang w:eastAsia="ru-RU"/>
        </w:rPr>
        <w:t>Патриотическое воспитание младших школьников - это целенаправленный процесс педагогического воздействия на личность ребенка с целью обогащения его знаний о Родине, воспитание патриотических чувств, формирование умений и навыков нравственного поведения, развитие потребности в деятельности на общую пользу.</w:t>
      </w:r>
    </w:p>
    <w:p w:rsidR="00B270D6" w:rsidRDefault="00B270D6"/>
    <w:sectPr w:rsidR="00B27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7175E"/>
    <w:multiLevelType w:val="multilevel"/>
    <w:tmpl w:val="6FBA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20"/>
    <w:rsid w:val="00B270D6"/>
    <w:rsid w:val="00BF4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797D1"/>
  <w15:chartTrackingRefBased/>
  <w15:docId w15:val="{FACC7F5B-14E1-4F53-8CDE-79E4306E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31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1825</Words>
  <Characters>10408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2024-02-09T10:38:00Z</dcterms:created>
  <dcterms:modified xsi:type="dcterms:W3CDTF">2024-02-09T10:39:00Z</dcterms:modified>
</cp:coreProperties>
</file>