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Эмоциональная усталость оказывает прямое влияние на нормальное состояние функциональной устойчивости человека, что в свою очередь подрывает состояние здоровья человека. В целом, усталость, эмоциональное состояние и эмоциональная устойчивость человека находятся во взаимно зависимом положении. Например, от общего эмоционального состояния может зависеть состояние усталости, так при отрицательных эмоциях мы чаще испытываем данное чувство. С определенной степенью, количеством эмоциональной усталости (совокупности отрицательных и позитивных эмоций) эмоциональное состояние человека сможет справиться, т.к. это своего рода защитный механизм. Однако переизбыток эмоциональной усталости негативно скажется как на здоровье человека, так и на его общем эмоциональном состоянии.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Под действие плохих эмоций человек не только напрямую оказывает негативное влияние на свой организм, но также и опосредованно. Например, в результате депрессии человек может совсем перестать употреблять пищу («отсутствие аппетита») или наоборот стараться заесть «свое горе». В данном случае нарушается нормальное функционирование системы пищеварения, что создает дополнительные угрозы для здоровья человека.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Одним из опасных воздействий усталости на эмоциональную устойчивость человека является состояние эмоционального истощения. Данное негативное влияние также довольно часто встречается у карьеристов современного общества, которые долгое время проводят на работе, частенько перерабатывая. «Сгорая на работе», данные субъекты приобретают состояние эмоционального выгорания. Эмоциональное истощение понимается как состояние, связанное с большой нагрузкой на организм человека, при котором выделяемое этим человеком время на отдых является недостаточным для восстановления энергии и продолжения нормального функционирования. Специалисты утверждают, что данное состояние характерно для людей, которые «трудятся больше, чем им это может позволить собственное тело и психика».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