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Эмоциональная усталость оказывает прямое влияние на нормальное состояние функциональной устойчивости человека, что в свою очередь подрывает состояние здоровья человека. В целом, усталость, эмоциональное состояние и эмоциональная устойчивость человека находятся во взаимно зависимом положении. Например, от общего эмоционального состояния может зависеть состояние усталости, так при отрицательных эмоциях мы чаще испытываем данное чувство. С определенной степенью, количеством эмоциональной усталости (совокупности отрицательных и позитивных эмоций) эмоциональное состояние человека сможет справиться, т.к. это своего рода защитный механизм. Однако переизбыток эмоциональной усталости негативно скажется как на здоровье человека, так и на его общем эмоциональном состоянии.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Под действие плохих эмоций человек не только напрямую оказывает негативное влияние на свой организм, но также и опосредованно. Например, в результате депрессии человек может совсем перестать употреблять пищу («отсутствие аппетита») или наоборот стараться заесть «свое горе». В данном случае нарушается нормальное функционирование системы пищеварения, что создает дополнительные угрозы для здоровья человека.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Одним из опасных воздействий усталости на эмоциональную устойчивость человека является состояние эмоционального истощения. Данное негативное влияние также довольно часто встречается у карьеристов современного общества, которые долгое время проводят на работе, частенько перерабатывая. «Сгорая на работе», данные субъекты приобретают состояние эмоционального выгорания. Эмоциональное истощение понимается как состояние, связанное с большой нагрузкой на организм человека, при котором выделяемое этим человеком время на отдых является недостаточным для восстановления энергии и продолжения нормального функционирования. Специалисты утверждают, что данное состояние характерно для людей, которые «трудятся больше, чем им это может позволить собственное тело и психика».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_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