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855A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52A9831E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4C18034B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50433594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3D6B46BB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57855736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316FA64F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234BE98F" w14:textId="77777777" w:rsidR="0062714F" w:rsidRPr="0062714F" w:rsidRDefault="0062714F" w:rsidP="0062714F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324BEA04" w14:textId="77777777" w:rsidR="0062714F" w:rsidRDefault="0062714F" w:rsidP="0062714F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62714F">
        <w:rPr>
          <w:rFonts w:eastAsia="Times New Roman"/>
          <w:b/>
          <w:color w:val="auto"/>
          <w:sz w:val="28"/>
          <w:szCs w:val="28"/>
          <w:lang w:eastAsia="ru-RU"/>
        </w:rPr>
        <w:t xml:space="preserve">МАТЕРИАЛ СООБЩЕНИЯ </w:t>
      </w:r>
    </w:p>
    <w:p w14:paraId="255D77D7" w14:textId="77777777" w:rsidR="0062714F" w:rsidRPr="0062714F" w:rsidRDefault="0062714F" w:rsidP="0062714F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62714F">
        <w:rPr>
          <w:rFonts w:eastAsia="Times New Roman"/>
          <w:b/>
          <w:color w:val="auto"/>
          <w:sz w:val="28"/>
          <w:szCs w:val="28"/>
          <w:lang w:eastAsia="ru-RU"/>
        </w:rPr>
        <w:t>«ИСПОЛЬЗОВАНИЕ ИГРОВЫХ МЕТОДИК В УЧЕБНОМ ПРОЦЕССЕ»</w:t>
      </w:r>
    </w:p>
    <w:p w14:paraId="0DCB4B86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4B1D140B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3596C4F6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740ED879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78938241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Автор-составитель: </w:t>
      </w:r>
    </w:p>
    <w:p w14:paraId="4DF8F1D2" w14:textId="365BDC1C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преподаватель </w:t>
      </w:r>
      <w:r w:rsidR="00826422">
        <w:rPr>
          <w:rFonts w:eastAsia="Times New Roman"/>
          <w:color w:val="auto"/>
          <w:sz w:val="28"/>
          <w:szCs w:val="28"/>
          <w:lang w:eastAsia="ru-RU"/>
        </w:rPr>
        <w:t>профессиональных дисциплин ГБПОУ МО «Колледж «Подмосковье» Косенко Е. А.</w:t>
      </w:r>
    </w:p>
    <w:p w14:paraId="6261E904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61353596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5155B45A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5FF4BA02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4A90CC59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2FFC4235" w14:textId="1A9E1339" w:rsidR="0062714F" w:rsidRDefault="0062714F" w:rsidP="0062714F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20</w:t>
      </w:r>
      <w:r w:rsidR="00826422">
        <w:rPr>
          <w:rFonts w:eastAsia="Times New Roman"/>
          <w:color w:val="auto"/>
          <w:sz w:val="28"/>
          <w:szCs w:val="28"/>
          <w:lang w:eastAsia="ru-RU"/>
        </w:rPr>
        <w:t>2</w:t>
      </w:r>
      <w:r>
        <w:rPr>
          <w:rFonts w:eastAsia="Times New Roman"/>
          <w:color w:val="auto"/>
          <w:sz w:val="28"/>
          <w:szCs w:val="28"/>
          <w:lang w:eastAsia="ru-RU"/>
        </w:rPr>
        <w:t>4</w:t>
      </w:r>
    </w:p>
    <w:p w14:paraId="7B84B6DA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2D67D3F7" w14:textId="77777777" w:rsidR="0062714F" w:rsidRDefault="0062714F">
      <w:pPr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br w:type="page"/>
      </w:r>
    </w:p>
    <w:p w14:paraId="033B6D7F" w14:textId="77777777" w:rsidR="003420A1" w:rsidRPr="005506C4" w:rsidRDefault="003420A1" w:rsidP="005506C4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lastRenderedPageBreak/>
        <w:tab/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От того, насколько студенты заинтересованы в предмете, зависит и авторитет преподавателя, и ценность полученных знаний. Заинтересованность, т.е. эмоциональная реакция на предмет, а как следствие – стремление узнать больше, постичь его глубже, т.е. возрастание когнитивной или познавательной активности, непременное условие успешного освоения учебного материала. </w:t>
      </w:r>
      <w:r w:rsidR="00AC123C">
        <w:rPr>
          <w:rFonts w:eastAsia="Times New Roman"/>
          <w:color w:val="auto"/>
          <w:sz w:val="28"/>
          <w:szCs w:val="28"/>
          <w:lang w:eastAsia="ru-RU"/>
        </w:rPr>
        <w:tab/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Наиболее эффективным механизмом эмоционального включения, «вживания» студентов в предмет является </w:t>
      </w:r>
      <w:r w:rsidR="00FC04C8" w:rsidRPr="005506C4">
        <w:rPr>
          <w:rFonts w:eastAsia="Times New Roman"/>
          <w:i/>
          <w:iCs/>
          <w:color w:val="auto"/>
          <w:sz w:val="28"/>
          <w:szCs w:val="28"/>
          <w:lang w:eastAsia="ru-RU"/>
        </w:rPr>
        <w:t>игра</w:t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>.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19E44E8C" w14:textId="77777777" w:rsidR="00FC04C8" w:rsidRPr="005506C4" w:rsidRDefault="003420A1" w:rsidP="005506C4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ab/>
        <w:t xml:space="preserve">На педагогическую ценность игры обращали внимание еще в Древней Греции – Платон призывал обучать детей играючи, о том же говорил И.Кант в своих заметках «О педагогике» и многие другие. </w:t>
      </w:r>
    </w:p>
    <w:p w14:paraId="66A6072F" w14:textId="77777777" w:rsidR="00FC04C8" w:rsidRPr="005506C4" w:rsidRDefault="003420A1" w:rsidP="00AC123C">
      <w:pPr>
        <w:spacing w:before="240" w:after="0" w:line="240" w:lineRule="auto"/>
        <w:ind w:left="432" w:right="432"/>
        <w:rPr>
          <w:color w:val="auto"/>
          <w:sz w:val="28"/>
          <w:szCs w:val="28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ab/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Игра, как имманентный атрибут человеческого бытия, питает и отчасти формирует всю человеческую культуру. Каждый из нас легко откликается на призыв к игре, ждет от нее удовольствия и радости, что делает игру экзистенциально ориентированной на положительные переживания. Возможно, именно эта характеристика игры обуславливает привлекательность игровых методик, которые являются весьма эффективными в преподавании любых дисциплин. </w:t>
      </w:r>
      <w:r w:rsidR="00B80564" w:rsidRPr="005506C4">
        <w:rPr>
          <w:color w:val="auto"/>
          <w:sz w:val="28"/>
          <w:szCs w:val="28"/>
        </w:rPr>
        <w:t>Именно поэтому о</w:t>
      </w:r>
      <w:r w:rsidR="00FC04C8" w:rsidRPr="005506C4">
        <w:rPr>
          <w:color w:val="auto"/>
          <w:sz w:val="28"/>
          <w:szCs w:val="28"/>
        </w:rPr>
        <w:t>дной из актуальных проблем современной методики преподавания является применение игровых технологий в процессе преподавания изучаемых дисциплин.</w:t>
      </w:r>
    </w:p>
    <w:p w14:paraId="0A6E7B02" w14:textId="77777777" w:rsidR="00B80564" w:rsidRPr="005506C4" w:rsidRDefault="003420A1" w:rsidP="00AC123C">
      <w:pPr>
        <w:pStyle w:val="a3"/>
        <w:spacing w:before="24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ab/>
      </w:r>
      <w:r w:rsidR="00FC04C8" w:rsidRPr="005506C4"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вызвана целым рядом факторов. </w:t>
      </w:r>
    </w:p>
    <w:p w14:paraId="4B71A28A" w14:textId="77777777" w:rsidR="00FC04C8" w:rsidRPr="005506C4" w:rsidRDefault="00FC04C8" w:rsidP="004067A1">
      <w:pPr>
        <w:pStyle w:val="a3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>Во-первых, интенсификация учебного процесса ставит задачу поиска средств поддержания у студентов интереса к изучаемому материалу и активизации их деятельности на протяжении всего занятия</w:t>
      </w:r>
      <w:r w:rsidR="00B80564" w:rsidRPr="005506C4">
        <w:rPr>
          <w:rFonts w:ascii="Times New Roman" w:hAnsi="Times New Roman" w:cs="Times New Roman"/>
          <w:sz w:val="28"/>
          <w:szCs w:val="28"/>
        </w:rPr>
        <w:t>:</w:t>
      </w:r>
      <w:r w:rsidRPr="005506C4">
        <w:rPr>
          <w:rFonts w:ascii="Times New Roman" w:hAnsi="Times New Roman" w:cs="Times New Roman"/>
          <w:sz w:val="28"/>
          <w:szCs w:val="28"/>
        </w:rPr>
        <w:t xml:space="preserve"> </w:t>
      </w:r>
      <w:r w:rsidR="00B80564" w:rsidRPr="005506C4">
        <w:rPr>
          <w:rFonts w:ascii="Times New Roman" w:hAnsi="Times New Roman" w:cs="Times New Roman"/>
          <w:sz w:val="28"/>
          <w:szCs w:val="28"/>
        </w:rPr>
        <w:t>учебные игры являются э</w:t>
      </w:r>
      <w:r w:rsidRPr="005506C4">
        <w:rPr>
          <w:rFonts w:ascii="Times New Roman" w:hAnsi="Times New Roman" w:cs="Times New Roman"/>
          <w:sz w:val="28"/>
          <w:szCs w:val="28"/>
        </w:rPr>
        <w:t>ффективным средством решения этой задачи.</w:t>
      </w:r>
    </w:p>
    <w:p w14:paraId="6175656B" w14:textId="77777777" w:rsidR="00FC04C8" w:rsidRPr="005506C4" w:rsidRDefault="00FC04C8" w:rsidP="004067A1">
      <w:pPr>
        <w:pStyle w:val="a3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>Во-вторых, одной из наиболее важных проблем в преподавании является обучение устной речи, создающей условия для раскрытия коммуникативной функции языка</w:t>
      </w:r>
      <w:r w:rsidR="00B80564" w:rsidRPr="005506C4">
        <w:rPr>
          <w:rFonts w:ascii="Times New Roman" w:hAnsi="Times New Roman" w:cs="Times New Roman"/>
          <w:sz w:val="28"/>
          <w:szCs w:val="28"/>
        </w:rPr>
        <w:t>: в</w:t>
      </w:r>
      <w:r w:rsidRPr="005506C4">
        <w:rPr>
          <w:rFonts w:ascii="Times New Roman" w:hAnsi="Times New Roman" w:cs="Times New Roman"/>
          <w:sz w:val="28"/>
          <w:szCs w:val="28"/>
        </w:rPr>
        <w:t>овлечение учащихся в устную коммуникацию может быть успешно осуществлено также в процессе игровой деятельности.</w:t>
      </w:r>
    </w:p>
    <w:p w14:paraId="6FC0992D" w14:textId="77777777" w:rsidR="00B80564" w:rsidRPr="005506C4" w:rsidRDefault="003420A1" w:rsidP="00AC123C">
      <w:pPr>
        <w:pStyle w:val="a3"/>
        <w:spacing w:before="24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ab/>
      </w:r>
      <w:r w:rsidR="00FC04C8" w:rsidRPr="005506C4">
        <w:rPr>
          <w:rFonts w:ascii="Times New Roman" w:hAnsi="Times New Roman" w:cs="Times New Roman"/>
          <w:sz w:val="28"/>
          <w:szCs w:val="28"/>
        </w:rPr>
        <w:t>Преимущества использования на занятиях игровых форм обучения состоят в том, что игровая деятельность как средство обучения обладает</w:t>
      </w:r>
      <w:r w:rsidR="00B80564" w:rsidRPr="005506C4">
        <w:rPr>
          <w:rFonts w:ascii="Times New Roman" w:hAnsi="Times New Roman" w:cs="Times New Roman"/>
          <w:sz w:val="28"/>
          <w:szCs w:val="28"/>
        </w:rPr>
        <w:t>:</w:t>
      </w:r>
    </w:p>
    <w:p w14:paraId="4AC15559" w14:textId="77777777" w:rsidR="00B80564" w:rsidRPr="005506C4" w:rsidRDefault="00FC04C8" w:rsidP="004067A1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 xml:space="preserve">мотивированностью на обучение, </w:t>
      </w:r>
    </w:p>
    <w:p w14:paraId="75F416DD" w14:textId="77777777" w:rsidR="00B80564" w:rsidRPr="005506C4" w:rsidRDefault="00FC04C8" w:rsidP="004067A1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 xml:space="preserve">отсутствием принуждения, </w:t>
      </w:r>
    </w:p>
    <w:p w14:paraId="301E0CD4" w14:textId="77777777" w:rsidR="00B80564" w:rsidRPr="005506C4" w:rsidRDefault="00FC04C8" w:rsidP="004067A1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506C4">
        <w:rPr>
          <w:rFonts w:ascii="Times New Roman" w:hAnsi="Times New Roman" w:cs="Times New Roman"/>
          <w:sz w:val="28"/>
          <w:szCs w:val="28"/>
        </w:rPr>
        <w:t>индивидуализированностью</w:t>
      </w:r>
      <w:proofErr w:type="spellEnd"/>
      <w:r w:rsidRPr="005506C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BDEF444" w14:textId="77777777" w:rsidR="00B80564" w:rsidRPr="005506C4" w:rsidRDefault="00FC04C8" w:rsidP="004067A1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 xml:space="preserve">обучением и воспитанием в коллективе и через коллектив, </w:t>
      </w:r>
    </w:p>
    <w:p w14:paraId="034D809D" w14:textId="77777777" w:rsidR="00B80564" w:rsidRPr="005506C4" w:rsidRDefault="00FC04C8" w:rsidP="004067A1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 xml:space="preserve">развитием психических функций и способностей, </w:t>
      </w:r>
    </w:p>
    <w:p w14:paraId="4F4BCB72" w14:textId="77777777" w:rsidR="00FC04C8" w:rsidRPr="005506C4" w:rsidRDefault="00FC04C8" w:rsidP="004067A1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>учением с увлечением</w:t>
      </w:r>
      <w:r w:rsidR="00B80564" w:rsidRPr="005506C4">
        <w:rPr>
          <w:rFonts w:ascii="Times New Roman" w:hAnsi="Times New Roman" w:cs="Times New Roman"/>
          <w:sz w:val="28"/>
          <w:szCs w:val="28"/>
        </w:rPr>
        <w:t>:</w:t>
      </w:r>
      <w:r w:rsidRPr="005506C4">
        <w:rPr>
          <w:rFonts w:ascii="Times New Roman" w:hAnsi="Times New Roman" w:cs="Times New Roman"/>
          <w:sz w:val="28"/>
          <w:szCs w:val="28"/>
        </w:rPr>
        <w:t xml:space="preserve"> учащиеся всегда с желанием, интересом принимают предложение педагога: </w:t>
      </w:r>
      <w:r w:rsidR="004067A1">
        <w:rPr>
          <w:rFonts w:ascii="Times New Roman" w:hAnsi="Times New Roman" w:cs="Times New Roman"/>
          <w:sz w:val="28"/>
          <w:szCs w:val="28"/>
        </w:rPr>
        <w:t>«</w:t>
      </w:r>
      <w:r w:rsidRPr="005506C4">
        <w:rPr>
          <w:rFonts w:ascii="Times New Roman" w:hAnsi="Times New Roman" w:cs="Times New Roman"/>
          <w:sz w:val="28"/>
          <w:szCs w:val="28"/>
        </w:rPr>
        <w:t>Поиграть на уроке</w:t>
      </w:r>
      <w:r w:rsidR="004067A1">
        <w:rPr>
          <w:rFonts w:ascii="Times New Roman" w:hAnsi="Times New Roman" w:cs="Times New Roman"/>
          <w:sz w:val="28"/>
          <w:szCs w:val="28"/>
        </w:rPr>
        <w:t>»</w:t>
      </w:r>
      <w:r w:rsidRPr="005506C4">
        <w:rPr>
          <w:rFonts w:ascii="Times New Roman" w:hAnsi="Times New Roman" w:cs="Times New Roman"/>
          <w:sz w:val="28"/>
          <w:szCs w:val="28"/>
        </w:rPr>
        <w:t>.</w:t>
      </w:r>
    </w:p>
    <w:p w14:paraId="29C8A80A" w14:textId="77777777" w:rsidR="003420A1" w:rsidRPr="005506C4" w:rsidRDefault="003420A1" w:rsidP="00AC123C">
      <w:pPr>
        <w:spacing w:before="240"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color w:val="auto"/>
          <w:sz w:val="28"/>
          <w:szCs w:val="28"/>
        </w:rPr>
        <w:tab/>
      </w:r>
      <w:r w:rsidRPr="005506C4">
        <w:rPr>
          <w:rFonts w:eastAsia="Times New Roman"/>
          <w:color w:val="auto"/>
          <w:sz w:val="28"/>
          <w:szCs w:val="28"/>
          <w:lang w:eastAsia="ru-RU"/>
        </w:rPr>
        <w:t xml:space="preserve">Можно выделить следующие признаки игры, отличающие ее от других явлений культуры: </w:t>
      </w:r>
    </w:p>
    <w:p w14:paraId="11E34706" w14:textId="77777777" w:rsidR="003420A1" w:rsidRPr="005506C4" w:rsidRDefault="003420A1" w:rsidP="005506C4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 xml:space="preserve">1) свободный характер, </w:t>
      </w:r>
    </w:p>
    <w:p w14:paraId="57287E48" w14:textId="77777777" w:rsidR="003420A1" w:rsidRPr="005506C4" w:rsidRDefault="003420A1" w:rsidP="005506C4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 xml:space="preserve">2) ограниченность правилами, </w:t>
      </w:r>
    </w:p>
    <w:p w14:paraId="47816679" w14:textId="77777777" w:rsidR="003420A1" w:rsidRPr="005506C4" w:rsidRDefault="003420A1" w:rsidP="005506C4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 xml:space="preserve">3) самодостаточность, </w:t>
      </w:r>
      <w:proofErr w:type="spellStart"/>
      <w:r w:rsidRPr="005506C4">
        <w:rPr>
          <w:rFonts w:eastAsia="Times New Roman"/>
          <w:color w:val="auto"/>
          <w:sz w:val="28"/>
          <w:szCs w:val="28"/>
          <w:lang w:eastAsia="ru-RU"/>
        </w:rPr>
        <w:t>самонацеленность</w:t>
      </w:r>
      <w:proofErr w:type="spellEnd"/>
      <w:r w:rsidRPr="005506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14:paraId="4A451363" w14:textId="77777777" w:rsidR="00FC04C8" w:rsidRPr="005506C4" w:rsidRDefault="004067A1" w:rsidP="00AC123C">
      <w:pPr>
        <w:pStyle w:val="a3"/>
        <w:spacing w:before="24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C04C8" w:rsidRPr="005506C4">
        <w:rPr>
          <w:rFonts w:ascii="Times New Roman" w:hAnsi="Times New Roman" w:cs="Times New Roman"/>
          <w:sz w:val="28"/>
          <w:szCs w:val="28"/>
        </w:rPr>
        <w:t>Игра определяет важные перестройки и формирование новых качеств личности; именно в игре лучше усваиваются нормы поведения, игра учит, изменяет, воспитывает. Игровая деятельность влияет на развитие внимания, памяти, мышления, воображения, всех познавательных процессов. Так, например, педагогическая и дидактическая ценность деловой игры состоит в том, что она позволяет ее участникам раскрыть себя, научиться занимать активную позицию, испытывать себя на профессиональную пригодность.</w:t>
      </w:r>
    </w:p>
    <w:p w14:paraId="5705983A" w14:textId="77777777" w:rsidR="003420A1" w:rsidRPr="005506C4" w:rsidRDefault="003420A1" w:rsidP="004067A1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ab/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Игра позволяет активизировать творческое мышление, вырабатывать навыки самостоятельного принятия решений, что чрезвычайно важно в процессе воспитания развитой личности. Благодаря игре, усиливается эффект эмоционально-психологического восприятия изучаемого материала, что подтверждают исследования педагогов и психологов. </w:t>
      </w:r>
    </w:p>
    <w:p w14:paraId="0CADCC0E" w14:textId="77777777" w:rsidR="003420A1" w:rsidRPr="005506C4" w:rsidRDefault="003420A1" w:rsidP="004067A1">
      <w:pPr>
        <w:spacing w:before="240"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ab/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Собственные 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>наблюдения</w:t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>позволяют сделать вывод</w:t>
      </w:r>
      <w:r w:rsidR="000510BE" w:rsidRPr="005506C4">
        <w:rPr>
          <w:rFonts w:eastAsia="Times New Roman"/>
          <w:color w:val="auto"/>
          <w:sz w:val="28"/>
          <w:szCs w:val="28"/>
          <w:lang w:eastAsia="ru-RU"/>
        </w:rPr>
        <w:t>, что игровая методика объективно способствует лучшему усвоению материала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>:</w:t>
      </w:r>
    </w:p>
    <w:p w14:paraId="0279E68B" w14:textId="77777777" w:rsidR="003420A1" w:rsidRPr="004067A1" w:rsidRDefault="00FC04C8" w:rsidP="004067A1">
      <w:pPr>
        <w:pStyle w:val="a4"/>
        <w:numPr>
          <w:ilvl w:val="0"/>
          <w:numId w:val="5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обучающиеся переходят из состояния пассивного наблюдателя, слушателя в состояние активного участника определенного действия</w:t>
      </w:r>
      <w:r w:rsidR="000510BE" w:rsidRPr="004067A1">
        <w:rPr>
          <w:rFonts w:eastAsia="Times New Roman"/>
          <w:color w:val="auto"/>
          <w:sz w:val="28"/>
          <w:szCs w:val="28"/>
          <w:lang w:eastAsia="ru-RU"/>
        </w:rPr>
        <w:t>;</w:t>
      </w:r>
      <w:r w:rsidRPr="004067A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198E117B" w14:textId="77777777" w:rsidR="000510BE" w:rsidRPr="004067A1" w:rsidRDefault="000510BE" w:rsidP="004067A1">
      <w:pPr>
        <w:pStyle w:val="a4"/>
        <w:numPr>
          <w:ilvl w:val="0"/>
          <w:numId w:val="5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п</w:t>
      </w:r>
      <w:r w:rsidR="00FC04C8" w:rsidRPr="004067A1">
        <w:rPr>
          <w:rFonts w:eastAsia="Times New Roman"/>
          <w:color w:val="auto"/>
          <w:sz w:val="28"/>
          <w:szCs w:val="28"/>
          <w:lang w:eastAsia="ru-RU"/>
        </w:rPr>
        <w:t>олученная ранее информация становится как бы «ключом» к действию, по-новому переживается, сознается и усваивается</w:t>
      </w:r>
      <w:r w:rsidRPr="004067A1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7A414AE3" w14:textId="77777777" w:rsidR="000510BE" w:rsidRPr="004067A1" w:rsidRDefault="000510BE" w:rsidP="004067A1">
      <w:pPr>
        <w:pStyle w:val="a4"/>
        <w:numPr>
          <w:ilvl w:val="0"/>
          <w:numId w:val="5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задания и правила игры позволяют вовлечь в этот процесс всех присутствующих;</w:t>
      </w:r>
    </w:p>
    <w:p w14:paraId="35E2E7F1" w14:textId="77777777" w:rsidR="000510BE" w:rsidRPr="004067A1" w:rsidRDefault="000530B3" w:rsidP="004067A1">
      <w:pPr>
        <w:pStyle w:val="a4"/>
        <w:numPr>
          <w:ilvl w:val="0"/>
          <w:numId w:val="5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 xml:space="preserve">обучающиеся осваивают весь объем материала, задействованный в игре, в противовес опросам, страдающим мозаичностью. </w:t>
      </w:r>
      <w:r w:rsidR="00FC04C8" w:rsidRPr="004067A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5CE8DD98" w14:textId="77777777" w:rsidR="00FC04C8" w:rsidRPr="005506C4" w:rsidRDefault="000530B3" w:rsidP="004067A1">
      <w:pPr>
        <w:spacing w:before="240"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ab/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>Однако следует заметить, что игра не может и не должна подменять собой традиционные формы работы. Игра может использоваться как элемент  заняти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>я</w:t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>, как форма контроля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>, в качестве самоподготовки</w:t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 xml:space="preserve">то есть </w:t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она должна органично вписываться в общую концепцию и стратегию преподаваемого курса, и только в этом случае, уместна и применима в процессе обучения. </w:t>
      </w:r>
    </w:p>
    <w:p w14:paraId="6C89F046" w14:textId="77777777" w:rsidR="000530B3" w:rsidRPr="005506C4" w:rsidRDefault="000530B3" w:rsidP="004067A1">
      <w:pPr>
        <w:spacing w:before="240"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ab/>
        <w:t>Рекомендации по использованию и</w:t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>гровы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>х</w:t>
      </w:r>
      <w:r w:rsidR="00FC04C8" w:rsidRPr="005506C4">
        <w:rPr>
          <w:rFonts w:eastAsia="Times New Roman"/>
          <w:color w:val="auto"/>
          <w:sz w:val="28"/>
          <w:szCs w:val="28"/>
          <w:lang w:eastAsia="ru-RU"/>
        </w:rPr>
        <w:t xml:space="preserve"> метод</w:t>
      </w:r>
      <w:r w:rsidRPr="005506C4">
        <w:rPr>
          <w:rFonts w:eastAsia="Times New Roman"/>
          <w:color w:val="auto"/>
          <w:sz w:val="28"/>
          <w:szCs w:val="28"/>
          <w:lang w:eastAsia="ru-RU"/>
        </w:rPr>
        <w:t>ов:</w:t>
      </w:r>
    </w:p>
    <w:p w14:paraId="02D3A864" w14:textId="77777777" w:rsidR="000530B3" w:rsidRPr="004067A1" w:rsidRDefault="000530B3" w:rsidP="00AC123C">
      <w:pPr>
        <w:pStyle w:val="a4"/>
        <w:numPr>
          <w:ilvl w:val="0"/>
          <w:numId w:val="6"/>
        </w:numPr>
        <w:spacing w:after="0" w:line="240" w:lineRule="auto"/>
        <w:ind w:left="709" w:right="432" w:hanging="425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 xml:space="preserve">целесообразно </w:t>
      </w:r>
      <w:r w:rsidR="00FC04C8" w:rsidRPr="004067A1">
        <w:rPr>
          <w:rFonts w:eastAsia="Times New Roman"/>
          <w:color w:val="auto"/>
          <w:sz w:val="28"/>
          <w:szCs w:val="28"/>
          <w:lang w:eastAsia="ru-RU"/>
        </w:rPr>
        <w:t>соединять с методикой малых групп</w:t>
      </w:r>
      <w:r w:rsidR="009B15CA" w:rsidRPr="004067A1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0CEFBAA8" w14:textId="77777777" w:rsidR="009B15CA" w:rsidRPr="004067A1" w:rsidRDefault="009B15CA" w:rsidP="00AC123C">
      <w:pPr>
        <w:pStyle w:val="a4"/>
        <w:numPr>
          <w:ilvl w:val="0"/>
          <w:numId w:val="6"/>
        </w:numPr>
        <w:spacing w:after="0" w:line="240" w:lineRule="auto"/>
        <w:ind w:left="709" w:right="432" w:hanging="425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по длительности проведения игровой элемент должен составлять лишь часть занятия (даже если объем материала большой - желательно не более половины);</w:t>
      </w:r>
    </w:p>
    <w:p w14:paraId="63D86698" w14:textId="77777777" w:rsidR="005D6B3E" w:rsidRPr="004067A1" w:rsidRDefault="005D6B3E" w:rsidP="00AC123C">
      <w:pPr>
        <w:pStyle w:val="a4"/>
        <w:numPr>
          <w:ilvl w:val="0"/>
          <w:numId w:val="6"/>
        </w:numPr>
        <w:spacing w:after="0" w:line="240" w:lineRule="auto"/>
        <w:ind w:left="709" w:right="432" w:hanging="425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не каждое занятие должно быть игрой;</w:t>
      </w:r>
    </w:p>
    <w:p w14:paraId="7FE4C274" w14:textId="77777777" w:rsidR="009B15CA" w:rsidRPr="004067A1" w:rsidRDefault="009B15CA" w:rsidP="00AC123C">
      <w:pPr>
        <w:pStyle w:val="a4"/>
        <w:numPr>
          <w:ilvl w:val="0"/>
          <w:numId w:val="6"/>
        </w:numPr>
        <w:spacing w:after="0" w:line="240" w:lineRule="auto"/>
        <w:ind w:left="709" w:right="432" w:hanging="425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игровая методика может использоваться как на импровизационной основе, так и базе предварительной подготовки; если игра требует подготовки, необходимо заранее познакомить учащихся с объемом необходимой информации, правилами игры</w:t>
      </w:r>
      <w:r w:rsidR="004067A1"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0604C69E" w14:textId="77777777" w:rsidR="009B15CA" w:rsidRPr="005506C4" w:rsidRDefault="004067A1" w:rsidP="004067A1">
      <w:pPr>
        <w:spacing w:before="240"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Ц</w:t>
      </w:r>
      <w:r w:rsidR="009B15CA" w:rsidRPr="005506C4">
        <w:rPr>
          <w:rFonts w:eastAsia="Times New Roman"/>
          <w:color w:val="auto"/>
          <w:sz w:val="28"/>
          <w:szCs w:val="28"/>
          <w:lang w:eastAsia="ru-RU"/>
        </w:rPr>
        <w:t>еленаправленность внедрения игровых методик в учебный процесс:</w:t>
      </w:r>
    </w:p>
    <w:p w14:paraId="00445339" w14:textId="77777777" w:rsidR="009B15CA" w:rsidRPr="004067A1" w:rsidRDefault="009B15CA" w:rsidP="00AC123C">
      <w:pPr>
        <w:pStyle w:val="a4"/>
        <w:numPr>
          <w:ilvl w:val="0"/>
          <w:numId w:val="7"/>
        </w:numPr>
        <w:spacing w:after="0" w:line="240" w:lineRule="auto"/>
        <w:ind w:left="567" w:right="432" w:hanging="283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для закрепления материала на занятии,</w:t>
      </w:r>
    </w:p>
    <w:p w14:paraId="5839718B" w14:textId="77777777" w:rsidR="009B15CA" w:rsidRPr="004067A1" w:rsidRDefault="009B15CA" w:rsidP="00AC123C">
      <w:pPr>
        <w:pStyle w:val="a4"/>
        <w:numPr>
          <w:ilvl w:val="0"/>
          <w:numId w:val="7"/>
        </w:numPr>
        <w:spacing w:after="0" w:line="240" w:lineRule="auto"/>
        <w:ind w:left="567" w:right="432" w:hanging="283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для повторения материала перед предстоящим контролем знаний,</w:t>
      </w:r>
    </w:p>
    <w:p w14:paraId="2EC5D869" w14:textId="77777777" w:rsidR="005D6B3E" w:rsidRPr="004067A1" w:rsidRDefault="005D6B3E" w:rsidP="00AC123C">
      <w:pPr>
        <w:pStyle w:val="a4"/>
        <w:numPr>
          <w:ilvl w:val="0"/>
          <w:numId w:val="7"/>
        </w:numPr>
        <w:spacing w:after="0" w:line="240" w:lineRule="auto"/>
        <w:ind w:left="567" w:right="432" w:hanging="283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для контроля знаний,</w:t>
      </w:r>
    </w:p>
    <w:p w14:paraId="770C001E" w14:textId="77777777" w:rsidR="005D6B3E" w:rsidRPr="004067A1" w:rsidRDefault="005D6B3E" w:rsidP="00AC123C">
      <w:pPr>
        <w:pStyle w:val="a4"/>
        <w:numPr>
          <w:ilvl w:val="0"/>
          <w:numId w:val="7"/>
        </w:numPr>
        <w:spacing w:after="0" w:line="240" w:lineRule="auto"/>
        <w:ind w:left="567" w:right="432" w:hanging="283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и</w:t>
      </w:r>
      <w:r w:rsidR="00FC04C8" w:rsidRPr="004067A1">
        <w:rPr>
          <w:rFonts w:eastAsia="Times New Roman"/>
          <w:color w:val="auto"/>
          <w:sz w:val="28"/>
          <w:szCs w:val="28"/>
          <w:lang w:eastAsia="ru-RU"/>
        </w:rPr>
        <w:t xml:space="preserve">мпровизационные задания </w:t>
      </w:r>
      <w:r w:rsidRPr="004067A1">
        <w:rPr>
          <w:rFonts w:eastAsia="Times New Roman"/>
          <w:color w:val="auto"/>
          <w:sz w:val="28"/>
          <w:szCs w:val="28"/>
          <w:lang w:eastAsia="ru-RU"/>
        </w:rPr>
        <w:t>в</w:t>
      </w:r>
      <w:r w:rsidR="00FC04C8" w:rsidRPr="004067A1">
        <w:rPr>
          <w:rFonts w:eastAsia="Times New Roman"/>
          <w:color w:val="auto"/>
          <w:sz w:val="28"/>
          <w:szCs w:val="28"/>
          <w:lang w:eastAsia="ru-RU"/>
        </w:rPr>
        <w:t xml:space="preserve"> случа</w:t>
      </w:r>
      <w:r w:rsidRPr="004067A1">
        <w:rPr>
          <w:rFonts w:eastAsia="Times New Roman"/>
          <w:color w:val="auto"/>
          <w:sz w:val="28"/>
          <w:szCs w:val="28"/>
          <w:lang w:eastAsia="ru-RU"/>
        </w:rPr>
        <w:t>е</w:t>
      </w:r>
      <w:r w:rsidR="00FC04C8" w:rsidRPr="004067A1">
        <w:rPr>
          <w:rFonts w:eastAsia="Times New Roman"/>
          <w:color w:val="auto"/>
          <w:sz w:val="28"/>
          <w:szCs w:val="28"/>
          <w:lang w:eastAsia="ru-RU"/>
        </w:rPr>
        <w:t xml:space="preserve"> неподготовленности студентов к занятию</w:t>
      </w:r>
      <w:r w:rsidR="00055024" w:rsidRPr="004067A1">
        <w:rPr>
          <w:rFonts w:eastAsia="Times New Roman"/>
          <w:color w:val="auto"/>
          <w:sz w:val="28"/>
          <w:szCs w:val="28"/>
          <w:lang w:eastAsia="ru-RU"/>
        </w:rPr>
        <w:t>;</w:t>
      </w:r>
      <w:r w:rsidR="00FC04C8" w:rsidRPr="004067A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226D8625" w14:textId="77777777" w:rsidR="00055024" w:rsidRPr="004067A1" w:rsidRDefault="00055024" w:rsidP="00AC123C">
      <w:pPr>
        <w:pStyle w:val="a4"/>
        <w:numPr>
          <w:ilvl w:val="0"/>
          <w:numId w:val="7"/>
        </w:numPr>
        <w:spacing w:after="0" w:line="240" w:lineRule="auto"/>
        <w:ind w:left="567" w:right="432" w:hanging="283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внеаудиторные мероприятия для закрепления материала.</w:t>
      </w:r>
    </w:p>
    <w:p w14:paraId="5EC00E09" w14:textId="77777777" w:rsidR="005D6B3E" w:rsidRPr="005506C4" w:rsidRDefault="005D6B3E" w:rsidP="00AC123C">
      <w:pPr>
        <w:pStyle w:val="a3"/>
        <w:spacing w:before="24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Особую роль в преподавании дисциплин в средних специальных учебных заведениях играют такие формы, как ролевые игры, исследование конкретных случаев, проекты, исследование, сценарии, деловые игры и </w:t>
      </w:r>
      <w:r w:rsidR="004A4ABE">
        <w:rPr>
          <w:rFonts w:ascii="Times New Roman" w:hAnsi="Times New Roman" w:cs="Times New Roman"/>
          <w:sz w:val="28"/>
          <w:szCs w:val="28"/>
        </w:rPr>
        <w:t>пр</w:t>
      </w:r>
      <w:r w:rsidRPr="005506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74BE2" w14:textId="77777777" w:rsidR="005D6B3E" w:rsidRPr="005506C4" w:rsidRDefault="004067A1" w:rsidP="005506C4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ab/>
      </w:r>
      <w:r w:rsidR="005D6B3E" w:rsidRPr="005506C4">
        <w:rPr>
          <w:rFonts w:eastAsia="Times New Roman"/>
          <w:color w:val="auto"/>
          <w:sz w:val="28"/>
          <w:szCs w:val="28"/>
          <w:lang w:eastAsia="ru-RU"/>
        </w:rPr>
        <w:t>Каждый преподаватель из всего разнообразия форм игровых методик выбирает наиболее подходящие по эффективности, способу проведения, соответствию структуре информации.</w:t>
      </w:r>
    </w:p>
    <w:p w14:paraId="2C56E40F" w14:textId="77777777" w:rsidR="005D6B3E" w:rsidRPr="005506C4" w:rsidRDefault="00055024" w:rsidP="005506C4">
      <w:pPr>
        <w:spacing w:after="0" w:line="240" w:lineRule="auto"/>
        <w:ind w:left="432" w:right="432"/>
        <w:rPr>
          <w:rFonts w:eastAsia="Times New Roman"/>
          <w:color w:val="auto"/>
          <w:sz w:val="28"/>
          <w:szCs w:val="28"/>
          <w:lang w:eastAsia="ru-RU"/>
        </w:rPr>
      </w:pPr>
      <w:r w:rsidRPr="005506C4">
        <w:rPr>
          <w:rFonts w:eastAsia="Times New Roman"/>
          <w:color w:val="auto"/>
          <w:sz w:val="28"/>
          <w:szCs w:val="28"/>
          <w:lang w:eastAsia="ru-RU"/>
        </w:rPr>
        <w:tab/>
        <w:t>В процессе преподавания анатомии и физиологии человека (и прочих дисциплин общепрофессионального цикла) уместным и эффективным является использование следующих форм:</w:t>
      </w:r>
    </w:p>
    <w:p w14:paraId="1C77EDD1" w14:textId="77777777" w:rsidR="00055024" w:rsidRPr="004067A1" w:rsidRDefault="00055024" w:rsidP="004067A1">
      <w:pPr>
        <w:pStyle w:val="a4"/>
        <w:numPr>
          <w:ilvl w:val="0"/>
          <w:numId w:val="8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составление сценария по определенной теме (научно-познавательные конференции-спектакли, например, «Иммунитет», «Парад органов»);</w:t>
      </w:r>
    </w:p>
    <w:p w14:paraId="3FEB20A6" w14:textId="77777777" w:rsidR="00055024" w:rsidRPr="004067A1" w:rsidRDefault="00055024" w:rsidP="004067A1">
      <w:pPr>
        <w:pStyle w:val="a4"/>
        <w:numPr>
          <w:ilvl w:val="0"/>
          <w:numId w:val="8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подготовка и проведение предметных викторин («Угадай орган»);</w:t>
      </w:r>
    </w:p>
    <w:p w14:paraId="3A506336" w14:textId="77777777" w:rsidR="005506C4" w:rsidRPr="004067A1" w:rsidRDefault="005506C4" w:rsidP="004067A1">
      <w:pPr>
        <w:pStyle w:val="a4"/>
        <w:numPr>
          <w:ilvl w:val="0"/>
          <w:numId w:val="8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создание учебных фильмов (роль преподавателя, объясняющего материал устно и на муляжах, играют учащиеся);</w:t>
      </w:r>
    </w:p>
    <w:p w14:paraId="38FADF77" w14:textId="77777777" w:rsidR="00055024" w:rsidRPr="004067A1" w:rsidRDefault="005506C4" w:rsidP="004067A1">
      <w:pPr>
        <w:pStyle w:val="a4"/>
        <w:numPr>
          <w:ilvl w:val="0"/>
          <w:numId w:val="8"/>
        </w:numPr>
        <w:spacing w:after="0" w:line="240" w:lineRule="auto"/>
        <w:ind w:right="432"/>
        <w:rPr>
          <w:rFonts w:eastAsia="Times New Roman"/>
          <w:color w:val="auto"/>
          <w:sz w:val="28"/>
          <w:szCs w:val="28"/>
          <w:lang w:eastAsia="ru-RU"/>
        </w:rPr>
      </w:pPr>
      <w:r w:rsidRPr="004067A1">
        <w:rPr>
          <w:rFonts w:eastAsia="Times New Roman"/>
          <w:color w:val="auto"/>
          <w:sz w:val="28"/>
          <w:szCs w:val="28"/>
          <w:lang w:eastAsia="ru-RU"/>
        </w:rPr>
        <w:t>логико-дидактические игры по темам и разделам (актуально практически по всем разделам, но в особенности по темам, где имеются классификации, сравнительные характеристики), при чем в оснащении игры принимают участие и учащиеся.</w:t>
      </w:r>
      <w:r w:rsidR="00055024" w:rsidRPr="004067A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0B5BB1B3" w14:textId="77777777" w:rsidR="005D6B3E" w:rsidRPr="005506C4" w:rsidRDefault="005D6B3E" w:rsidP="005506C4">
      <w:pPr>
        <w:pStyle w:val="a3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14:paraId="57BCCEDB" w14:textId="77777777" w:rsidR="00FC04C8" w:rsidRPr="005506C4" w:rsidRDefault="005506C4" w:rsidP="005506C4">
      <w:pPr>
        <w:pStyle w:val="a3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5506C4">
        <w:rPr>
          <w:rFonts w:ascii="Times New Roman" w:hAnsi="Times New Roman" w:cs="Times New Roman"/>
          <w:sz w:val="28"/>
          <w:szCs w:val="28"/>
        </w:rPr>
        <w:tab/>
      </w:r>
      <w:r w:rsidR="00FC04C8" w:rsidRPr="005506C4">
        <w:rPr>
          <w:rFonts w:ascii="Times New Roman" w:hAnsi="Times New Roman" w:cs="Times New Roman"/>
          <w:sz w:val="28"/>
          <w:szCs w:val="28"/>
        </w:rPr>
        <w:t>Таким образом, игра вполне оправданно может являться инструментом преподавания, который активизирует мыслительную деятельность обучаемых, позволяет сделать учебный процесс привлекательнее и интереснее, заставляет волноваться и переживать, что формирует мощный стимул к овладению знаний по изучаемым дисциплинам.</w:t>
      </w:r>
    </w:p>
    <w:p w14:paraId="0158958F" w14:textId="77777777" w:rsidR="008106C6" w:rsidRPr="005506C4" w:rsidRDefault="008106C6" w:rsidP="005506C4">
      <w:pPr>
        <w:spacing w:after="0" w:line="240" w:lineRule="auto"/>
        <w:rPr>
          <w:color w:val="auto"/>
          <w:sz w:val="28"/>
          <w:szCs w:val="28"/>
        </w:rPr>
      </w:pPr>
    </w:p>
    <w:sectPr w:rsidR="008106C6" w:rsidRPr="005506C4" w:rsidSect="0055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5B8D"/>
    <w:multiLevelType w:val="hybridMultilevel"/>
    <w:tmpl w:val="DF9851B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CBC01CA"/>
    <w:multiLevelType w:val="hybridMultilevel"/>
    <w:tmpl w:val="95962870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EC51980"/>
    <w:multiLevelType w:val="hybridMultilevel"/>
    <w:tmpl w:val="0E40F2C4"/>
    <w:lvl w:ilvl="0" w:tplc="041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2C1500C"/>
    <w:multiLevelType w:val="hybridMultilevel"/>
    <w:tmpl w:val="3F7247D8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6BB661B"/>
    <w:multiLevelType w:val="hybridMultilevel"/>
    <w:tmpl w:val="EE40CC8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8DE3BAE"/>
    <w:multiLevelType w:val="hybridMultilevel"/>
    <w:tmpl w:val="8204514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58E22E60"/>
    <w:multiLevelType w:val="multilevel"/>
    <w:tmpl w:val="A98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60F1D"/>
    <w:multiLevelType w:val="multilevel"/>
    <w:tmpl w:val="10B8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4C8"/>
    <w:rsid w:val="000510BE"/>
    <w:rsid w:val="000530B3"/>
    <w:rsid w:val="00055024"/>
    <w:rsid w:val="003420A1"/>
    <w:rsid w:val="004067A1"/>
    <w:rsid w:val="004A4ABE"/>
    <w:rsid w:val="005506C4"/>
    <w:rsid w:val="005D6B3E"/>
    <w:rsid w:val="0062714F"/>
    <w:rsid w:val="008106C6"/>
    <w:rsid w:val="00826422"/>
    <w:rsid w:val="008F786E"/>
    <w:rsid w:val="009B15CA"/>
    <w:rsid w:val="00AC123C"/>
    <w:rsid w:val="00B80564"/>
    <w:rsid w:val="00F25B7E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B88D"/>
  <w15:docId w15:val="{55F1BE1B-B9A3-4EF8-9B2D-7B1F5A8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4C8"/>
    <w:pPr>
      <w:spacing w:before="100" w:beforeAutospacing="1" w:after="100" w:afterAutospacing="1" w:line="240" w:lineRule="auto"/>
      <w:ind w:left="432" w:right="432"/>
      <w:jc w:val="both"/>
    </w:pPr>
    <w:rPr>
      <w:rFonts w:ascii="Arial" w:eastAsia="Times New Roman" w:hAnsi="Arial" w:cs="Arial"/>
      <w:color w:val="auto"/>
      <w:lang w:eastAsia="ru-RU"/>
    </w:rPr>
  </w:style>
  <w:style w:type="paragraph" w:styleId="a4">
    <w:name w:val="List Paragraph"/>
    <w:basedOn w:val="a"/>
    <w:uiPriority w:val="34"/>
    <w:qFormat/>
    <w:rsid w:val="004067A1"/>
    <w:pPr>
      <w:ind w:left="720"/>
      <w:contextualSpacing/>
    </w:pPr>
  </w:style>
  <w:style w:type="paragraph" w:styleId="2">
    <w:name w:val="Body Text 2"/>
    <w:basedOn w:val="a"/>
    <w:link w:val="20"/>
    <w:rsid w:val="0062714F"/>
    <w:pPr>
      <w:spacing w:after="0" w:line="240" w:lineRule="auto"/>
      <w:jc w:val="center"/>
    </w:pPr>
    <w:rPr>
      <w:rFonts w:eastAsia="Times New Roman"/>
      <w:color w:val="auto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62714F"/>
    <w:rPr>
      <w:rFonts w:eastAsia="Times New Roman"/>
      <w:color w:val="auto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kab315</dc:creator>
  <cp:lastModifiedBy>Елена Косенко</cp:lastModifiedBy>
  <cp:revision>3</cp:revision>
  <dcterms:created xsi:type="dcterms:W3CDTF">2014-01-27T07:18:00Z</dcterms:created>
  <dcterms:modified xsi:type="dcterms:W3CDTF">2024-01-12T09:08:00Z</dcterms:modified>
</cp:coreProperties>
</file>