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22FC" w14:textId="46C876F7" w:rsidR="0085227D" w:rsidRDefault="00535F6A">
      <w:p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EF1B62">
        <w:rPr>
          <w:rFonts w:ascii="Times New Roman" w:hAnsi="Times New Roman"/>
          <w:color w:val="000000" w:themeColor="text1"/>
        </w:rPr>
        <w:t xml:space="preserve">Беседа на </w:t>
      </w:r>
      <w:r w:rsidR="00DE0E34" w:rsidRPr="00EF1B62">
        <w:rPr>
          <w:rFonts w:ascii="Times New Roman" w:hAnsi="Times New Roman"/>
          <w:color w:val="000000" w:themeColor="text1"/>
        </w:rPr>
        <w:t>тему:</w:t>
      </w:r>
      <w:r w:rsidRPr="00EF1B62">
        <w:rPr>
          <w:rFonts w:ascii="Times New Roman" w:hAnsi="Times New Roman"/>
          <w:color w:val="000000" w:themeColor="text1"/>
        </w:rPr>
        <w:t xml:space="preserve"> </w:t>
      </w:r>
      <w:r w:rsidRPr="00EF1B62">
        <w:rPr>
          <w:rFonts w:ascii="Times New Roman" w:hAnsi="Times New Roman"/>
          <w:b/>
          <w:bCs/>
          <w:color w:val="000000" w:themeColor="text1"/>
        </w:rPr>
        <w:t xml:space="preserve">Физическая активность подростков как метод профилактики ожирения беседа с подростками   </w:t>
      </w:r>
    </w:p>
    <w:p w14:paraId="1388AB3D" w14:textId="24114408" w:rsidR="00174459" w:rsidRDefault="00174459" w:rsidP="00174459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174459">
        <w:rPr>
          <w:rFonts w:ascii="Times New Roman" w:hAnsi="Times New Roman"/>
          <w:b/>
          <w:bCs/>
          <w:color w:val="000000" w:themeColor="text1"/>
          <w:sz w:val="36"/>
          <w:szCs w:val="36"/>
        </w:rPr>
        <w:t>Демина Оксана Игоревна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</w:t>
      </w:r>
    </w:p>
    <w:p w14:paraId="456BA4F2" w14:textId="58D4EBAC" w:rsidR="00174459" w:rsidRPr="00174459" w:rsidRDefault="00174459" w:rsidP="00174459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Асбестовский филиал ГБПОУ «Свердловский областной медицинский колледж» (г. Асбест)</w:t>
      </w:r>
    </w:p>
    <w:p w14:paraId="322A7975" w14:textId="77777777" w:rsidR="0085227D" w:rsidRPr="00EF1B62" w:rsidRDefault="00535F6A" w:rsidP="00174459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EF1B62">
        <w:rPr>
          <w:rFonts w:ascii="Times New Roman" w:eastAsia="SimSun" w:hAnsi="Times New Roman"/>
          <w:noProof/>
          <w:color w:val="000000" w:themeColor="text1"/>
        </w:rPr>
        <w:drawing>
          <wp:inline distT="0" distB="0" distL="114300" distR="114300" wp14:anchorId="2213A1A8" wp14:editId="6F730FC1">
            <wp:extent cx="4923790" cy="3477791"/>
            <wp:effectExtent l="0" t="0" r="0" b="889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1272" cy="34901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823ED8" w14:textId="77777777" w:rsidR="0085227D" w:rsidRPr="00EF1B62" w:rsidRDefault="00535F6A">
      <w:p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EF1B62">
        <w:rPr>
          <w:rFonts w:ascii="Times New Roman" w:hAnsi="Times New Roman"/>
          <w:b/>
          <w:bCs/>
          <w:color w:val="000000" w:themeColor="text1"/>
        </w:rPr>
        <w:t>В последние годы отмечается резкое увеличение количества детей, страдающих ожирением. Этому способствуют нарушения в питании (как в количестве, так и в качестве используемых продуктов), резкое снижение двигательной активности детей и подростков.</w:t>
      </w:r>
    </w:p>
    <w:p w14:paraId="79B1A6ED" w14:textId="77777777" w:rsidR="0085227D" w:rsidRPr="00EF1B62" w:rsidRDefault="00535F6A">
      <w:p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EF1B62">
        <w:rPr>
          <w:rFonts w:ascii="Times New Roman" w:hAnsi="Times New Roman"/>
          <w:b/>
          <w:bCs/>
          <w:color w:val="000000" w:themeColor="text1"/>
        </w:rPr>
        <w:t>В целом по России более половины россиян (63%) старше 30 лет страдают от излишнего веса и ожирения. С 2012 года отмечен рост заболеваемости ожирением (в 2,3 раза) среди взрослого населения в возрасте 18 лет и старше с впервые в жизни установленным диагнозом.</w:t>
      </w:r>
    </w:p>
    <w:p w14:paraId="2F5DD6B9" w14:textId="77777777" w:rsidR="0085227D" w:rsidRPr="00EF1B62" w:rsidRDefault="00535F6A">
      <w:p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EF1B62">
        <w:rPr>
          <w:rFonts w:ascii="Times New Roman" w:hAnsi="Times New Roman"/>
          <w:b/>
          <w:bCs/>
          <w:color w:val="000000" w:themeColor="text1"/>
        </w:rPr>
        <w:t>Что такое ожирение?</w:t>
      </w:r>
    </w:p>
    <w:p w14:paraId="3E033E2A" w14:textId="77777777" w:rsidR="0085227D" w:rsidRPr="00EF1B62" w:rsidRDefault="00535F6A">
      <w:pPr>
        <w:spacing w:line="240" w:lineRule="auto"/>
        <w:rPr>
          <w:rFonts w:ascii="Times New Roman" w:eastAsia="Arial" w:hAnsi="Times New Roman"/>
          <w:color w:val="000000" w:themeColor="text1"/>
          <w:shd w:val="clear" w:color="auto" w:fill="FBFBFB"/>
        </w:rPr>
      </w:pPr>
      <w:r w:rsidRPr="00EF1B62">
        <w:rPr>
          <w:rFonts w:ascii="Times New Roman" w:eastAsia="Arial" w:hAnsi="Times New Roman"/>
          <w:b/>
          <w:bCs/>
          <w:color w:val="000000" w:themeColor="text1"/>
          <w:shd w:val="clear" w:color="auto" w:fill="FBFBFB"/>
        </w:rPr>
        <w:t>Ожирение</w:t>
      </w:r>
      <w:r w:rsidRPr="00EF1B62">
        <w:rPr>
          <w:rFonts w:ascii="Times New Roman" w:eastAsia="Arial" w:hAnsi="Times New Roman"/>
          <w:color w:val="000000" w:themeColor="text1"/>
          <w:shd w:val="clear" w:color="auto" w:fill="FBFBFB"/>
        </w:rPr>
        <w:t> – это избыточное накопление жировой ткани. Оно создаёт эстетические, психологические и социальные проблемы у детей и </w:t>
      </w:r>
      <w:r w:rsidRPr="00EF1B62">
        <w:rPr>
          <w:rFonts w:ascii="Times New Roman" w:eastAsia="Arial" w:hAnsi="Times New Roman"/>
          <w:b/>
          <w:bCs/>
          <w:color w:val="000000" w:themeColor="text1"/>
          <w:shd w:val="clear" w:color="auto" w:fill="FBFBFB"/>
        </w:rPr>
        <w:t>подростков</w:t>
      </w:r>
      <w:r w:rsidRPr="00EF1B62">
        <w:rPr>
          <w:rFonts w:ascii="Times New Roman" w:eastAsia="Arial" w:hAnsi="Times New Roman"/>
          <w:color w:val="000000" w:themeColor="text1"/>
          <w:shd w:val="clear" w:color="auto" w:fill="FBFBFB"/>
        </w:rPr>
        <w:t> и нарушает работу всех систем организма. Прежде всего страдают сердечно-сосудистая, эндокринная и репродуктивная системы. Ухудшается пищеварение, работа печени и почек, состояние суставов. </w:t>
      </w:r>
    </w:p>
    <w:p w14:paraId="1D74ABA0" w14:textId="232162F9" w:rsidR="0085227D" w:rsidRPr="00EF1B62" w:rsidRDefault="00535F6A">
      <w:pPr>
        <w:spacing w:line="240" w:lineRule="auto"/>
        <w:rPr>
          <w:rFonts w:ascii="Times New Roman" w:eastAsia="Arial" w:hAnsi="Times New Roman"/>
          <w:color w:val="000000" w:themeColor="text1"/>
          <w:shd w:val="clear" w:color="auto" w:fill="FBFBFB"/>
        </w:rPr>
      </w:pPr>
      <w:r w:rsidRPr="00EF1B62">
        <w:rPr>
          <w:rFonts w:ascii="Times New Roman" w:eastAsia="sans-serif" w:hAnsi="Times New Roman"/>
          <w:color w:val="000000" w:themeColor="text1"/>
          <w:shd w:val="clear" w:color="auto" w:fill="FFFFFF"/>
        </w:rPr>
        <w:t xml:space="preserve">Если раньше человечество боролось за еду, то сейчас мы боремся с едой. Но не смотря на все усилия похудеть, человечество все равно набирает лишний вес. Из-за лишнего жира организм человека быстро изнашивается. Жизнь сокращается на 15-20 лет. Борьба с подростковым </w:t>
      </w:r>
      <w:r w:rsidR="00DE0E34" w:rsidRPr="00EF1B62">
        <w:rPr>
          <w:rFonts w:ascii="Times New Roman" w:eastAsia="sans-serif" w:hAnsi="Times New Roman"/>
          <w:color w:val="000000" w:themeColor="text1"/>
          <w:shd w:val="clear" w:color="auto" w:fill="FFFFFF"/>
        </w:rPr>
        <w:t>ожирением.</w:t>
      </w:r>
      <w:r w:rsidRPr="00EF1B62">
        <w:rPr>
          <w:rFonts w:ascii="Times New Roman" w:eastAsia="sans-serif" w:hAnsi="Times New Roman"/>
          <w:color w:val="000000" w:themeColor="text1"/>
          <w:shd w:val="clear" w:color="auto" w:fill="FFFFFF"/>
        </w:rPr>
        <w:t xml:space="preserve"> С ожирением у подростков обязательно нужно бороться, нельзя надеяться, что подросток «перерастет»</w:t>
      </w:r>
    </w:p>
    <w:p w14:paraId="1FE8CEDA" w14:textId="7047BAAE" w:rsidR="0085227D" w:rsidRPr="00EF1B62" w:rsidRDefault="00535F6A">
      <w:pPr>
        <w:pStyle w:val="2"/>
        <w:shd w:val="clear" w:color="auto" w:fill="FFFFFF"/>
        <w:spacing w:before="360" w:beforeAutospacing="0" w:after="360" w:afterAutospacing="0"/>
        <w:rPr>
          <w:rFonts w:ascii="Times New Roman" w:eastAsia="Arial" w:hAnsi="Times New Roman" w:hint="default"/>
          <w:i w:val="0"/>
          <w:iCs w:val="0"/>
          <w:color w:val="000000" w:themeColor="text1"/>
          <w:sz w:val="24"/>
          <w:szCs w:val="24"/>
        </w:rPr>
      </w:pPr>
      <w:r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 xml:space="preserve">В процессе физического </w:t>
      </w:r>
      <w:r w:rsidR="00DE0E34"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>развития существуют</w:t>
      </w:r>
      <w:r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 xml:space="preserve"> критические периоды, когда предрасположенность к ожирению может возрастать. Первичное </w:t>
      </w:r>
      <w:r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lastRenderedPageBreak/>
        <w:t xml:space="preserve">(конституционально-экзогенное) </w:t>
      </w:r>
      <w:r w:rsidR="00DE0E34"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>ожирение чаще</w:t>
      </w:r>
      <w:r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 xml:space="preserve"> формируется в раннем (2-3 года) и дошкольном (5-6 лет) возрасте и в период полового созревания при наличии наследственной предрасположенности. К сожалению, </w:t>
      </w:r>
      <w:r w:rsidR="00DE0E34"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>большинство (</w:t>
      </w:r>
      <w:r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 xml:space="preserve">до 30-60 %), имеющих избыточную массу тела в детский и </w:t>
      </w:r>
      <w:r w:rsidR="00DE0E34"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>подростковый</w:t>
      </w:r>
      <w:r w:rsidRPr="00EF1B62">
        <w:rPr>
          <w:rFonts w:ascii="Times New Roman" w:hAnsi="Times New Roman" w:hint="default"/>
          <w:color w:val="000000" w:themeColor="text1"/>
          <w:sz w:val="24"/>
          <w:szCs w:val="24"/>
          <w:lang w:val="ru-RU"/>
        </w:rPr>
        <w:t xml:space="preserve"> период, будут страдать ожирением и во взрослом возрасте, причём с более тяжёлым течением, выраженным увеличением массы тела и высокой частотой сопутствующих заболеваний. </w:t>
      </w:r>
      <w:r w:rsidRPr="00EF1B62">
        <w:rPr>
          <w:rFonts w:ascii="Times New Roman" w:eastAsia="Arial" w:hAnsi="Times New Roman" w:hint="default"/>
          <w:i w:val="0"/>
          <w:iCs w:val="0"/>
          <w:color w:val="000000" w:themeColor="text1"/>
          <w:sz w:val="24"/>
          <w:szCs w:val="24"/>
          <w:shd w:val="clear" w:color="auto" w:fill="FFFFFF"/>
        </w:rPr>
        <w:t>Осложнения ожирения у детей</w:t>
      </w:r>
      <w:bookmarkStart w:id="0" w:name="_GoBack"/>
      <w:bookmarkEnd w:id="0"/>
    </w:p>
    <w:p w14:paraId="41543DBD" w14:textId="77777777" w:rsidR="0085227D" w:rsidRPr="00EF1B62" w:rsidRDefault="00535F6A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r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нарушения углеводного обмена;</w:t>
      </w:r>
    </w:p>
    <w:p w14:paraId="57D14C82" w14:textId="77777777" w:rsidR="0085227D" w:rsidRPr="00EF1B62" w:rsidRDefault="007773C6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hyperlink r:id="rId8" w:tgtFrame="https://probolezny.ru/ozhirenie-u-detej/_blank" w:history="1">
        <w:r w:rsidR="00535F6A" w:rsidRPr="00EF1B62">
          <w:rPr>
            <w:rStyle w:val="a3"/>
            <w:rFonts w:ascii="Times New Roman" w:eastAsia="Arial" w:hAnsi="Times New Roman"/>
            <w:color w:val="000000" w:themeColor="text1"/>
            <w:u w:val="none"/>
            <w:shd w:val="clear" w:color="auto" w:fill="FFFFFF"/>
          </w:rPr>
          <w:t>неалкогольная жировая болезнь печени</w:t>
        </w:r>
      </w:hyperlink>
      <w:r w:rsidR="00535F6A"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;</w:t>
      </w:r>
    </w:p>
    <w:p w14:paraId="1370F0B2" w14:textId="77777777" w:rsidR="0085227D" w:rsidRPr="00EF1B62" w:rsidRDefault="007773C6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hyperlink r:id="rId9" w:tgtFrame="https://probolezny.ru/ozhirenie-u-detej/_blank" w:history="1">
        <w:r w:rsidR="00535F6A" w:rsidRPr="00EF1B62">
          <w:rPr>
            <w:rStyle w:val="a3"/>
            <w:rFonts w:ascii="Times New Roman" w:eastAsia="Arial" w:hAnsi="Times New Roman"/>
            <w:color w:val="000000" w:themeColor="text1"/>
            <w:u w:val="none"/>
            <w:shd w:val="clear" w:color="auto" w:fill="FFFFFF"/>
          </w:rPr>
          <w:t>артериальная гипертензия</w:t>
        </w:r>
      </w:hyperlink>
      <w:r w:rsidR="00535F6A"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;</w:t>
      </w:r>
    </w:p>
    <w:p w14:paraId="6ECE8B7E" w14:textId="77777777" w:rsidR="0085227D" w:rsidRPr="00EF1B62" w:rsidRDefault="007773C6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hyperlink r:id="rId10" w:tgtFrame="https://probolezny.ru/ozhirenie-u-detej/_blank" w:history="1">
        <w:r w:rsidR="00535F6A" w:rsidRPr="00EF1B62">
          <w:rPr>
            <w:rStyle w:val="a3"/>
            <w:rFonts w:ascii="Times New Roman" w:eastAsia="Arial" w:hAnsi="Times New Roman"/>
            <w:color w:val="000000" w:themeColor="text1"/>
            <w:u w:val="none"/>
            <w:shd w:val="clear" w:color="auto" w:fill="FFFFFF"/>
          </w:rPr>
          <w:t>бронхиальная астма</w:t>
        </w:r>
      </w:hyperlink>
      <w:r w:rsidR="00535F6A"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;</w:t>
      </w:r>
    </w:p>
    <w:p w14:paraId="04CA4EC6" w14:textId="77777777" w:rsidR="0085227D" w:rsidRPr="00EF1B62" w:rsidRDefault="007773C6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hyperlink r:id="rId11" w:tgtFrame="https://probolezny.ru/ozhirenie-u-detej/_blank" w:history="1">
        <w:r w:rsidR="00535F6A" w:rsidRPr="00EF1B62">
          <w:rPr>
            <w:rStyle w:val="a3"/>
            <w:rFonts w:ascii="Times New Roman" w:eastAsia="Arial" w:hAnsi="Times New Roman"/>
            <w:color w:val="000000" w:themeColor="text1"/>
            <w:u w:val="none"/>
            <w:shd w:val="clear" w:color="auto" w:fill="FFFFFF"/>
          </w:rPr>
          <w:t>желчнокаменная болезнь</w:t>
        </w:r>
      </w:hyperlink>
      <w:r w:rsidR="00535F6A"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;</w:t>
      </w:r>
    </w:p>
    <w:p w14:paraId="603CA7EB" w14:textId="77777777" w:rsidR="0085227D" w:rsidRPr="00EF1B62" w:rsidRDefault="007773C6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hyperlink r:id="rId12" w:tgtFrame="https://probolezny.ru/ozhirenie-u-detej/_blank" w:history="1">
        <w:r w:rsidR="00535F6A" w:rsidRPr="00EF1B62">
          <w:rPr>
            <w:rStyle w:val="a3"/>
            <w:rFonts w:ascii="Times New Roman" w:eastAsia="Arial" w:hAnsi="Times New Roman"/>
            <w:color w:val="000000" w:themeColor="text1"/>
            <w:u w:val="none"/>
            <w:shd w:val="clear" w:color="auto" w:fill="FFFFFF"/>
          </w:rPr>
          <w:t>дислипидемия</w:t>
        </w:r>
      </w:hyperlink>
      <w:r w:rsidR="00535F6A"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;</w:t>
      </w:r>
    </w:p>
    <w:p w14:paraId="1202BFBC" w14:textId="77777777" w:rsidR="0085227D" w:rsidRPr="00EF1B62" w:rsidRDefault="00535F6A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r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патологии репродуктивной системы как у мальчиков, так и у девочек;</w:t>
      </w:r>
    </w:p>
    <w:p w14:paraId="0E824F37" w14:textId="77777777" w:rsidR="0085227D" w:rsidRPr="00EF1B62" w:rsidRDefault="00535F6A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r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нарушения опорно-двигательного аппарата;</w:t>
      </w:r>
    </w:p>
    <w:p w14:paraId="3825A222" w14:textId="77777777" w:rsidR="0085227D" w:rsidRPr="00EF1B62" w:rsidRDefault="007773C6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</w:rPr>
      </w:pPr>
      <w:hyperlink r:id="rId13" w:tgtFrame="https://probolezny.ru/ozhirenie-u-detej/_blank" w:history="1">
        <w:r w:rsidR="00535F6A" w:rsidRPr="00EF1B62">
          <w:rPr>
            <w:rStyle w:val="a3"/>
            <w:rFonts w:ascii="Times New Roman" w:eastAsia="Arial" w:hAnsi="Times New Roman"/>
            <w:color w:val="000000" w:themeColor="text1"/>
            <w:u w:val="none"/>
            <w:shd w:val="clear" w:color="auto" w:fill="FFFFFF"/>
          </w:rPr>
          <w:t>синдром апноэ</w:t>
        </w:r>
      </w:hyperlink>
      <w:r w:rsidR="00535F6A" w:rsidRPr="00EF1B62">
        <w:rPr>
          <w:rFonts w:ascii="Times New Roman" w:eastAsia="Arial" w:hAnsi="Times New Roman"/>
          <w:color w:val="000000" w:themeColor="text1"/>
          <w:shd w:val="clear" w:color="auto" w:fill="FFFFFF"/>
        </w:rPr>
        <w:t>.</w:t>
      </w:r>
    </w:p>
    <w:p w14:paraId="16C9D230" w14:textId="2076488A" w:rsidR="0085227D" w:rsidRPr="00EF1B62" w:rsidRDefault="00535F6A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b/>
          <w:bCs/>
          <w:color w:val="000000" w:themeColor="text1"/>
        </w:rPr>
        <w:t>При ожирении у детей и подростков</w:t>
      </w:r>
      <w:r w:rsidRPr="00EF1B62">
        <w:rPr>
          <w:color w:val="000000" w:themeColor="text1"/>
        </w:rPr>
        <w:t xml:space="preserve">, так </w:t>
      </w:r>
      <w:r w:rsidR="00DE0E34" w:rsidRPr="00EF1B62">
        <w:rPr>
          <w:color w:val="000000" w:themeColor="text1"/>
        </w:rPr>
        <w:t>же,</w:t>
      </w:r>
      <w:r w:rsidRPr="00EF1B62">
        <w:rPr>
          <w:color w:val="000000" w:themeColor="text1"/>
        </w:rPr>
        <w:t xml:space="preserve"> как и у взрослых, могут развиваться многочисленные осложнения, затрагивающие практически все органы и системы организма. Сопутствующие заболевания, которые ранее наблюдались только у взрослых, уже диагностируются в </w:t>
      </w:r>
      <w:r w:rsidR="00DE0E34" w:rsidRPr="00EF1B62">
        <w:rPr>
          <w:color w:val="000000" w:themeColor="text1"/>
        </w:rPr>
        <w:t>раннем возрасте</w:t>
      </w:r>
      <w:r w:rsidRPr="00EF1B62">
        <w:rPr>
          <w:color w:val="000000" w:themeColor="text1"/>
        </w:rPr>
        <w:t>: метаболический синдром, артериальная гипертензия, атеросклероз, неалкогольная жировая болезнь печени, сахарный диабет 2-го типа, желчнокаменная болезнь, заболевания опорно-двигательной и репродуктивной системы.</w:t>
      </w:r>
    </w:p>
    <w:p w14:paraId="57913B20" w14:textId="77777777" w:rsidR="0085227D" w:rsidRPr="00EF1B62" w:rsidRDefault="00535F6A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 xml:space="preserve"> Если причина ожирения в нарушениях медицинского характера, то обязательно нужно обращаться за консультацией и лечением к врачу. Однако для большинства ожирение – результат неправильного образа жизни и пищевых привычек семьи.</w:t>
      </w:r>
    </w:p>
    <w:p w14:paraId="0FE090C8" w14:textId="74858243" w:rsidR="0085227D" w:rsidRPr="00EF1B62" w:rsidRDefault="00535F6A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 xml:space="preserve">Так не менее важная причина ожирения – гиподинамия. Комфорт передвижения, зависимость от телевизора, компьютера, соцсетей, интернета; неумение и нежелание бороться со стрессом, наличие «умной» бытовой техники, автоматизация и компьютеризация многих рабочих и бытовых процессов приводят к тому, что физической нагрузки становится всё меньше, а желание её получать даже при наличии всех условий (спортзалы, стадионы, спортплощадки, спортивное снаряжение, спортивные секции и кружки) снижается и в </w:t>
      </w:r>
      <w:r w:rsidR="00DE0E34" w:rsidRPr="00EF1B62">
        <w:rPr>
          <w:color w:val="000000" w:themeColor="text1"/>
        </w:rPr>
        <w:t>конце концов</w:t>
      </w:r>
      <w:r w:rsidRPr="00EF1B62">
        <w:rPr>
          <w:color w:val="000000" w:themeColor="text1"/>
        </w:rPr>
        <w:t>, пропадает совсем.</w:t>
      </w:r>
    </w:p>
    <w:p w14:paraId="351F0739" w14:textId="576DD5F7" w:rsidR="0085227D" w:rsidRPr="00EF1B62" w:rsidRDefault="00DE0E34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rFonts w:eastAsia="Arial"/>
          <w:b/>
          <w:bCs/>
          <w:color w:val="000000" w:themeColor="text1"/>
          <w:shd w:val="clear" w:color="auto" w:fill="FFFFFF"/>
        </w:rPr>
        <w:t>Гиподинамия</w:t>
      </w:r>
      <w:r w:rsidR="00535F6A" w:rsidRPr="00EF1B62">
        <w:rPr>
          <w:rFonts w:eastAsia="Arial"/>
          <w:color w:val="000000" w:themeColor="text1"/>
          <w:shd w:val="clear" w:color="auto" w:fill="FFFFFF"/>
        </w:rPr>
        <w:t> (пониженная подвижность, от греч. ὑπό — «под» и δύνᾰμις — «сила») — нарушение функций организма (опорно-двигательного аппарата, кровообращения, дыхания, пищеварения) при ограничении двигательной активности, снижении силы сокращения мышц.</w:t>
      </w:r>
      <w:r w:rsidR="00535F6A" w:rsidRPr="00EF1B62">
        <w:rPr>
          <w:color w:val="000000" w:themeColor="text1"/>
        </w:rPr>
        <w:t xml:space="preserve"> </w:t>
      </w:r>
    </w:p>
    <w:p w14:paraId="0264E2E3" w14:textId="77777777" w:rsidR="0085227D" w:rsidRPr="00EF1B62" w:rsidRDefault="00535F6A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>Что делать? Менять образ жизни – увеличить физическую нагрузку, научиться бороться со стрессами, формировать правильное пищевое поведение у ребёнка и у всех членов семьи.</w:t>
      </w:r>
    </w:p>
    <w:p w14:paraId="7360D562" w14:textId="097FB93B" w:rsidR="0085227D" w:rsidRPr="00EF1B62" w:rsidRDefault="00535F6A">
      <w:pPr>
        <w:spacing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EF1B62">
        <w:rPr>
          <w:rFonts w:ascii="Times New Roman" w:hAnsi="Times New Roman"/>
          <w:color w:val="000000" w:themeColor="text1"/>
          <w:shd w:val="clear" w:color="auto" w:fill="FFFFFF"/>
        </w:rPr>
        <w:t xml:space="preserve">Отсутствие прогулок на свежем воздухе - ослабляют </w:t>
      </w:r>
      <w:r w:rsidR="00DE0E34" w:rsidRPr="00EF1B62">
        <w:rPr>
          <w:rFonts w:ascii="Times New Roman" w:hAnsi="Times New Roman"/>
          <w:color w:val="000000" w:themeColor="text1"/>
          <w:shd w:val="clear" w:color="auto" w:fill="FFFFFF"/>
        </w:rPr>
        <w:t>здоровье человека</w:t>
      </w:r>
      <w:r w:rsidRPr="00EF1B62">
        <w:rPr>
          <w:rFonts w:ascii="Times New Roman" w:hAnsi="Times New Roman"/>
          <w:color w:val="000000" w:themeColor="text1"/>
          <w:shd w:val="clear" w:color="auto" w:fill="FFFFFF"/>
        </w:rPr>
        <w:t>. Поэтому важно укреплять защитные силы организма профилактическими мероприятиями, направленными на усиление иммунитета, а также с помощью физической активности. Чем раньше начать заниматься физкультурой и спортом, тем больше будет пользы для физического и психологического здоровья. </w:t>
      </w:r>
    </w:p>
    <w:p w14:paraId="64E71646" w14:textId="6EC343A3" w:rsidR="0085227D" w:rsidRPr="00EF1B62" w:rsidRDefault="00535F6A">
      <w:pPr>
        <w:spacing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EF1B62">
        <w:rPr>
          <w:rFonts w:ascii="Times New Roman" w:hAnsi="Times New Roman"/>
          <w:color w:val="000000" w:themeColor="text1"/>
          <w:shd w:val="clear" w:color="auto" w:fill="FFFFFF"/>
        </w:rPr>
        <w:lastRenderedPageBreak/>
        <w:t xml:space="preserve">Физическая нагрузка– это величина воздействия физических упражнений, способствующих повышению функциональных возможностей организма на организм занимающихся, которая должна регулироваться по объёму и </w:t>
      </w:r>
      <w:r w:rsidR="00DE0E34" w:rsidRPr="00EF1B62">
        <w:rPr>
          <w:rFonts w:ascii="Times New Roman" w:hAnsi="Times New Roman"/>
          <w:color w:val="000000" w:themeColor="text1"/>
          <w:shd w:val="clear" w:color="auto" w:fill="FFFFFF"/>
        </w:rPr>
        <w:t>интенсивности.</w:t>
      </w:r>
    </w:p>
    <w:p w14:paraId="104E6E26" w14:textId="77777777" w:rsidR="0085227D" w:rsidRPr="00EF1B62" w:rsidRDefault="00535F6A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EF1B62">
        <w:rPr>
          <w:rFonts w:ascii="Times New Roman" w:hAnsi="Times New Roman"/>
          <w:color w:val="000000" w:themeColor="text1"/>
        </w:rPr>
        <w:t>ВАЖНО ЛЮБОЕ ДВИЖЕНИЕ</w:t>
      </w:r>
    </w:p>
    <w:p w14:paraId="2BE45ECE" w14:textId="77777777" w:rsidR="0085227D" w:rsidRPr="00EF1B62" w:rsidRDefault="00535F6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B62">
        <w:rPr>
          <w:b/>
          <w:bCs/>
          <w:color w:val="000000" w:themeColor="text1"/>
        </w:rPr>
        <w:t>Выполнение физических упражнений положительно влияет на весь двигательный аппарат</w:t>
      </w:r>
      <w:r w:rsidRPr="00EF1B62">
        <w:rPr>
          <w:color w:val="000000" w:themeColor="text1"/>
        </w:rPr>
        <w:t>, препятствуя развития дегенеративных изменений, связанных с возрастом и гиподинамией (нарушение функций организма при снижении двигательной активности). Повышается минерализация костной ткани и содержание кальция в организме, что препятствует развитию остеопороза (дистрофия костной ткани с перестройкой её структуры и разрежением).</w:t>
      </w:r>
    </w:p>
    <w:p w14:paraId="7315C4BF" w14:textId="77777777" w:rsidR="0085227D" w:rsidRPr="00EF1B62" w:rsidRDefault="00535F6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B62">
        <w:rPr>
          <w:color w:val="000000" w:themeColor="text1"/>
        </w:rPr>
        <w:t>Увеличивается приток лимфы к суставным хрящам и межпозвонковым дискам, что является лучшим средством профилактики артроза и остеохондроза (дегенерация суставных хрящей).</w:t>
      </w:r>
    </w:p>
    <w:p w14:paraId="2529D145" w14:textId="77777777" w:rsidR="0085227D" w:rsidRPr="00EF1B62" w:rsidRDefault="00535F6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B62">
        <w:rPr>
          <w:color w:val="000000" w:themeColor="text1"/>
        </w:rPr>
        <w:t>Все эти данные свидетельствуют о неоценимом положительном влиянии физических нагрузок на организм подростков.</w:t>
      </w:r>
    </w:p>
    <w:p w14:paraId="504DFD89" w14:textId="77777777" w:rsidR="0085227D" w:rsidRPr="00EF1B62" w:rsidRDefault="00535F6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B62">
        <w:rPr>
          <w:color w:val="000000" w:themeColor="text1"/>
        </w:rPr>
        <w:t>Таким образом, можно говорить о необходимости физических упражнений в жизни каждого подростка. При этом очень важно учитывать состояние здоровья подростка и его уровень физической подготовки для рационального использования физических возможностей организма, чтобы физические нагрузки не принесли вреда здоровью.</w:t>
      </w:r>
    </w:p>
    <w:p w14:paraId="5B0456D2" w14:textId="77777777" w:rsidR="0085227D" w:rsidRPr="00EF1B62" w:rsidRDefault="00535F6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B62">
        <w:rPr>
          <w:color w:val="000000" w:themeColor="text1"/>
        </w:rPr>
        <w:t>Дети, которые дружат со спортом или занимаются физической культурой, обладают более высокой самооценкой, отличаются самоуважением, большей уверенностью в собственных силах.</w:t>
      </w:r>
    </w:p>
    <w:p w14:paraId="50839F43" w14:textId="77777777" w:rsidR="0085227D" w:rsidRPr="00EF1B62" w:rsidRDefault="00535F6A">
      <w:pPr>
        <w:spacing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EF1B62">
        <w:rPr>
          <w:rFonts w:ascii="Times New Roman" w:hAnsi="Times New Roman"/>
          <w:color w:val="000000" w:themeColor="text1"/>
          <w:shd w:val="clear" w:color="auto" w:fill="FFFFFF"/>
        </w:rPr>
        <w:t>Во время занятий спортом улучшается быстрота и ловкость, а также быстрота реакции; улучшает внимание и познавательные способности детей; человек становится более выносливым. Спорт воспитывает характер. За счет новых движений и командных игр, например, игра в баскетбол, волейбол, футбол, развивается боковое зрение, что способствует быстроте принятия решений.</w:t>
      </w:r>
    </w:p>
    <w:p w14:paraId="6481B989" w14:textId="77777777" w:rsidR="0085227D" w:rsidRPr="00EF1B62" w:rsidRDefault="00535F6A">
      <w:pPr>
        <w:spacing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EF1B62">
        <w:rPr>
          <w:rFonts w:ascii="Times New Roman" w:hAnsi="Times New Roman"/>
          <w:color w:val="000000" w:themeColor="text1"/>
          <w:shd w:val="clear" w:color="auto" w:fill="FFFFFF"/>
        </w:rPr>
        <w:t xml:space="preserve"> В процессе двигательной активности </w:t>
      </w:r>
      <w:r w:rsidRPr="00EF1B62">
        <w:rPr>
          <w:rStyle w:val="a4"/>
          <w:rFonts w:ascii="Times New Roman" w:hAnsi="Times New Roman"/>
          <w:b w:val="0"/>
          <w:bCs w:val="0"/>
          <w:color w:val="000000" w:themeColor="text1"/>
          <w:shd w:val="clear" w:color="auto" w:fill="FFFFFF"/>
        </w:rPr>
        <w:t>улучшается мозговая деятельность,</w:t>
      </w:r>
      <w:r w:rsidRPr="00EF1B62">
        <w:rPr>
          <w:rStyle w:val="a4"/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EF1B62">
        <w:rPr>
          <w:rFonts w:ascii="Times New Roman" w:hAnsi="Times New Roman"/>
          <w:color w:val="000000" w:themeColor="text1"/>
          <w:shd w:val="clear" w:color="auto" w:fill="FFFFFF"/>
        </w:rPr>
        <w:t>улучшается внимание, вырабатываются эндорфины, гормоны счастья, которые повышают настроение и дают чувства удовлетворенности жизни.</w:t>
      </w:r>
    </w:p>
    <w:p w14:paraId="5FB7A1B2" w14:textId="77777777" w:rsidR="0085227D" w:rsidRPr="00EF1B62" w:rsidRDefault="00535F6A">
      <w:pPr>
        <w:spacing w:line="240" w:lineRule="auto"/>
        <w:rPr>
          <w:rFonts w:ascii="Times New Roman" w:hAnsi="Times New Roman"/>
          <w:color w:val="000000" w:themeColor="text1"/>
        </w:rPr>
      </w:pPr>
      <w:r w:rsidRPr="00EF1B62">
        <w:rPr>
          <w:rFonts w:ascii="Times New Roman" w:hAnsi="Times New Roman"/>
          <w:color w:val="000000" w:themeColor="text1"/>
          <w:shd w:val="clear" w:color="auto" w:fill="FFFFFF"/>
        </w:rPr>
        <w:t>здоровье - бесценное достояние не только каждого человека, но и всего общества</w:t>
      </w:r>
    </w:p>
    <w:p w14:paraId="22C31D35" w14:textId="77777777" w:rsidR="0085227D" w:rsidRPr="00EF1B62" w:rsidRDefault="00535F6A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>Для повышения физической активности необходимо проводить совместные занятия физкультурой, пешие прогулки, поездки на велосипедах и т.д. Согласно рекомендациям ВОЗ, адекватная физическая активность для детей и подростков в возрасте 5-17 лет подразумевает ежедневные занятия аэробной направленности (ходьба, плавание, гимнастика, игры, состязания, занятия спортом, поездки, оздоровительные мероприятия, физкультура или плановые упражнения в рамках семьи) продолжительностью не менее 60 минут в день.</w:t>
      </w:r>
    </w:p>
    <w:p w14:paraId="3244312D" w14:textId="77777777" w:rsidR="0085227D" w:rsidRPr="00EF1B62" w:rsidRDefault="00535F6A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 xml:space="preserve"> В качестве самоконтроля можно использовать дневники активности (питания и физической активности), установленные в мобильных устройствах. </w:t>
      </w:r>
    </w:p>
    <w:p w14:paraId="7D1F6AA7" w14:textId="1A3A1395" w:rsidR="0085227D" w:rsidRPr="00EF1B62" w:rsidRDefault="00535F6A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 xml:space="preserve"> Помните, что ваше </w:t>
      </w:r>
      <w:r w:rsidR="00DE0E34" w:rsidRPr="00EF1B62">
        <w:rPr>
          <w:color w:val="000000" w:themeColor="text1"/>
        </w:rPr>
        <w:t>здоровье в</w:t>
      </w:r>
      <w:r w:rsidRPr="00EF1B62">
        <w:rPr>
          <w:color w:val="000000" w:themeColor="text1"/>
        </w:rPr>
        <w:t xml:space="preserve"> ваших </w:t>
      </w:r>
      <w:r w:rsidR="00DE0E34" w:rsidRPr="00EF1B62">
        <w:rPr>
          <w:color w:val="000000" w:themeColor="text1"/>
        </w:rPr>
        <w:t>руках.</w:t>
      </w:r>
    </w:p>
    <w:p w14:paraId="008FEA7D" w14:textId="551D7C60" w:rsidR="00EF1B62" w:rsidRPr="00EF1B62" w:rsidRDefault="00535F6A" w:rsidP="00EF1B62">
      <w:pPr>
        <w:pStyle w:val="a5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F1B62">
        <w:rPr>
          <w:color w:val="000000" w:themeColor="text1"/>
        </w:rPr>
        <w:t xml:space="preserve"> Соблюдайте простые правила приёма пищи, больше двигайтесь и будьте стройны и здоровы!</w:t>
      </w:r>
    </w:p>
    <w:sectPr w:rsidR="00EF1B62" w:rsidRPr="00EF1B62" w:rsidSect="001744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6B469" w14:textId="77777777" w:rsidR="007773C6" w:rsidRDefault="007773C6">
      <w:pPr>
        <w:spacing w:line="240" w:lineRule="auto"/>
      </w:pPr>
      <w:r>
        <w:separator/>
      </w:r>
    </w:p>
  </w:endnote>
  <w:endnote w:type="continuationSeparator" w:id="0">
    <w:p w14:paraId="7BC7C7D5" w14:textId="77777777" w:rsidR="007773C6" w:rsidRDefault="00777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A3F9" w14:textId="77777777" w:rsidR="007773C6" w:rsidRDefault="007773C6">
      <w:pPr>
        <w:spacing w:before="0" w:after="0"/>
      </w:pPr>
      <w:r>
        <w:separator/>
      </w:r>
    </w:p>
  </w:footnote>
  <w:footnote w:type="continuationSeparator" w:id="0">
    <w:p w14:paraId="70A026A4" w14:textId="77777777" w:rsidR="007773C6" w:rsidRDefault="007773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E877"/>
    <w:multiLevelType w:val="multilevel"/>
    <w:tmpl w:val="1810E8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CF776F"/>
    <w:multiLevelType w:val="singleLevel"/>
    <w:tmpl w:val="23CF776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2A"/>
    <w:rsid w:val="0004432A"/>
    <w:rsid w:val="00174459"/>
    <w:rsid w:val="005270E9"/>
    <w:rsid w:val="00535F6A"/>
    <w:rsid w:val="007773C6"/>
    <w:rsid w:val="0085227D"/>
    <w:rsid w:val="009D7268"/>
    <w:rsid w:val="00DE0E34"/>
    <w:rsid w:val="00E62962"/>
    <w:rsid w:val="00EF1B62"/>
    <w:rsid w:val="7AFF6747"/>
    <w:rsid w:val="7E4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DC47"/>
  <w15:docId w15:val="{6593BF35-6B1B-4621-BCC0-99F2466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paragraph" w:styleId="2">
    <w:name w:val="heading 2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zhirovoy-gepatoz-nealkogolnaya-zhirovaya-bolezn-pecheni/" TargetMode="External"/><Relationship Id="rId13" Type="http://schemas.openxmlformats.org/officeDocument/2006/relationships/hyperlink" Target="https://probolezny.ru/apnoe-vo-s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obolezny.ru/dislipidem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bolezny.ru/zhelchnokamennaya-bolez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bolezny.ru/bronhialnaya-ast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arterialnaya-gipertenz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2022-04-15T01:32:00Z</cp:lastPrinted>
  <dcterms:created xsi:type="dcterms:W3CDTF">2024-01-19T08:22:00Z</dcterms:created>
  <dcterms:modified xsi:type="dcterms:W3CDTF">2024-01-21T07:48:00Z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59C0DF87F1ED45B5B53AB0DB6C1CCDD4</vt:lpwstr>
  </property>
</Properties>
</file>