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9908" w14:textId="0718E75B" w:rsidR="00C92C70" w:rsidRDefault="00B57767" w:rsidP="00B577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67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через ТРИЗ</w:t>
      </w:r>
    </w:p>
    <w:p w14:paraId="2A75179B" w14:textId="77777777" w:rsidR="00B57767" w:rsidRDefault="00B57767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B0E23" w14:textId="4185635C" w:rsidR="005C7BA3" w:rsidRDefault="006419FC" w:rsidP="005C7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сохранение и укрепление здоровья подрастающего поколения является одной из главных стратегических задач в образовании. Федеральный закон «Об </w:t>
      </w:r>
      <w:r w:rsidR="00AE0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бразовании РФ» выделяет основные направления для воспитания детей, выделяя при этом главное </w:t>
      </w:r>
      <w:r w:rsidR="00AE0B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FC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образа жизни. </w:t>
      </w:r>
    </w:p>
    <w:p w14:paraId="011FA09A" w14:textId="253C816C" w:rsidR="00AE0BFC" w:rsidRDefault="00AE0BFC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перед педагогом возникает задача воспитать не просто целостную личность, а человека, который имеет четкие представления о культуре здоровья. Таким образом, современный человек должен уметь обращаться со своим организмом, не время ему при этом. </w:t>
      </w:r>
    </w:p>
    <w:p w14:paraId="323D7D33" w14:textId="350559B7" w:rsidR="005C7BA3" w:rsidRDefault="005C7BA3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Концепция здорового образа жизни в дошкольном учреждении опирается на несколько принципов, к которым можно отнести мотивацию, нравственность, целеустремленность, общественную полезность, эстетичность и позитивность. Поэтому для того, чтобы развивать знания и навыки ЗОЖ, важно обращаться внимание на развитие человеческих ценностей. </w:t>
      </w:r>
      <w:r w:rsidR="00A3568D">
        <w:rPr>
          <w:rFonts w:ascii="Times New Roman" w:hAnsi="Times New Roman" w:cs="Times New Roman"/>
          <w:sz w:val="28"/>
          <w:szCs w:val="28"/>
        </w:rPr>
        <w:t xml:space="preserve">Отсюда возникает потребность в использовании здоровьесберегающих технологий в дошкольном возрасте. </w:t>
      </w:r>
    </w:p>
    <w:p w14:paraId="1FE3C965" w14:textId="21F7650C" w:rsidR="00AE0BFC" w:rsidRDefault="00AE0BFC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поставленной цели важно учитывать возрастные и психологические особенности детей дошкольного возраста. Дети – прежде всего, исследователи всего, что их окружает. Такая особенности заложена в них с рождения. И.П. Павлов под термином «что такое?» называл детский врожденный рефлекс</w:t>
      </w:r>
      <w:r w:rsidR="005C7BA3">
        <w:rPr>
          <w:rFonts w:ascii="Times New Roman" w:hAnsi="Times New Roman" w:cs="Times New Roman"/>
          <w:sz w:val="28"/>
          <w:szCs w:val="28"/>
        </w:rPr>
        <w:t xml:space="preserve">, под влиянием которого дети изучают всю окружающую их действительность, а также учится устанавливать для себя связи между предметами и явлениями. </w:t>
      </w:r>
    </w:p>
    <w:p w14:paraId="1D8AB3C4" w14:textId="165DDA04" w:rsidR="005C7BA3" w:rsidRDefault="005C7BA3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своих исследованиях объясняет природу ребенка и предлагает обучать дошкольников исследовать мир через творческие задания. Такие приемы можно использовать через технологию решения изобретательских задач (ТРИЗ). Благодаря таким заданиям, перед ребенком создаются проблемные ситуации в формате игры, которые в дальнейшем способствуют установлению связей, фактов в развитии понятий о здоровье, его культуре и в целом, как образе жизни. Такие связи создают прочный фундамент знаний, умений и навыков между физическим, психическим, духовным и социальным развитием, а также помогает формировать у ребенка умственные способности, которые проявляются в анализе своего личного состояния. </w:t>
      </w:r>
    </w:p>
    <w:p w14:paraId="13733879" w14:textId="0210757D" w:rsidR="005C7BA3" w:rsidRDefault="005C7BA3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Используя в дошкольном образовании методы ТРИЗ</w:t>
      </w:r>
      <w:r w:rsidR="00A3568D">
        <w:rPr>
          <w:rFonts w:ascii="Times New Roman" w:hAnsi="Times New Roman" w:cs="Times New Roman"/>
          <w:sz w:val="28"/>
          <w:szCs w:val="28"/>
        </w:rPr>
        <w:t xml:space="preserve">, у воспитанников развивается активная жизненная позиция, целостно-ориентированное отношение к своему здоровью и образу жизни. Подходы данной технологии позволяют дошкольнику сильнее понять системность окружающего мира, а возможность исследовать в процессе выполнения творческих заданий закрепляет познавательное отношение детей к человеку, его организму, способу жизни, что формирует способности к аналитической деятельности. </w:t>
      </w:r>
    </w:p>
    <w:p w14:paraId="0BD606EB" w14:textId="77777777" w:rsidR="00A3568D" w:rsidRDefault="00A3568D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ТРИЗ создает перед дошкольником ситуацию, погружаясь в которую он выявляет противоречия и устанавливает суть проблемы: например, ставит себя на место природного объекта, ищет ресурсы, которые помогут экологичным путем решить проблему. </w:t>
      </w:r>
    </w:p>
    <w:p w14:paraId="2B0D95A6" w14:textId="6B7FD86C" w:rsidR="005C7BA3" w:rsidRDefault="00A3568D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Технологию ТРИЗ начинают активно внедрять уже в младших дошкольных группах, где дети быстро осваивают идею исследовать и анализировать, а в дальнейшем данный метод используют в любой сфере деятельности.</w:t>
      </w:r>
    </w:p>
    <w:p w14:paraId="3903829C" w14:textId="64B200E8" w:rsidR="00A3568D" w:rsidRDefault="00A3568D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традиционных приемов использования ТРИЗ является сюжетно-ролевая игра. В ней создаются ситуации, в которых отмечается проблема, выходят противоречия, отслеживается системность. Дошкольники с большим энтузиазмом начинают рассуждать, обсуждать, придумывать игровые действия, которые помогут разрешить ситуацию. Игровые диалоги выстраиваются как между играющими, так и с включением персонажей, которые могут помочь в прослеживании связи между проблемой и ее решением, закрепляя при этом навыки здорового образа жизни. </w:t>
      </w:r>
    </w:p>
    <w:p w14:paraId="69F304E8" w14:textId="019A7C20" w:rsidR="00A3568D" w:rsidRDefault="00A3568D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использование ТРИЗ в рамках здоровьесберегающих технологий, можно отнести арт-терапию и сказкотерапию. </w:t>
      </w:r>
      <w:r w:rsidR="00021257">
        <w:rPr>
          <w:rFonts w:ascii="Times New Roman" w:hAnsi="Times New Roman" w:cs="Times New Roman"/>
          <w:sz w:val="28"/>
          <w:szCs w:val="28"/>
        </w:rPr>
        <w:t xml:space="preserve">Данные методы позволяют снизить уровень стресса, освободить ребенка от негативных состояний, напряжений, стабилизировать эмоциональный фон. Через такие упражнения дошкольники развивают не только творческие способности, но и повышают уверенность в себе, адекватное мнение и межличностное поведение. Развитие личности происходит за счет стимулирования креативного мышления, что позволяет быстрее укреплять здоровый образ жизни в сознании ребенка. </w:t>
      </w:r>
    </w:p>
    <w:p w14:paraId="13574117" w14:textId="1F7831F5" w:rsidR="00021257" w:rsidRDefault="00021257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Важнейшим компонентом в формировании здорового образа жизни также являются дидактические и настольно-печатные игры.</w:t>
      </w:r>
      <w:r w:rsidR="0028577D">
        <w:rPr>
          <w:rFonts w:ascii="Times New Roman" w:hAnsi="Times New Roman" w:cs="Times New Roman"/>
          <w:sz w:val="28"/>
          <w:szCs w:val="28"/>
        </w:rPr>
        <w:t xml:space="preserve"> Благодаря таким видам игр, дошкольники быстро запоминают новые знания, закрепляют на практике навыки и с удовольствием участвуют в игровом процессе. </w:t>
      </w:r>
    </w:p>
    <w:p w14:paraId="08B044A0" w14:textId="52BD9287" w:rsidR="00A3568D" w:rsidRDefault="00A3568D" w:rsidP="00285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здоровъесберегающих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через </w:t>
      </w:r>
      <w:r w:rsidR="0028577D">
        <w:rPr>
          <w:rFonts w:ascii="Times New Roman" w:hAnsi="Times New Roman" w:cs="Times New Roman"/>
          <w:sz w:val="28"/>
          <w:szCs w:val="28"/>
        </w:rPr>
        <w:t>ТРИЗ – это:</w:t>
      </w:r>
    </w:p>
    <w:p w14:paraId="3BC93360" w14:textId="0C29774C" w:rsidR="0028577D" w:rsidRDefault="0028577D" w:rsidP="002857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креативного мышления;</w:t>
      </w:r>
    </w:p>
    <w:p w14:paraId="26A5A326" w14:textId="687DF282" w:rsidR="0028577D" w:rsidRDefault="0028577D" w:rsidP="002857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системы знаний, умений и навыков в </w:t>
      </w:r>
      <w:r w:rsidR="00FD52F5">
        <w:rPr>
          <w:rFonts w:ascii="Times New Roman" w:hAnsi="Times New Roman" w:cs="Times New Roman"/>
          <w:sz w:val="28"/>
          <w:szCs w:val="28"/>
        </w:rPr>
        <w:t>культуре здорового образа жизни;</w:t>
      </w:r>
    </w:p>
    <w:p w14:paraId="5B600E27" w14:textId="3C2331BA" w:rsidR="00FD52F5" w:rsidRDefault="00FD52F5" w:rsidP="002857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поведения с собственным организмом, а также с окружающим миром;</w:t>
      </w:r>
    </w:p>
    <w:p w14:paraId="43F5F54B" w14:textId="35839B2D" w:rsidR="00FD52F5" w:rsidRPr="0028577D" w:rsidRDefault="00FD52F5" w:rsidP="002857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постоянная профилактика и укрепление здоровья через игровые и изобретательские способы. </w:t>
      </w:r>
    </w:p>
    <w:p w14:paraId="2B3F66FC" w14:textId="77777777" w:rsidR="005C7BA3" w:rsidRDefault="005C7BA3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21DD57" w14:textId="77777777" w:rsidR="005C7BA3" w:rsidRDefault="005C7BA3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18016" w14:textId="77777777" w:rsidR="00AE0BFC" w:rsidRPr="00B57767" w:rsidRDefault="00AE0BFC" w:rsidP="00B57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0BFC" w:rsidRPr="00B5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03B0"/>
    <w:multiLevelType w:val="multilevel"/>
    <w:tmpl w:val="488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928CA"/>
    <w:multiLevelType w:val="hybridMultilevel"/>
    <w:tmpl w:val="27A0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05441">
    <w:abstractNumId w:val="0"/>
  </w:num>
  <w:num w:numId="2" w16cid:durableId="112119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0"/>
    <w:rsid w:val="00021257"/>
    <w:rsid w:val="0028577D"/>
    <w:rsid w:val="00490CDD"/>
    <w:rsid w:val="005C7BA3"/>
    <w:rsid w:val="006419FC"/>
    <w:rsid w:val="00A3568D"/>
    <w:rsid w:val="00AE0BFC"/>
    <w:rsid w:val="00B57767"/>
    <w:rsid w:val="00C92C70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6BD2"/>
  <w15:chartTrackingRefBased/>
  <w15:docId w15:val="{970031BC-C01C-43F5-9AED-1F8ECA5D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E0BFC"/>
  </w:style>
  <w:style w:type="paragraph" w:styleId="a3">
    <w:name w:val="List Paragraph"/>
    <w:basedOn w:val="a"/>
    <w:uiPriority w:val="34"/>
    <w:qFormat/>
    <w:rsid w:val="0028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Lipatnikova</dc:creator>
  <cp:keywords/>
  <dc:description/>
  <cp:lastModifiedBy>Marina Lipatnikova</cp:lastModifiedBy>
  <cp:revision>5</cp:revision>
  <dcterms:created xsi:type="dcterms:W3CDTF">2023-12-25T12:20:00Z</dcterms:created>
  <dcterms:modified xsi:type="dcterms:W3CDTF">2024-01-08T15:50:00Z</dcterms:modified>
</cp:coreProperties>
</file>