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27" w:rsidRDefault="00000427" w:rsidP="00000427">
      <w:pPr>
        <w:pStyle w:val="a3"/>
        <w:shd w:val="clear" w:color="auto" w:fill="FFFFFF"/>
        <w:spacing w:before="0" w:beforeAutospacing="0" w:after="0" w:afterAutospacing="0" w:line="360" w:lineRule="auto"/>
        <w:ind w:firstLine="709"/>
        <w:jc w:val="center"/>
        <w:rPr>
          <w:b/>
          <w:color w:val="000000" w:themeColor="text1"/>
          <w:sz w:val="28"/>
          <w:szCs w:val="28"/>
        </w:rPr>
      </w:pPr>
      <w:r w:rsidRPr="00000427">
        <w:rPr>
          <w:b/>
          <w:color w:val="000000" w:themeColor="text1"/>
          <w:sz w:val="28"/>
          <w:szCs w:val="28"/>
        </w:rPr>
        <w:t>ОРГАНИЗАЦИЯ ВНЕУРОЧНОЙ ДЕЯТЕЛЬНОСТИ</w:t>
      </w:r>
    </w:p>
    <w:p w:rsidR="00000427" w:rsidRPr="00000427" w:rsidRDefault="00000427" w:rsidP="00000427">
      <w:pPr>
        <w:pStyle w:val="a3"/>
        <w:shd w:val="clear" w:color="auto" w:fill="FFFFFF"/>
        <w:spacing w:before="0" w:beforeAutospacing="0" w:after="0" w:afterAutospacing="0" w:line="360" w:lineRule="auto"/>
        <w:ind w:firstLine="709"/>
        <w:jc w:val="center"/>
        <w:rPr>
          <w:b/>
          <w:color w:val="000000" w:themeColor="text1"/>
          <w:sz w:val="28"/>
          <w:szCs w:val="28"/>
        </w:rPr>
      </w:pPr>
      <w:r>
        <w:rPr>
          <w:b/>
          <w:color w:val="000000" w:themeColor="text1"/>
          <w:sz w:val="28"/>
          <w:szCs w:val="28"/>
        </w:rPr>
        <w:t>ПО АНГЛИСКОМУ ЯЗЫ</w:t>
      </w:r>
      <w:r w:rsidRPr="00000427">
        <w:rPr>
          <w:b/>
          <w:color w:val="000000" w:themeColor="text1"/>
          <w:sz w:val="28"/>
          <w:szCs w:val="28"/>
        </w:rPr>
        <w:t xml:space="preserve">КУ НА ОСНОВЕ ЦИФРОВЫХ </w:t>
      </w:r>
      <w:r>
        <w:rPr>
          <w:b/>
          <w:color w:val="000000" w:themeColor="text1"/>
          <w:sz w:val="28"/>
          <w:szCs w:val="28"/>
        </w:rPr>
        <w:t xml:space="preserve">  </w:t>
      </w:r>
      <w:r w:rsidRPr="00000427">
        <w:rPr>
          <w:b/>
          <w:color w:val="000000" w:themeColor="text1"/>
          <w:sz w:val="28"/>
          <w:szCs w:val="28"/>
        </w:rPr>
        <w:t>ОБРАЗОВАТЕЛЬНЫХ РЕСУРСОВ В ОСНОВНОЙ ШКОЛЕ</w:t>
      </w:r>
    </w:p>
    <w:p w:rsidR="00000427" w:rsidRDefault="00000427" w:rsidP="00000427">
      <w:pPr>
        <w:pStyle w:val="a3"/>
        <w:shd w:val="clear" w:color="auto" w:fill="FFFFFF"/>
        <w:spacing w:before="0" w:beforeAutospacing="0" w:after="0" w:afterAutospacing="0" w:line="360" w:lineRule="auto"/>
        <w:ind w:firstLine="709"/>
        <w:jc w:val="right"/>
        <w:rPr>
          <w:b/>
          <w:i/>
          <w:color w:val="000000" w:themeColor="text1"/>
          <w:sz w:val="28"/>
          <w:szCs w:val="28"/>
        </w:rPr>
      </w:pPr>
    </w:p>
    <w:p w:rsidR="007361C0" w:rsidRPr="00000427" w:rsidRDefault="007361C0" w:rsidP="00000427">
      <w:pPr>
        <w:pStyle w:val="a3"/>
        <w:shd w:val="clear" w:color="auto" w:fill="FFFFFF"/>
        <w:spacing w:before="0" w:beforeAutospacing="0" w:after="0" w:afterAutospacing="0" w:line="360" w:lineRule="auto"/>
        <w:ind w:firstLine="709"/>
        <w:jc w:val="right"/>
        <w:rPr>
          <w:b/>
          <w:i/>
          <w:color w:val="000000" w:themeColor="text1"/>
          <w:sz w:val="28"/>
          <w:szCs w:val="28"/>
        </w:rPr>
      </w:pPr>
      <w:proofErr w:type="spellStart"/>
      <w:r w:rsidRPr="00000427">
        <w:rPr>
          <w:b/>
          <w:i/>
          <w:color w:val="000000" w:themeColor="text1"/>
          <w:sz w:val="28"/>
          <w:szCs w:val="28"/>
        </w:rPr>
        <w:t>Торокова</w:t>
      </w:r>
      <w:proofErr w:type="spellEnd"/>
      <w:r w:rsidRPr="00000427">
        <w:rPr>
          <w:b/>
          <w:i/>
          <w:color w:val="000000" w:themeColor="text1"/>
          <w:sz w:val="28"/>
          <w:szCs w:val="28"/>
        </w:rPr>
        <w:t xml:space="preserve"> Валентина Максимовна</w:t>
      </w:r>
    </w:p>
    <w:p w:rsidR="00000427" w:rsidRDefault="00000427" w:rsidP="00000427">
      <w:pPr>
        <w:pStyle w:val="a3"/>
        <w:shd w:val="clear" w:color="auto" w:fill="FFFFFF"/>
        <w:spacing w:before="0" w:beforeAutospacing="0" w:after="0" w:afterAutospacing="0" w:line="360" w:lineRule="auto"/>
        <w:ind w:firstLine="709"/>
        <w:jc w:val="right"/>
        <w:rPr>
          <w:b/>
          <w:i/>
          <w:color w:val="000000" w:themeColor="text1"/>
          <w:sz w:val="28"/>
          <w:szCs w:val="28"/>
        </w:rPr>
      </w:pPr>
      <w:r w:rsidRPr="00000427">
        <w:rPr>
          <w:b/>
          <w:i/>
          <w:color w:val="000000" w:themeColor="text1"/>
          <w:sz w:val="28"/>
          <w:szCs w:val="28"/>
        </w:rPr>
        <w:t>учитель МБОУ «</w:t>
      </w:r>
      <w:proofErr w:type="spellStart"/>
      <w:r w:rsidRPr="00000427">
        <w:rPr>
          <w:b/>
          <w:i/>
          <w:color w:val="000000" w:themeColor="text1"/>
          <w:sz w:val="28"/>
          <w:szCs w:val="28"/>
        </w:rPr>
        <w:t>Матурская</w:t>
      </w:r>
      <w:proofErr w:type="spellEnd"/>
      <w:r w:rsidRPr="00000427">
        <w:rPr>
          <w:b/>
          <w:i/>
          <w:color w:val="000000" w:themeColor="text1"/>
          <w:sz w:val="28"/>
          <w:szCs w:val="28"/>
        </w:rPr>
        <w:t xml:space="preserve"> СОШ» им. Г.Т. Зорина</w:t>
      </w:r>
    </w:p>
    <w:p w:rsidR="00014279" w:rsidRDefault="00014279" w:rsidP="00000427">
      <w:pPr>
        <w:pStyle w:val="a3"/>
        <w:shd w:val="clear" w:color="auto" w:fill="FFFFFF"/>
        <w:spacing w:before="0" w:beforeAutospacing="0" w:after="0" w:afterAutospacing="0" w:line="360" w:lineRule="auto"/>
        <w:ind w:firstLine="709"/>
        <w:jc w:val="right"/>
        <w:rPr>
          <w:b/>
          <w:i/>
          <w:color w:val="000000" w:themeColor="text1"/>
          <w:sz w:val="28"/>
          <w:szCs w:val="28"/>
        </w:rPr>
      </w:pPr>
    </w:p>
    <w:p w:rsidR="00D6050D" w:rsidRPr="006D49EA" w:rsidRDefault="00D6050D" w:rsidP="006D49EA">
      <w:pPr>
        <w:spacing w:after="0" w:line="360" w:lineRule="auto"/>
        <w:ind w:firstLine="709"/>
        <w:jc w:val="both"/>
        <w:rPr>
          <w:rFonts w:ascii="Times New Roman" w:hAnsi="Times New Roman" w:cs="Times New Roman"/>
          <w:color w:val="000000" w:themeColor="text1"/>
          <w:sz w:val="28"/>
          <w:szCs w:val="28"/>
          <w:shd w:val="clear" w:color="auto" w:fill="FFFFFF"/>
        </w:rPr>
      </w:pPr>
      <w:r w:rsidRPr="006D49EA">
        <w:rPr>
          <w:rFonts w:ascii="Times New Roman" w:hAnsi="Times New Roman" w:cs="Times New Roman"/>
          <w:b/>
          <w:i/>
          <w:color w:val="000000" w:themeColor="text1"/>
          <w:sz w:val="28"/>
          <w:szCs w:val="28"/>
        </w:rPr>
        <w:t>Аннотация:</w:t>
      </w:r>
      <w:r w:rsidR="006D49EA" w:rsidRPr="006D49EA">
        <w:rPr>
          <w:rFonts w:ascii="Times New Roman" w:hAnsi="Times New Roman" w:cs="Times New Roman"/>
          <w:color w:val="000000" w:themeColor="text1"/>
          <w:sz w:val="28"/>
          <w:szCs w:val="28"/>
          <w:shd w:val="clear" w:color="auto" w:fill="FFFFFF"/>
        </w:rPr>
        <w:t xml:space="preserve"> </w:t>
      </w:r>
      <w:r w:rsidR="006D49EA">
        <w:rPr>
          <w:rFonts w:ascii="Times New Roman" w:hAnsi="Times New Roman" w:cs="Times New Roman"/>
          <w:color w:val="000000" w:themeColor="text1"/>
          <w:sz w:val="28"/>
          <w:szCs w:val="28"/>
          <w:shd w:val="clear" w:color="auto" w:fill="FFFFFF"/>
        </w:rPr>
        <w:t>н</w:t>
      </w:r>
      <w:r w:rsidR="006D49EA" w:rsidRPr="00000427">
        <w:rPr>
          <w:rFonts w:ascii="Times New Roman" w:hAnsi="Times New Roman" w:cs="Times New Roman"/>
          <w:color w:val="000000" w:themeColor="text1"/>
          <w:sz w:val="28"/>
          <w:szCs w:val="28"/>
          <w:shd w:val="clear" w:color="auto" w:fill="FFFFFF"/>
        </w:rPr>
        <w:t>а современном этапе развития образования при организации уроков по английскому языку, невозможно вместить все то, что необходимо школьнику для полноценного образования, поэтому благоприятные условия для удовлетворения данной потребности создает организация внеурочной деятельности</w:t>
      </w:r>
      <w:r w:rsidR="006D49EA">
        <w:rPr>
          <w:rFonts w:ascii="Times New Roman" w:hAnsi="Times New Roman" w:cs="Times New Roman"/>
          <w:color w:val="000000" w:themeColor="text1"/>
          <w:sz w:val="28"/>
          <w:szCs w:val="28"/>
          <w:shd w:val="clear" w:color="auto" w:fill="FFFFFF"/>
        </w:rPr>
        <w:t xml:space="preserve"> с использованием цифровых образовательных ресурсов</w:t>
      </w:r>
      <w:r w:rsidR="006D49EA" w:rsidRPr="00000427">
        <w:rPr>
          <w:rFonts w:ascii="Times New Roman" w:hAnsi="Times New Roman" w:cs="Times New Roman"/>
          <w:color w:val="000000" w:themeColor="text1"/>
          <w:sz w:val="28"/>
          <w:szCs w:val="28"/>
          <w:shd w:val="clear" w:color="auto" w:fill="FFFFFF"/>
        </w:rPr>
        <w:t xml:space="preserve">. </w:t>
      </w:r>
    </w:p>
    <w:p w:rsidR="00D6050D" w:rsidRPr="006D49EA" w:rsidRDefault="00D6050D" w:rsidP="00014279">
      <w:pPr>
        <w:pStyle w:val="a3"/>
        <w:shd w:val="clear" w:color="auto" w:fill="FFFFFF"/>
        <w:spacing w:before="0" w:beforeAutospacing="0" w:after="0" w:afterAutospacing="0" w:line="360" w:lineRule="auto"/>
        <w:ind w:firstLine="709"/>
        <w:jc w:val="both"/>
        <w:rPr>
          <w:color w:val="000000" w:themeColor="text1"/>
          <w:sz w:val="28"/>
          <w:szCs w:val="28"/>
        </w:rPr>
      </w:pPr>
      <w:r w:rsidRPr="006D49EA">
        <w:rPr>
          <w:b/>
          <w:color w:val="000000" w:themeColor="text1"/>
          <w:sz w:val="28"/>
          <w:szCs w:val="28"/>
        </w:rPr>
        <w:t>Ключевые слова:</w:t>
      </w:r>
      <w:r w:rsidR="006D49EA" w:rsidRPr="006D49EA">
        <w:rPr>
          <w:b/>
          <w:color w:val="000000" w:themeColor="text1"/>
          <w:sz w:val="28"/>
          <w:szCs w:val="28"/>
        </w:rPr>
        <w:t xml:space="preserve"> </w:t>
      </w:r>
      <w:r w:rsidR="006D49EA" w:rsidRPr="006D49EA">
        <w:rPr>
          <w:color w:val="000000" w:themeColor="text1"/>
          <w:sz w:val="28"/>
          <w:szCs w:val="28"/>
        </w:rPr>
        <w:t>внеурочная деятельность, цифровое образование, цифровые образовательные ресурсы.</w:t>
      </w:r>
    </w:p>
    <w:p w:rsidR="007361C0" w:rsidRPr="00000427" w:rsidRDefault="007361C0" w:rsidP="00000427">
      <w:pPr>
        <w:pStyle w:val="a3"/>
        <w:shd w:val="clear" w:color="auto" w:fill="FFFFFF"/>
        <w:spacing w:before="0" w:beforeAutospacing="0" w:after="0" w:afterAutospacing="0" w:line="360" w:lineRule="auto"/>
        <w:ind w:firstLine="709"/>
        <w:jc w:val="right"/>
        <w:rPr>
          <w:b/>
          <w:i/>
          <w:color w:val="000000" w:themeColor="text1"/>
          <w:sz w:val="28"/>
          <w:szCs w:val="28"/>
        </w:rPr>
      </w:pPr>
    </w:p>
    <w:p w:rsidR="007361C0" w:rsidRPr="00000427" w:rsidRDefault="007361C0" w:rsidP="00000427">
      <w:pPr>
        <w:spacing w:after="0" w:line="360" w:lineRule="auto"/>
        <w:ind w:firstLine="709"/>
        <w:jc w:val="both"/>
        <w:rPr>
          <w:rFonts w:ascii="Times New Roman" w:hAnsi="Times New Roman" w:cs="Times New Roman"/>
          <w:color w:val="000000" w:themeColor="text1"/>
          <w:sz w:val="28"/>
          <w:szCs w:val="28"/>
          <w:shd w:val="clear" w:color="auto" w:fill="FFFFFF"/>
        </w:rPr>
      </w:pPr>
      <w:r w:rsidRPr="00000427">
        <w:rPr>
          <w:rFonts w:ascii="Times New Roman" w:hAnsi="Times New Roman" w:cs="Times New Roman"/>
          <w:color w:val="000000" w:themeColor="text1"/>
          <w:sz w:val="28"/>
          <w:szCs w:val="28"/>
          <w:shd w:val="clear" w:color="auto" w:fill="FFFFFF"/>
        </w:rPr>
        <w:t>В настоящее время, развитие цифровых технологий определяет развитие всех сфер современного общества, в том числе и сферу образования. За последние годы произошло значительное изменение роли и места цифровых технологий в образовательном процессе.</w:t>
      </w:r>
    </w:p>
    <w:p w:rsidR="00773A04" w:rsidRPr="00000427" w:rsidRDefault="00915ED0" w:rsidP="00000427">
      <w:pPr>
        <w:spacing w:after="0" w:line="360" w:lineRule="auto"/>
        <w:ind w:firstLine="709"/>
        <w:jc w:val="both"/>
        <w:rPr>
          <w:rFonts w:ascii="Times New Roman" w:hAnsi="Times New Roman" w:cs="Times New Roman"/>
          <w:color w:val="000000" w:themeColor="text1"/>
          <w:sz w:val="28"/>
          <w:szCs w:val="28"/>
          <w:shd w:val="clear" w:color="auto" w:fill="FFFFFF"/>
        </w:rPr>
      </w:pPr>
      <w:r w:rsidRPr="00000427">
        <w:rPr>
          <w:rFonts w:ascii="Times New Roman" w:hAnsi="Times New Roman" w:cs="Times New Roman"/>
          <w:color w:val="000000" w:themeColor="text1"/>
          <w:sz w:val="28"/>
          <w:szCs w:val="28"/>
          <w:shd w:val="clear" w:color="auto" w:fill="FFFFFF"/>
        </w:rPr>
        <w:t xml:space="preserve">Возникает потребность в организации современного учебного процесса, на основе современных цифровых технологий. </w:t>
      </w:r>
      <w:r w:rsidR="00773A04" w:rsidRPr="00000427">
        <w:rPr>
          <w:rFonts w:ascii="Times New Roman" w:hAnsi="Times New Roman" w:cs="Times New Roman"/>
          <w:color w:val="000000" w:themeColor="text1"/>
          <w:sz w:val="28"/>
          <w:szCs w:val="28"/>
          <w:shd w:val="clear" w:color="auto" w:fill="FFFFFF"/>
        </w:rPr>
        <w:t xml:space="preserve">Появляется новая форма образования – </w:t>
      </w:r>
      <w:r w:rsidR="00773A04" w:rsidRPr="00000427">
        <w:rPr>
          <w:rFonts w:ascii="Times New Roman" w:hAnsi="Times New Roman" w:cs="Times New Roman"/>
          <w:b/>
          <w:color w:val="000000" w:themeColor="text1"/>
          <w:sz w:val="28"/>
          <w:szCs w:val="28"/>
          <w:shd w:val="clear" w:color="auto" w:fill="FFFFFF"/>
        </w:rPr>
        <w:t>цифровое образование</w:t>
      </w:r>
      <w:r w:rsidR="00773A04" w:rsidRPr="00000427">
        <w:rPr>
          <w:rFonts w:ascii="Times New Roman" w:hAnsi="Times New Roman" w:cs="Times New Roman"/>
          <w:color w:val="000000" w:themeColor="text1"/>
          <w:sz w:val="28"/>
          <w:szCs w:val="28"/>
          <w:shd w:val="clear" w:color="auto" w:fill="FFFFFF"/>
        </w:rPr>
        <w:t xml:space="preserve">. Фундаментом, которого являются цифровые образовательные ресурсы. </w:t>
      </w:r>
    </w:p>
    <w:p w:rsidR="00A03E19" w:rsidRPr="00000427" w:rsidRDefault="00A03E19" w:rsidP="00000427">
      <w:pPr>
        <w:spacing w:after="0" w:line="360" w:lineRule="auto"/>
        <w:ind w:firstLine="709"/>
        <w:jc w:val="both"/>
        <w:rPr>
          <w:rFonts w:ascii="Times New Roman" w:hAnsi="Times New Roman" w:cs="Times New Roman"/>
          <w:color w:val="000000" w:themeColor="text1"/>
          <w:sz w:val="28"/>
          <w:szCs w:val="28"/>
          <w:shd w:val="clear" w:color="auto" w:fill="FFFFFF"/>
        </w:rPr>
      </w:pPr>
      <w:r w:rsidRPr="00000427">
        <w:rPr>
          <w:rFonts w:ascii="Times New Roman" w:hAnsi="Times New Roman" w:cs="Times New Roman"/>
          <w:color w:val="000000" w:themeColor="text1"/>
          <w:sz w:val="28"/>
          <w:szCs w:val="28"/>
          <w:shd w:val="clear" w:color="auto" w:fill="FFFFFF"/>
        </w:rPr>
        <w:t xml:space="preserve">Под </w:t>
      </w:r>
      <w:r w:rsidRPr="00000427">
        <w:rPr>
          <w:rFonts w:ascii="Times New Roman" w:hAnsi="Times New Roman" w:cs="Times New Roman"/>
          <w:b/>
          <w:color w:val="000000" w:themeColor="text1"/>
          <w:sz w:val="28"/>
          <w:szCs w:val="28"/>
          <w:shd w:val="clear" w:color="auto" w:fill="FFFFFF"/>
        </w:rPr>
        <w:t>цифров</w:t>
      </w:r>
      <w:r w:rsidR="00000427" w:rsidRPr="00000427">
        <w:rPr>
          <w:rFonts w:ascii="Times New Roman" w:hAnsi="Times New Roman" w:cs="Times New Roman"/>
          <w:b/>
          <w:color w:val="000000" w:themeColor="text1"/>
          <w:sz w:val="28"/>
          <w:szCs w:val="28"/>
          <w:shd w:val="clear" w:color="auto" w:fill="FFFFFF"/>
        </w:rPr>
        <w:t xml:space="preserve">ыми образовательными ресурсами </w:t>
      </w:r>
      <w:r w:rsidRPr="00000427">
        <w:rPr>
          <w:rFonts w:ascii="Times New Roman" w:hAnsi="Times New Roman" w:cs="Times New Roman"/>
          <w:b/>
          <w:color w:val="000000" w:themeColor="text1"/>
          <w:sz w:val="28"/>
          <w:szCs w:val="28"/>
          <w:shd w:val="clear" w:color="auto" w:fill="FFFFFF"/>
        </w:rPr>
        <w:t>(ЦОР)</w:t>
      </w:r>
      <w:r w:rsidRPr="00000427">
        <w:rPr>
          <w:rFonts w:ascii="Times New Roman" w:hAnsi="Times New Roman" w:cs="Times New Roman"/>
          <w:color w:val="000000" w:themeColor="text1"/>
          <w:sz w:val="28"/>
          <w:szCs w:val="28"/>
          <w:shd w:val="clear" w:color="auto" w:fill="FFFFFF"/>
        </w:rPr>
        <w:t xml:space="preserve"> понимают представленные в цифровой форме фотографии, видеофрагменты, статические и динамические модели, объекты виртуальной реальности и интерактивного моделирования, картографические материалы, звукозаписи, символьные объекты и деловая графика, текстовые документы и иные учебные материалы, необходимые для органи</w:t>
      </w:r>
      <w:r w:rsidR="000C406D" w:rsidRPr="00000427">
        <w:rPr>
          <w:rFonts w:ascii="Times New Roman" w:hAnsi="Times New Roman" w:cs="Times New Roman"/>
          <w:color w:val="000000" w:themeColor="text1"/>
          <w:sz w:val="28"/>
          <w:szCs w:val="28"/>
          <w:shd w:val="clear" w:color="auto" w:fill="FFFFFF"/>
        </w:rPr>
        <w:t>зации учебного процесса</w:t>
      </w:r>
      <w:r w:rsidRPr="00000427">
        <w:rPr>
          <w:rFonts w:ascii="Times New Roman" w:hAnsi="Times New Roman" w:cs="Times New Roman"/>
          <w:color w:val="000000" w:themeColor="text1"/>
          <w:sz w:val="28"/>
          <w:szCs w:val="28"/>
          <w:shd w:val="clear" w:color="auto" w:fill="FFFFFF"/>
        </w:rPr>
        <w:t>.</w:t>
      </w:r>
    </w:p>
    <w:p w:rsidR="006D49EA" w:rsidRDefault="006D49EA" w:rsidP="00000427">
      <w:pPr>
        <w:spacing w:after="0" w:line="360" w:lineRule="auto"/>
        <w:ind w:firstLine="709"/>
        <w:jc w:val="both"/>
        <w:rPr>
          <w:rFonts w:ascii="Times New Roman" w:hAnsi="Times New Roman" w:cs="Times New Roman"/>
          <w:b/>
          <w:color w:val="000000" w:themeColor="text1"/>
          <w:sz w:val="28"/>
          <w:szCs w:val="28"/>
          <w:shd w:val="clear" w:color="auto" w:fill="FFFFFF"/>
        </w:rPr>
        <w:sectPr w:rsidR="006D49EA" w:rsidSect="00000427">
          <w:pgSz w:w="11906" w:h="16838"/>
          <w:pgMar w:top="1134" w:right="1134" w:bottom="1134" w:left="1134" w:header="709" w:footer="709" w:gutter="0"/>
          <w:cols w:space="708"/>
          <w:docGrid w:linePitch="360"/>
        </w:sectPr>
      </w:pPr>
    </w:p>
    <w:p w:rsidR="00A03E19" w:rsidRPr="006D49EA" w:rsidRDefault="00A03E19" w:rsidP="00000427">
      <w:pPr>
        <w:spacing w:after="0" w:line="360" w:lineRule="auto"/>
        <w:ind w:firstLine="709"/>
        <w:jc w:val="both"/>
        <w:rPr>
          <w:rFonts w:ascii="Times New Roman" w:hAnsi="Times New Roman" w:cs="Times New Roman"/>
          <w:color w:val="000000" w:themeColor="text1"/>
          <w:sz w:val="28"/>
          <w:szCs w:val="28"/>
          <w:shd w:val="clear" w:color="auto" w:fill="FFFFFF"/>
        </w:rPr>
      </w:pPr>
      <w:r w:rsidRPr="006D49EA">
        <w:rPr>
          <w:rFonts w:ascii="Times New Roman" w:hAnsi="Times New Roman" w:cs="Times New Roman"/>
          <w:color w:val="000000" w:themeColor="text1"/>
          <w:sz w:val="28"/>
          <w:szCs w:val="28"/>
          <w:shd w:val="clear" w:color="auto" w:fill="FFFFFF"/>
        </w:rPr>
        <w:lastRenderedPageBreak/>
        <w:t>Цифровые</w:t>
      </w:r>
      <w:r w:rsidR="006D49EA" w:rsidRPr="006D49EA">
        <w:rPr>
          <w:rFonts w:ascii="Times New Roman" w:hAnsi="Times New Roman" w:cs="Times New Roman"/>
          <w:color w:val="000000" w:themeColor="text1"/>
          <w:sz w:val="28"/>
          <w:szCs w:val="28"/>
          <w:shd w:val="clear" w:color="auto" w:fill="FFFFFF"/>
        </w:rPr>
        <w:t xml:space="preserve"> образовательные</w:t>
      </w:r>
      <w:r w:rsidRPr="006D49EA">
        <w:rPr>
          <w:rFonts w:ascii="Times New Roman" w:hAnsi="Times New Roman" w:cs="Times New Roman"/>
          <w:color w:val="000000" w:themeColor="text1"/>
          <w:sz w:val="28"/>
          <w:szCs w:val="28"/>
          <w:shd w:val="clear" w:color="auto" w:fill="FFFFFF"/>
        </w:rPr>
        <w:t xml:space="preserve"> ресурсы являются: </w:t>
      </w:r>
    </w:p>
    <w:p w:rsidR="00A03E19" w:rsidRPr="00000427" w:rsidRDefault="00A03E19" w:rsidP="00000427">
      <w:pPr>
        <w:numPr>
          <w:ilvl w:val="0"/>
          <w:numId w:val="2"/>
        </w:numPr>
        <w:tabs>
          <w:tab w:val="clear" w:pos="720"/>
          <w:tab w:val="num" w:pos="851"/>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000427">
        <w:rPr>
          <w:rFonts w:ascii="Times New Roman" w:hAnsi="Times New Roman" w:cs="Times New Roman"/>
          <w:color w:val="000000" w:themeColor="text1"/>
          <w:sz w:val="28"/>
          <w:szCs w:val="28"/>
          <w:shd w:val="clear" w:color="auto" w:fill="FFFFFF"/>
        </w:rPr>
        <w:t>средством обучения;</w:t>
      </w:r>
    </w:p>
    <w:p w:rsidR="00A03E19" w:rsidRPr="00000427" w:rsidRDefault="00A03E19" w:rsidP="00000427">
      <w:pPr>
        <w:numPr>
          <w:ilvl w:val="0"/>
          <w:numId w:val="2"/>
        </w:numPr>
        <w:tabs>
          <w:tab w:val="clear" w:pos="720"/>
          <w:tab w:val="num" w:pos="851"/>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000427">
        <w:rPr>
          <w:rFonts w:ascii="Times New Roman" w:hAnsi="Times New Roman" w:cs="Times New Roman"/>
          <w:color w:val="000000" w:themeColor="text1"/>
          <w:sz w:val="28"/>
          <w:szCs w:val="28"/>
          <w:shd w:val="clear" w:color="auto" w:fill="FFFFFF"/>
        </w:rPr>
        <w:t>источником информации;</w:t>
      </w:r>
    </w:p>
    <w:p w:rsidR="006D49EA" w:rsidRPr="006D49EA" w:rsidRDefault="00A03E19" w:rsidP="006D49EA">
      <w:pPr>
        <w:numPr>
          <w:ilvl w:val="0"/>
          <w:numId w:val="3"/>
        </w:numPr>
        <w:tabs>
          <w:tab w:val="clear" w:pos="720"/>
          <w:tab w:val="num" w:pos="851"/>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000427">
        <w:rPr>
          <w:rFonts w:ascii="Times New Roman" w:hAnsi="Times New Roman" w:cs="Times New Roman"/>
          <w:color w:val="000000" w:themeColor="text1"/>
          <w:sz w:val="28"/>
          <w:szCs w:val="28"/>
          <w:shd w:val="clear" w:color="auto" w:fill="FFFFFF"/>
        </w:rPr>
        <w:t>способом диагностирования учебных возможностей учащихся и усвоения ими преподаваемого</w:t>
      </w:r>
      <w:r w:rsidR="00D6050D">
        <w:rPr>
          <w:rFonts w:ascii="Times New Roman" w:hAnsi="Times New Roman" w:cs="Times New Roman"/>
          <w:color w:val="000000" w:themeColor="text1"/>
          <w:sz w:val="28"/>
          <w:szCs w:val="28"/>
          <w:shd w:val="clear" w:color="auto" w:fill="FFFFFF"/>
        </w:rPr>
        <w:t xml:space="preserve"> </w:t>
      </w:r>
      <w:r w:rsidRPr="00D6050D">
        <w:rPr>
          <w:rFonts w:ascii="Times New Roman" w:hAnsi="Times New Roman" w:cs="Times New Roman"/>
          <w:color w:val="000000" w:themeColor="text1"/>
          <w:sz w:val="28"/>
          <w:szCs w:val="28"/>
          <w:shd w:val="clear" w:color="auto" w:fill="FFFFFF"/>
        </w:rPr>
        <w:t>материала.</w:t>
      </w:r>
    </w:p>
    <w:p w:rsidR="006D49EA" w:rsidRDefault="006D49EA" w:rsidP="0000042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w:t>
      </w:r>
      <w:r w:rsidRPr="00000427">
        <w:rPr>
          <w:rFonts w:ascii="Times New Roman" w:hAnsi="Times New Roman" w:cs="Times New Roman"/>
          <w:color w:val="000000" w:themeColor="text1"/>
          <w:sz w:val="28"/>
          <w:szCs w:val="28"/>
          <w:shd w:val="clear" w:color="auto" w:fill="FFFFFF"/>
        </w:rPr>
        <w:t>а современном этапе развития образования невозможно вместить все то, что необходимо школьнику для полноценного образования, поэтому благоприятные условия для удовлетворения данной потребности создает организация внеуро</w:t>
      </w:r>
      <w:r>
        <w:rPr>
          <w:rFonts w:ascii="Times New Roman" w:hAnsi="Times New Roman" w:cs="Times New Roman"/>
          <w:color w:val="000000" w:themeColor="text1"/>
          <w:sz w:val="28"/>
          <w:szCs w:val="28"/>
          <w:shd w:val="clear" w:color="auto" w:fill="FFFFFF"/>
        </w:rPr>
        <w:t xml:space="preserve">чной деятельности. </w:t>
      </w:r>
    </w:p>
    <w:p w:rsidR="00915ED0" w:rsidRPr="00000427" w:rsidRDefault="006D49EA" w:rsidP="0000042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Внеурочная деятельность является </w:t>
      </w:r>
      <w:r w:rsidR="00915ED0" w:rsidRPr="00000427">
        <w:rPr>
          <w:rFonts w:ascii="Times New Roman" w:hAnsi="Times New Roman" w:cs="Times New Roman"/>
          <w:color w:val="000000" w:themeColor="text1"/>
          <w:sz w:val="28"/>
          <w:szCs w:val="28"/>
          <w:shd w:val="clear" w:color="auto" w:fill="FFFFFF"/>
        </w:rPr>
        <w:t>обязательным компонентом основной образ</w:t>
      </w:r>
      <w:r w:rsidR="00000427" w:rsidRPr="00000427">
        <w:rPr>
          <w:rFonts w:ascii="Times New Roman" w:hAnsi="Times New Roman" w:cs="Times New Roman"/>
          <w:color w:val="000000" w:themeColor="text1"/>
          <w:sz w:val="28"/>
          <w:szCs w:val="28"/>
          <w:shd w:val="clear" w:color="auto" w:fill="FFFFFF"/>
        </w:rPr>
        <w:t xml:space="preserve">овательной программы школьного </w:t>
      </w:r>
      <w:r>
        <w:rPr>
          <w:rFonts w:ascii="Times New Roman" w:hAnsi="Times New Roman" w:cs="Times New Roman"/>
          <w:color w:val="000000" w:themeColor="text1"/>
          <w:sz w:val="28"/>
          <w:szCs w:val="28"/>
          <w:shd w:val="clear" w:color="auto" w:fill="FFFFFF"/>
        </w:rPr>
        <w:t>образования, которая п</w:t>
      </w:r>
      <w:r w:rsidR="00A03E19" w:rsidRPr="00000427">
        <w:rPr>
          <w:rFonts w:ascii="Times New Roman" w:hAnsi="Times New Roman" w:cs="Times New Roman"/>
          <w:color w:val="000000" w:themeColor="text1"/>
          <w:sz w:val="28"/>
          <w:szCs w:val="28"/>
          <w:shd w:val="clear" w:color="auto" w:fill="FFFFFF"/>
        </w:rPr>
        <w:t>о целям, содержанию и методам примыкает к учебному процессу, являясь его продолжением во внеурочное время</w:t>
      </w:r>
      <w:r w:rsidR="00FD635C" w:rsidRPr="00000427">
        <w:rPr>
          <w:rFonts w:ascii="Times New Roman" w:hAnsi="Times New Roman" w:cs="Times New Roman"/>
          <w:color w:val="000000" w:themeColor="text1"/>
          <w:sz w:val="28"/>
          <w:szCs w:val="28"/>
          <w:shd w:val="clear" w:color="auto" w:fill="FFFFFF"/>
        </w:rPr>
        <w:t>.</w:t>
      </w:r>
    </w:p>
    <w:p w:rsidR="00A03E19" w:rsidRPr="00000427" w:rsidRDefault="00915ED0" w:rsidP="00000427">
      <w:pPr>
        <w:spacing w:after="0" w:line="360" w:lineRule="auto"/>
        <w:ind w:firstLine="709"/>
        <w:jc w:val="both"/>
        <w:rPr>
          <w:rFonts w:ascii="Times New Roman" w:hAnsi="Times New Roman" w:cs="Times New Roman"/>
          <w:color w:val="000000" w:themeColor="text1"/>
          <w:sz w:val="28"/>
          <w:szCs w:val="28"/>
          <w:shd w:val="clear" w:color="auto" w:fill="FFFFFF"/>
        </w:rPr>
      </w:pPr>
      <w:r w:rsidRPr="00000427">
        <w:rPr>
          <w:rFonts w:ascii="Times New Roman" w:hAnsi="Times New Roman" w:cs="Times New Roman"/>
          <w:color w:val="000000" w:themeColor="text1"/>
          <w:sz w:val="28"/>
          <w:szCs w:val="28"/>
          <w:shd w:val="clear" w:color="auto" w:fill="FFFFFF"/>
        </w:rPr>
        <w:t xml:space="preserve">В большинстве случаев, </w:t>
      </w:r>
      <w:r w:rsidR="000C406D" w:rsidRPr="00000427">
        <w:rPr>
          <w:rFonts w:ascii="Times New Roman" w:hAnsi="Times New Roman" w:cs="Times New Roman"/>
          <w:color w:val="000000" w:themeColor="text1"/>
          <w:sz w:val="28"/>
          <w:szCs w:val="28"/>
          <w:shd w:val="clear" w:color="auto" w:fill="FFFFFF"/>
        </w:rPr>
        <w:t>использование</w:t>
      </w:r>
      <w:r w:rsidRPr="00000427">
        <w:rPr>
          <w:rFonts w:ascii="Times New Roman" w:hAnsi="Times New Roman" w:cs="Times New Roman"/>
          <w:color w:val="000000" w:themeColor="text1"/>
          <w:sz w:val="28"/>
          <w:szCs w:val="28"/>
          <w:shd w:val="clear" w:color="auto" w:fill="FFFFFF"/>
        </w:rPr>
        <w:t xml:space="preserve"> ЦОР</w:t>
      </w:r>
      <w:r w:rsidR="000C406D" w:rsidRPr="00000427">
        <w:rPr>
          <w:rFonts w:ascii="Times New Roman" w:hAnsi="Times New Roman" w:cs="Times New Roman"/>
          <w:color w:val="000000" w:themeColor="text1"/>
          <w:sz w:val="28"/>
          <w:szCs w:val="28"/>
          <w:shd w:val="clear" w:color="auto" w:fill="FFFFFF"/>
        </w:rPr>
        <w:t xml:space="preserve"> в образовательном процессе</w:t>
      </w:r>
      <w:r w:rsidRPr="00000427">
        <w:rPr>
          <w:rFonts w:ascii="Times New Roman" w:hAnsi="Times New Roman" w:cs="Times New Roman"/>
          <w:color w:val="000000" w:themeColor="text1"/>
          <w:sz w:val="28"/>
          <w:szCs w:val="28"/>
          <w:shd w:val="clear" w:color="auto" w:fill="FFFFFF"/>
        </w:rPr>
        <w:t xml:space="preserve"> оказывает положительное влияние на повышение эффективности труда учителей школ, </w:t>
      </w:r>
      <w:r w:rsidR="000C406D" w:rsidRPr="00000427">
        <w:rPr>
          <w:rFonts w:ascii="Times New Roman" w:hAnsi="Times New Roman" w:cs="Times New Roman"/>
          <w:color w:val="000000" w:themeColor="text1"/>
          <w:sz w:val="28"/>
          <w:szCs w:val="28"/>
          <w:shd w:val="clear" w:color="auto" w:fill="FFFFFF"/>
        </w:rPr>
        <w:t xml:space="preserve">а </w:t>
      </w:r>
      <w:r w:rsidRPr="00000427">
        <w:rPr>
          <w:rFonts w:ascii="Times New Roman" w:hAnsi="Times New Roman" w:cs="Times New Roman"/>
          <w:color w:val="000000" w:themeColor="text1"/>
          <w:sz w:val="28"/>
          <w:szCs w:val="28"/>
          <w:shd w:val="clear" w:color="auto" w:fill="FFFFFF"/>
        </w:rPr>
        <w:t>обучение на основе ЦОР особенно подход</w:t>
      </w:r>
      <w:r w:rsidR="00000427" w:rsidRPr="00000427">
        <w:rPr>
          <w:rFonts w:ascii="Times New Roman" w:hAnsi="Times New Roman" w:cs="Times New Roman"/>
          <w:color w:val="000000" w:themeColor="text1"/>
          <w:sz w:val="28"/>
          <w:szCs w:val="28"/>
          <w:shd w:val="clear" w:color="auto" w:fill="FFFFFF"/>
        </w:rPr>
        <w:t xml:space="preserve">ит для организации внеурочной </w:t>
      </w:r>
      <w:r w:rsidRPr="00000427">
        <w:rPr>
          <w:rFonts w:ascii="Times New Roman" w:hAnsi="Times New Roman" w:cs="Times New Roman"/>
          <w:color w:val="000000" w:themeColor="text1"/>
          <w:sz w:val="28"/>
          <w:szCs w:val="28"/>
          <w:shd w:val="clear" w:color="auto" w:fill="FFFFFF"/>
        </w:rPr>
        <w:t>деятельности.</w:t>
      </w:r>
    </w:p>
    <w:p w:rsidR="000C406D" w:rsidRPr="00000427" w:rsidRDefault="000C406D" w:rsidP="00000427">
      <w:pPr>
        <w:spacing w:after="0" w:line="360" w:lineRule="auto"/>
        <w:ind w:firstLine="709"/>
        <w:jc w:val="both"/>
        <w:rPr>
          <w:rFonts w:ascii="Times New Roman" w:hAnsi="Times New Roman" w:cs="Times New Roman"/>
          <w:color w:val="000000" w:themeColor="text1"/>
          <w:sz w:val="28"/>
          <w:szCs w:val="28"/>
          <w:shd w:val="clear" w:color="auto" w:fill="FFFFFF"/>
        </w:rPr>
      </w:pPr>
      <w:r w:rsidRPr="00000427">
        <w:rPr>
          <w:rFonts w:ascii="Times New Roman" w:hAnsi="Times New Roman" w:cs="Times New Roman"/>
          <w:color w:val="000000" w:themeColor="text1"/>
          <w:sz w:val="28"/>
          <w:szCs w:val="28"/>
          <w:shd w:val="clear" w:color="auto" w:fill="FFFFFF"/>
        </w:rPr>
        <w:t>ФГОС ставит задачу использовать в работе школы материально-техническое и цифровое оснащение в образовательном процессе. Поэтому, цель учителя сделать внеурочную деятельность детей более содержательной, привлекательной, разносторонней и современной.</w:t>
      </w:r>
    </w:p>
    <w:p w:rsidR="00A03E19" w:rsidRPr="00000427" w:rsidRDefault="00A03E19" w:rsidP="00000427">
      <w:pPr>
        <w:spacing w:after="0" w:line="360" w:lineRule="auto"/>
        <w:ind w:firstLine="709"/>
        <w:jc w:val="both"/>
        <w:rPr>
          <w:rFonts w:ascii="Times New Roman" w:eastAsia="Times New Roman" w:hAnsi="Times New Roman" w:cs="Times New Roman"/>
          <w:sz w:val="28"/>
          <w:szCs w:val="28"/>
          <w:lang w:eastAsia="ru-RU"/>
        </w:rPr>
      </w:pPr>
      <w:r w:rsidRPr="00000427">
        <w:rPr>
          <w:rFonts w:ascii="Times New Roman" w:eastAsia="Times New Roman" w:hAnsi="Times New Roman" w:cs="Times New Roman"/>
          <w:sz w:val="28"/>
          <w:szCs w:val="28"/>
          <w:lang w:eastAsia="ru-RU"/>
        </w:rPr>
        <w:t>Внеурочное время может использоваться учителями-предметниками для</w:t>
      </w:r>
      <w:r w:rsidR="00B611BD" w:rsidRPr="00000427">
        <w:rPr>
          <w:rFonts w:ascii="Times New Roman" w:eastAsia="Times New Roman" w:hAnsi="Times New Roman" w:cs="Times New Roman"/>
          <w:sz w:val="28"/>
          <w:szCs w:val="28"/>
          <w:lang w:eastAsia="ru-RU"/>
        </w:rPr>
        <w:t xml:space="preserve"> расширения и углубления</w:t>
      </w:r>
      <w:r w:rsidRPr="00000427">
        <w:rPr>
          <w:rFonts w:ascii="Times New Roman" w:eastAsia="Times New Roman" w:hAnsi="Times New Roman" w:cs="Times New Roman"/>
          <w:sz w:val="28"/>
          <w:szCs w:val="28"/>
          <w:lang w:eastAsia="ru-RU"/>
        </w:rPr>
        <w:t xml:space="preserve"> знаний и умений по предмету, повышение</w:t>
      </w:r>
      <w:r w:rsidR="00FD635C" w:rsidRPr="00000427">
        <w:rPr>
          <w:rFonts w:ascii="Times New Roman" w:eastAsia="Times New Roman" w:hAnsi="Times New Roman" w:cs="Times New Roman"/>
          <w:sz w:val="28"/>
          <w:szCs w:val="28"/>
          <w:lang w:eastAsia="ru-RU"/>
        </w:rPr>
        <w:t xml:space="preserve"> интереса учащихся к английскому языку</w:t>
      </w:r>
      <w:r w:rsidRPr="00000427">
        <w:rPr>
          <w:rFonts w:ascii="Times New Roman" w:eastAsia="Times New Roman" w:hAnsi="Times New Roman" w:cs="Times New Roman"/>
          <w:sz w:val="28"/>
          <w:szCs w:val="28"/>
          <w:lang w:eastAsia="ru-RU"/>
        </w:rPr>
        <w:t>, повышение уровня мотивации учебной деятельности, реализация на практике основных принципов личностно-ориентированного обучения, создание условий способствующих проявлению знаний и умений в нестандартных игровых ситуациях.</w:t>
      </w:r>
    </w:p>
    <w:p w:rsidR="00B611BD" w:rsidRPr="00000427" w:rsidRDefault="00C26C67" w:rsidP="00000427">
      <w:pPr>
        <w:spacing w:after="0" w:line="360" w:lineRule="auto"/>
        <w:ind w:firstLine="709"/>
        <w:jc w:val="both"/>
        <w:rPr>
          <w:rFonts w:ascii="Times New Roman" w:hAnsi="Times New Roman" w:cs="Times New Roman"/>
          <w:color w:val="000000" w:themeColor="text1"/>
          <w:sz w:val="28"/>
          <w:szCs w:val="28"/>
          <w:shd w:val="clear" w:color="auto" w:fill="FFFFFF"/>
        </w:rPr>
      </w:pPr>
      <w:r w:rsidRPr="00000427">
        <w:rPr>
          <w:rFonts w:ascii="Times New Roman" w:hAnsi="Times New Roman" w:cs="Times New Roman"/>
          <w:color w:val="000000" w:themeColor="text1"/>
          <w:sz w:val="28"/>
          <w:szCs w:val="28"/>
          <w:shd w:val="clear" w:color="auto" w:fill="FFFFFF"/>
        </w:rPr>
        <w:t>Внедрение Ц</w:t>
      </w:r>
      <w:r w:rsidR="00FD635C" w:rsidRPr="00000427">
        <w:rPr>
          <w:rFonts w:ascii="Times New Roman" w:hAnsi="Times New Roman" w:cs="Times New Roman"/>
          <w:color w:val="000000" w:themeColor="text1"/>
          <w:sz w:val="28"/>
          <w:szCs w:val="28"/>
          <w:shd w:val="clear" w:color="auto" w:fill="FFFFFF"/>
        </w:rPr>
        <w:t xml:space="preserve">ОР </w:t>
      </w:r>
      <w:r w:rsidRPr="00000427">
        <w:rPr>
          <w:rFonts w:ascii="Times New Roman" w:hAnsi="Times New Roman" w:cs="Times New Roman"/>
          <w:color w:val="000000" w:themeColor="text1"/>
          <w:sz w:val="28"/>
          <w:szCs w:val="28"/>
          <w:shd w:val="clear" w:color="auto" w:fill="FFFFFF"/>
        </w:rPr>
        <w:t xml:space="preserve">позволяет расширять сектор </w:t>
      </w:r>
      <w:r w:rsidR="00FD635C" w:rsidRPr="00000427">
        <w:rPr>
          <w:rFonts w:ascii="Times New Roman" w:hAnsi="Times New Roman" w:cs="Times New Roman"/>
          <w:color w:val="000000" w:themeColor="text1"/>
          <w:sz w:val="28"/>
          <w:szCs w:val="28"/>
          <w:shd w:val="clear" w:color="auto" w:fill="FFFFFF"/>
        </w:rPr>
        <w:t>внеурочной деятельности</w:t>
      </w:r>
      <w:r w:rsidRPr="00000427">
        <w:rPr>
          <w:rFonts w:ascii="Times New Roman" w:hAnsi="Times New Roman" w:cs="Times New Roman"/>
          <w:color w:val="000000" w:themeColor="text1"/>
          <w:sz w:val="28"/>
          <w:szCs w:val="28"/>
          <w:shd w:val="clear" w:color="auto" w:fill="FFFFFF"/>
        </w:rPr>
        <w:t xml:space="preserve">, которая является необходимой с точки зрения целей образования и эффективной с точки зрения временных затрат, отводимых на изучение материала. Так, </w:t>
      </w:r>
      <w:r w:rsidRPr="00000427">
        <w:rPr>
          <w:rFonts w:ascii="Times New Roman" w:hAnsi="Times New Roman" w:cs="Times New Roman"/>
          <w:color w:val="000000" w:themeColor="text1"/>
          <w:sz w:val="28"/>
          <w:szCs w:val="28"/>
          <w:shd w:val="clear" w:color="auto" w:fill="FFFFFF"/>
        </w:rPr>
        <w:lastRenderedPageBreak/>
        <w:t>с</w:t>
      </w:r>
      <w:r w:rsidR="00B611BD" w:rsidRPr="00000427">
        <w:rPr>
          <w:rFonts w:ascii="Times New Roman" w:hAnsi="Times New Roman" w:cs="Times New Roman"/>
          <w:color w:val="000000" w:themeColor="text1"/>
          <w:sz w:val="28"/>
          <w:szCs w:val="28"/>
          <w:shd w:val="clear" w:color="auto" w:fill="FFFFFF"/>
        </w:rPr>
        <w:t xml:space="preserve">трогие рамки урока и насыщенность школьной программы не всегда позволяют ответить на многие, интересующие детей вопросы. Поэтому данные вопросы можно перенести </w:t>
      </w:r>
      <w:r w:rsidR="00FD635C" w:rsidRPr="00000427">
        <w:rPr>
          <w:rFonts w:ascii="Times New Roman" w:hAnsi="Times New Roman" w:cs="Times New Roman"/>
          <w:color w:val="000000" w:themeColor="text1"/>
          <w:sz w:val="28"/>
          <w:szCs w:val="28"/>
          <w:shd w:val="clear" w:color="auto" w:fill="FFFFFF"/>
        </w:rPr>
        <w:t xml:space="preserve">на внеурочные </w:t>
      </w:r>
      <w:r w:rsidR="00B611BD" w:rsidRPr="00000427">
        <w:rPr>
          <w:rFonts w:ascii="Times New Roman" w:hAnsi="Times New Roman" w:cs="Times New Roman"/>
          <w:color w:val="000000" w:themeColor="text1"/>
          <w:sz w:val="28"/>
          <w:szCs w:val="28"/>
          <w:shd w:val="clear" w:color="auto" w:fill="FFFFFF"/>
        </w:rPr>
        <w:t>занятия. А если в них внедрить новые цифровые технологии, то они в силу своей наглядности, красочности и простоты, принесут наибольший эффект и будут иметь еще большее значение в развитии и воспитании детей.</w:t>
      </w:r>
    </w:p>
    <w:p w:rsidR="00B2693C" w:rsidRPr="00000427" w:rsidRDefault="00B611BD" w:rsidP="00000427">
      <w:pPr>
        <w:spacing w:after="0" w:line="360" w:lineRule="auto"/>
        <w:ind w:firstLine="709"/>
        <w:jc w:val="both"/>
        <w:rPr>
          <w:rFonts w:ascii="Times New Roman" w:hAnsi="Times New Roman" w:cs="Times New Roman"/>
          <w:color w:val="000000" w:themeColor="text1"/>
          <w:sz w:val="28"/>
          <w:szCs w:val="28"/>
          <w:shd w:val="clear" w:color="auto" w:fill="FFFFFF"/>
        </w:rPr>
      </w:pPr>
      <w:r w:rsidRPr="00000427">
        <w:rPr>
          <w:rFonts w:ascii="Times New Roman" w:hAnsi="Times New Roman" w:cs="Times New Roman"/>
          <w:color w:val="000000" w:themeColor="text1"/>
          <w:sz w:val="28"/>
          <w:szCs w:val="28"/>
          <w:shd w:val="clear" w:color="auto" w:fill="FFFFFF"/>
        </w:rPr>
        <w:t xml:space="preserve">Применение цифровых технологий </w:t>
      </w:r>
      <w:r w:rsidR="00FD635C" w:rsidRPr="00000427">
        <w:rPr>
          <w:rFonts w:ascii="Times New Roman" w:hAnsi="Times New Roman" w:cs="Times New Roman"/>
          <w:color w:val="000000" w:themeColor="text1"/>
          <w:sz w:val="28"/>
          <w:szCs w:val="28"/>
          <w:shd w:val="clear" w:color="auto" w:fill="FFFFFF"/>
        </w:rPr>
        <w:t>преподносит</w:t>
      </w:r>
      <w:r w:rsidRPr="00000427">
        <w:rPr>
          <w:rFonts w:ascii="Times New Roman" w:hAnsi="Times New Roman" w:cs="Times New Roman"/>
          <w:color w:val="000000" w:themeColor="text1"/>
          <w:sz w:val="28"/>
          <w:szCs w:val="28"/>
          <w:shd w:val="clear" w:color="auto" w:fill="FFFFFF"/>
        </w:rPr>
        <w:t xml:space="preserve"> учебную информацию более интересной за счет привлечения зрительных образов, развивает познавательный интерес, побуждает желание учиться новому и применять знание в жизни. Использование возможностей компьютерной графики, технологии мультимедиа,</w:t>
      </w:r>
      <w:r w:rsidR="00B2693C" w:rsidRPr="00000427">
        <w:rPr>
          <w:rFonts w:ascii="Times New Roman" w:hAnsi="Times New Roman" w:cs="Times New Roman"/>
          <w:color w:val="000000" w:themeColor="text1"/>
          <w:sz w:val="28"/>
          <w:szCs w:val="28"/>
          <w:shd w:val="clear" w:color="auto" w:fill="FFFFFF"/>
        </w:rPr>
        <w:t xml:space="preserve"> презентаций, ресурсов Интернет </w:t>
      </w:r>
      <w:r w:rsidRPr="00000427">
        <w:rPr>
          <w:rFonts w:ascii="Times New Roman" w:hAnsi="Times New Roman" w:cs="Times New Roman"/>
          <w:color w:val="000000" w:themeColor="text1"/>
          <w:sz w:val="28"/>
          <w:szCs w:val="28"/>
          <w:shd w:val="clear" w:color="auto" w:fill="FFFFFF"/>
        </w:rPr>
        <w:t>способствует эстетическому в</w:t>
      </w:r>
      <w:r w:rsidR="00B2693C" w:rsidRPr="00000427">
        <w:rPr>
          <w:rFonts w:ascii="Times New Roman" w:hAnsi="Times New Roman" w:cs="Times New Roman"/>
          <w:color w:val="000000" w:themeColor="text1"/>
          <w:sz w:val="28"/>
          <w:szCs w:val="28"/>
          <w:shd w:val="clear" w:color="auto" w:fill="FFFFFF"/>
        </w:rPr>
        <w:t xml:space="preserve">оспитанию детей, развитию у них </w:t>
      </w:r>
      <w:r w:rsidRPr="00000427">
        <w:rPr>
          <w:rFonts w:ascii="Times New Roman" w:hAnsi="Times New Roman" w:cs="Times New Roman"/>
          <w:color w:val="000000" w:themeColor="text1"/>
          <w:sz w:val="28"/>
          <w:szCs w:val="28"/>
          <w:shd w:val="clear" w:color="auto" w:fill="FFFFFF"/>
        </w:rPr>
        <w:t xml:space="preserve">коммуникативных способностей. Использование </w:t>
      </w:r>
      <w:r w:rsidR="00B2693C" w:rsidRPr="00000427">
        <w:rPr>
          <w:rFonts w:ascii="Times New Roman" w:hAnsi="Times New Roman" w:cs="Times New Roman"/>
          <w:color w:val="000000" w:themeColor="text1"/>
          <w:sz w:val="28"/>
          <w:szCs w:val="28"/>
          <w:shd w:val="clear" w:color="auto" w:fill="FFFFFF"/>
        </w:rPr>
        <w:t>ЦОР</w:t>
      </w:r>
      <w:r w:rsidRPr="00000427">
        <w:rPr>
          <w:rFonts w:ascii="Times New Roman" w:hAnsi="Times New Roman" w:cs="Times New Roman"/>
          <w:color w:val="000000" w:themeColor="text1"/>
          <w:sz w:val="28"/>
          <w:szCs w:val="28"/>
          <w:shd w:val="clear" w:color="auto" w:fill="FFFFFF"/>
        </w:rPr>
        <w:t xml:space="preserve"> во внеурочной</w:t>
      </w:r>
      <w:r w:rsidR="00B2693C" w:rsidRPr="00000427">
        <w:rPr>
          <w:sz w:val="28"/>
          <w:szCs w:val="28"/>
        </w:rPr>
        <w:t xml:space="preserve"> </w:t>
      </w:r>
      <w:r w:rsidR="00B2693C" w:rsidRPr="00000427">
        <w:rPr>
          <w:rFonts w:ascii="Times New Roman" w:hAnsi="Times New Roman" w:cs="Times New Roman"/>
          <w:color w:val="000000" w:themeColor="text1"/>
          <w:sz w:val="28"/>
          <w:szCs w:val="28"/>
          <w:shd w:val="clear" w:color="auto" w:fill="FFFFFF"/>
        </w:rPr>
        <w:t>деятельности возможно в нескольких направлениях: исследовательская и проектная деятельность, творческ</w:t>
      </w:r>
      <w:r w:rsidR="00846E12">
        <w:rPr>
          <w:rFonts w:ascii="Times New Roman" w:hAnsi="Times New Roman" w:cs="Times New Roman"/>
          <w:color w:val="000000" w:themeColor="text1"/>
          <w:sz w:val="28"/>
          <w:szCs w:val="28"/>
          <w:shd w:val="clear" w:color="auto" w:fill="FFFFFF"/>
        </w:rPr>
        <w:t>ие задания, дистанционные курсы и др</w:t>
      </w:r>
      <w:r w:rsidR="00B2693C" w:rsidRPr="00000427">
        <w:rPr>
          <w:rFonts w:ascii="Times New Roman" w:hAnsi="Times New Roman" w:cs="Times New Roman"/>
          <w:color w:val="000000" w:themeColor="text1"/>
          <w:sz w:val="28"/>
          <w:szCs w:val="28"/>
          <w:shd w:val="clear" w:color="auto" w:fill="FFFFFF"/>
        </w:rPr>
        <w:t>.</w:t>
      </w:r>
    </w:p>
    <w:p w:rsidR="00C26C67" w:rsidRPr="00000427" w:rsidRDefault="00B2693C" w:rsidP="00000427">
      <w:pPr>
        <w:spacing w:after="0" w:line="360" w:lineRule="auto"/>
        <w:ind w:firstLine="709"/>
        <w:jc w:val="both"/>
        <w:rPr>
          <w:rFonts w:ascii="Times New Roman" w:hAnsi="Times New Roman" w:cs="Times New Roman"/>
          <w:color w:val="000000" w:themeColor="text1"/>
          <w:sz w:val="28"/>
          <w:szCs w:val="28"/>
          <w:shd w:val="clear" w:color="auto" w:fill="FFFFFF"/>
        </w:rPr>
      </w:pPr>
      <w:r w:rsidRPr="00000427">
        <w:rPr>
          <w:rFonts w:ascii="Times New Roman" w:hAnsi="Times New Roman" w:cs="Times New Roman"/>
          <w:color w:val="000000" w:themeColor="text1"/>
          <w:sz w:val="28"/>
          <w:szCs w:val="28"/>
          <w:shd w:val="clear" w:color="auto" w:fill="FFFFFF"/>
        </w:rPr>
        <w:t xml:space="preserve">Использовать цифровые образовательные ресурсы – значит, работать над созданием ситуаций необходимости поиска </w:t>
      </w:r>
      <w:r w:rsidR="00846E12">
        <w:rPr>
          <w:rFonts w:ascii="Times New Roman" w:hAnsi="Times New Roman" w:cs="Times New Roman"/>
          <w:color w:val="000000" w:themeColor="text1"/>
          <w:sz w:val="28"/>
          <w:szCs w:val="28"/>
          <w:shd w:val="clear" w:color="auto" w:fill="FFFFFF"/>
        </w:rPr>
        <w:t>учащимися</w:t>
      </w:r>
      <w:r w:rsidRPr="00000427">
        <w:rPr>
          <w:rFonts w:ascii="Times New Roman" w:hAnsi="Times New Roman" w:cs="Times New Roman"/>
          <w:color w:val="000000" w:themeColor="text1"/>
          <w:sz w:val="28"/>
          <w:szCs w:val="28"/>
          <w:shd w:val="clear" w:color="auto" w:fill="FFFFFF"/>
        </w:rPr>
        <w:t xml:space="preserve"> дополнительной информации</w:t>
      </w:r>
      <w:r w:rsidRPr="00000427">
        <w:rPr>
          <w:rFonts w:ascii="Times New Roman" w:hAnsi="Times New Roman" w:cs="Times New Roman"/>
          <w:color w:val="000000" w:themeColor="text1"/>
          <w:sz w:val="28"/>
          <w:szCs w:val="28"/>
          <w:shd w:val="clear" w:color="auto" w:fill="FFFFFF"/>
        </w:rPr>
        <w:softHyphen/>
        <w:t>, искать ответы на возникшие вопросы, формировать положительные отношение школьников к внеурочной деятельности и более высокий уровень самообразовательных навыков, а также способствует самостоятельному освоению новых возможностей цифровых технологий.</w:t>
      </w:r>
    </w:p>
    <w:p w:rsidR="007361C0" w:rsidRPr="00000427" w:rsidRDefault="007361C0" w:rsidP="00000427">
      <w:pPr>
        <w:spacing w:after="0" w:line="360" w:lineRule="auto"/>
        <w:ind w:firstLine="709"/>
        <w:jc w:val="both"/>
        <w:rPr>
          <w:rFonts w:ascii="Times New Roman" w:hAnsi="Times New Roman" w:cs="Times New Roman"/>
          <w:color w:val="000000" w:themeColor="text1"/>
          <w:sz w:val="28"/>
          <w:szCs w:val="28"/>
          <w:shd w:val="clear" w:color="auto" w:fill="FFFFFF"/>
        </w:rPr>
      </w:pPr>
      <w:r w:rsidRPr="00000427">
        <w:rPr>
          <w:rFonts w:ascii="Times New Roman" w:hAnsi="Times New Roman" w:cs="Times New Roman"/>
          <w:color w:val="000000" w:themeColor="text1"/>
          <w:sz w:val="28"/>
          <w:szCs w:val="28"/>
          <w:shd w:val="clear" w:color="auto" w:fill="FFFFFF"/>
        </w:rPr>
        <w:t xml:space="preserve">Современные подходы к обучению </w:t>
      </w:r>
      <w:r w:rsidR="00FD635C" w:rsidRPr="00000427">
        <w:rPr>
          <w:rFonts w:ascii="Times New Roman" w:hAnsi="Times New Roman" w:cs="Times New Roman"/>
          <w:color w:val="000000" w:themeColor="text1"/>
          <w:sz w:val="28"/>
          <w:szCs w:val="28"/>
          <w:shd w:val="clear" w:color="auto" w:fill="FFFFFF"/>
        </w:rPr>
        <w:t>английского языка</w:t>
      </w:r>
      <w:r w:rsidRPr="00000427">
        <w:rPr>
          <w:rFonts w:ascii="Times New Roman" w:hAnsi="Times New Roman" w:cs="Times New Roman"/>
          <w:color w:val="000000" w:themeColor="text1"/>
          <w:sz w:val="28"/>
          <w:szCs w:val="28"/>
          <w:shd w:val="clear" w:color="auto" w:fill="FFFFFF"/>
        </w:rPr>
        <w:t xml:space="preserve"> направлены, прежде всего, на то, что обучающиеся должны овладеть не просто определенной системой знаний, умений и навыков, а приобрести комплекс компетенций, которые необходимы для планирования и осуществления учебной деятельности, а также продолжения образования в практической деятельности и повседневной жизни. Это значит, требуется создавать условия для более осознанного и более качественного самоопределения учеников. Важно, не только научить школьника учиться, но и привить навыки, ориентированные на саморазвитие. Необходимо, научить учащихся добывать знания, уметь вести самостоятельный поиск </w:t>
      </w:r>
      <w:r w:rsidRPr="00000427">
        <w:rPr>
          <w:rFonts w:ascii="Times New Roman" w:hAnsi="Times New Roman" w:cs="Times New Roman"/>
          <w:color w:val="000000" w:themeColor="text1"/>
          <w:sz w:val="28"/>
          <w:szCs w:val="28"/>
          <w:shd w:val="clear" w:color="auto" w:fill="FFFFFF"/>
        </w:rPr>
        <w:lastRenderedPageBreak/>
        <w:t xml:space="preserve">информации, что становится возможным, применяя цифровые </w:t>
      </w:r>
      <w:r w:rsidR="00C26C67" w:rsidRPr="00000427">
        <w:rPr>
          <w:rFonts w:ascii="Times New Roman" w:hAnsi="Times New Roman" w:cs="Times New Roman"/>
          <w:color w:val="000000" w:themeColor="text1"/>
          <w:sz w:val="28"/>
          <w:szCs w:val="28"/>
          <w:shd w:val="clear" w:color="auto" w:fill="FFFFFF"/>
        </w:rPr>
        <w:t>образовательные ресурсы не только на уроках, но и во внеурочной деятельности.</w:t>
      </w:r>
    </w:p>
    <w:p w:rsidR="007361C0" w:rsidRPr="00000427" w:rsidRDefault="007361C0" w:rsidP="00000427">
      <w:pPr>
        <w:spacing w:after="0" w:line="360" w:lineRule="auto"/>
        <w:ind w:firstLine="709"/>
        <w:jc w:val="both"/>
        <w:rPr>
          <w:rFonts w:ascii="Times New Roman" w:hAnsi="Times New Roman" w:cs="Times New Roman"/>
          <w:color w:val="000000" w:themeColor="text1"/>
          <w:sz w:val="28"/>
          <w:szCs w:val="28"/>
          <w:shd w:val="clear" w:color="auto" w:fill="FFFFFF"/>
        </w:rPr>
      </w:pPr>
      <w:r w:rsidRPr="00000427">
        <w:rPr>
          <w:rFonts w:ascii="Times New Roman" w:hAnsi="Times New Roman" w:cs="Times New Roman"/>
          <w:color w:val="000000" w:themeColor="text1"/>
          <w:sz w:val="28"/>
          <w:szCs w:val="28"/>
          <w:shd w:val="clear" w:color="auto" w:fill="FFFFFF"/>
        </w:rPr>
        <w:t>Правильное использование в образовательном процессе цифровых</w:t>
      </w:r>
      <w:r w:rsidR="00773A04" w:rsidRPr="00000427">
        <w:rPr>
          <w:rFonts w:ascii="Times New Roman" w:hAnsi="Times New Roman" w:cs="Times New Roman"/>
          <w:color w:val="000000" w:themeColor="text1"/>
          <w:sz w:val="28"/>
          <w:szCs w:val="28"/>
          <w:shd w:val="clear" w:color="auto" w:fill="FFFFFF"/>
        </w:rPr>
        <w:t xml:space="preserve"> ресурсов позволяет организовать внеуро</w:t>
      </w:r>
      <w:r w:rsidR="00FD635C" w:rsidRPr="00000427">
        <w:rPr>
          <w:rFonts w:ascii="Times New Roman" w:hAnsi="Times New Roman" w:cs="Times New Roman"/>
          <w:color w:val="000000" w:themeColor="text1"/>
          <w:sz w:val="28"/>
          <w:szCs w:val="28"/>
          <w:shd w:val="clear" w:color="auto" w:fill="FFFFFF"/>
        </w:rPr>
        <w:t>чную деятельность по английскому языку</w:t>
      </w:r>
      <w:r w:rsidR="00773A04" w:rsidRPr="00000427">
        <w:rPr>
          <w:rFonts w:ascii="Times New Roman" w:hAnsi="Times New Roman" w:cs="Times New Roman"/>
          <w:color w:val="000000" w:themeColor="text1"/>
          <w:sz w:val="28"/>
          <w:szCs w:val="28"/>
          <w:shd w:val="clear" w:color="auto" w:fill="FFFFFF"/>
        </w:rPr>
        <w:t xml:space="preserve"> так, что</w:t>
      </w:r>
      <w:r w:rsidRPr="00000427">
        <w:rPr>
          <w:rFonts w:ascii="Times New Roman" w:hAnsi="Times New Roman" w:cs="Times New Roman"/>
          <w:color w:val="000000" w:themeColor="text1"/>
          <w:sz w:val="28"/>
          <w:szCs w:val="28"/>
          <w:shd w:val="clear" w:color="auto" w:fill="FFFFFF"/>
        </w:rPr>
        <w:t xml:space="preserve"> учитель берет на себя роль не только единственного источника информации для учащихся, но и роль координатора большого информационного потока.  </w:t>
      </w:r>
    </w:p>
    <w:p w:rsidR="00C26C67" w:rsidRPr="00000427" w:rsidRDefault="007361C0" w:rsidP="00000427">
      <w:pPr>
        <w:spacing w:after="0" w:line="360" w:lineRule="auto"/>
        <w:ind w:firstLine="709"/>
        <w:jc w:val="both"/>
        <w:rPr>
          <w:rFonts w:ascii="Times New Roman" w:hAnsi="Times New Roman" w:cs="Times New Roman"/>
          <w:color w:val="000000" w:themeColor="text1"/>
          <w:sz w:val="28"/>
          <w:szCs w:val="28"/>
          <w:shd w:val="clear" w:color="auto" w:fill="FFFFFF"/>
        </w:rPr>
      </w:pPr>
      <w:r w:rsidRPr="00000427">
        <w:rPr>
          <w:rFonts w:ascii="Times New Roman" w:hAnsi="Times New Roman" w:cs="Times New Roman"/>
          <w:color w:val="000000" w:themeColor="text1"/>
          <w:sz w:val="28"/>
          <w:szCs w:val="28"/>
          <w:shd w:val="clear" w:color="auto" w:fill="FFFFFF"/>
        </w:rPr>
        <w:t xml:space="preserve">Совместное использование цифровых образовательных ресурсов и традиционных методов обучения повышают эффективность и качество </w:t>
      </w:r>
      <w:r w:rsidR="00773A04" w:rsidRPr="00000427">
        <w:rPr>
          <w:rFonts w:ascii="Times New Roman" w:hAnsi="Times New Roman" w:cs="Times New Roman"/>
          <w:color w:val="000000" w:themeColor="text1"/>
          <w:sz w:val="28"/>
          <w:szCs w:val="28"/>
          <w:shd w:val="clear" w:color="auto" w:fill="FFFFFF"/>
        </w:rPr>
        <w:t>орг</w:t>
      </w:r>
      <w:r w:rsidR="00FD635C" w:rsidRPr="00000427">
        <w:rPr>
          <w:rFonts w:ascii="Times New Roman" w:hAnsi="Times New Roman" w:cs="Times New Roman"/>
          <w:color w:val="000000" w:themeColor="text1"/>
          <w:sz w:val="28"/>
          <w:szCs w:val="28"/>
          <w:shd w:val="clear" w:color="auto" w:fill="FFFFFF"/>
        </w:rPr>
        <w:t>анизации внеурочной деятельност</w:t>
      </w:r>
      <w:r w:rsidR="00000427" w:rsidRPr="00000427">
        <w:rPr>
          <w:rFonts w:ascii="Times New Roman" w:hAnsi="Times New Roman" w:cs="Times New Roman"/>
          <w:color w:val="000000" w:themeColor="text1"/>
          <w:sz w:val="28"/>
          <w:szCs w:val="28"/>
          <w:shd w:val="clear" w:color="auto" w:fill="FFFFFF"/>
        </w:rPr>
        <w:t>и</w:t>
      </w:r>
      <w:r w:rsidRPr="00000427">
        <w:rPr>
          <w:rFonts w:ascii="Times New Roman" w:hAnsi="Times New Roman" w:cs="Times New Roman"/>
          <w:color w:val="000000" w:themeColor="text1"/>
          <w:sz w:val="28"/>
          <w:szCs w:val="28"/>
          <w:shd w:val="clear" w:color="auto" w:fill="FFFFFF"/>
        </w:rPr>
        <w:t xml:space="preserve">, позволяет усилить адаптивность системы образования к уровням и индивидуальным особенностям развития учащихся.  </w:t>
      </w:r>
    </w:p>
    <w:p w:rsidR="007361C0" w:rsidRPr="00000427" w:rsidRDefault="00000427" w:rsidP="00000427">
      <w:pPr>
        <w:spacing w:after="0" w:line="360" w:lineRule="auto"/>
        <w:ind w:firstLine="709"/>
        <w:jc w:val="both"/>
        <w:rPr>
          <w:rFonts w:ascii="Times New Roman" w:eastAsia="Times New Roman" w:hAnsi="Times New Roman" w:cs="Times New Roman"/>
          <w:color w:val="000000"/>
          <w:sz w:val="28"/>
          <w:szCs w:val="28"/>
          <w:lang w:eastAsia="ru-RU"/>
        </w:rPr>
      </w:pPr>
      <w:r w:rsidRPr="00000427">
        <w:rPr>
          <w:rFonts w:ascii="Times New Roman" w:eastAsia="Times New Roman" w:hAnsi="Times New Roman" w:cs="Times New Roman"/>
          <w:color w:val="000000"/>
          <w:sz w:val="28"/>
          <w:szCs w:val="28"/>
          <w:lang w:eastAsia="ru-RU"/>
        </w:rPr>
        <w:t xml:space="preserve">К </w:t>
      </w:r>
      <w:r w:rsidR="007361C0" w:rsidRPr="00000427">
        <w:rPr>
          <w:rFonts w:ascii="Times New Roman" w:eastAsia="Times New Roman" w:hAnsi="Times New Roman" w:cs="Times New Roman"/>
          <w:color w:val="000000"/>
          <w:sz w:val="28"/>
          <w:szCs w:val="28"/>
          <w:lang w:eastAsia="ru-RU"/>
        </w:rPr>
        <w:t>цифровым обр</w:t>
      </w:r>
      <w:r w:rsidRPr="00000427">
        <w:rPr>
          <w:rFonts w:ascii="Times New Roman" w:eastAsia="Times New Roman" w:hAnsi="Times New Roman" w:cs="Times New Roman"/>
          <w:color w:val="000000"/>
          <w:sz w:val="28"/>
          <w:szCs w:val="28"/>
          <w:lang w:eastAsia="ru-RU"/>
        </w:rPr>
        <w:t xml:space="preserve">азовательным ресурсам, которые </w:t>
      </w:r>
      <w:r w:rsidR="007361C0" w:rsidRPr="00000427">
        <w:rPr>
          <w:rFonts w:ascii="Times New Roman" w:eastAsia="Times New Roman" w:hAnsi="Times New Roman" w:cs="Times New Roman"/>
          <w:color w:val="000000"/>
          <w:sz w:val="28"/>
          <w:szCs w:val="28"/>
          <w:lang w:eastAsia="ru-RU"/>
        </w:rPr>
        <w:t xml:space="preserve">можно использовать при </w:t>
      </w:r>
      <w:r w:rsidR="004025DD" w:rsidRPr="00000427">
        <w:rPr>
          <w:rFonts w:ascii="Times New Roman" w:eastAsia="Times New Roman" w:hAnsi="Times New Roman" w:cs="Times New Roman"/>
          <w:color w:val="000000"/>
          <w:sz w:val="28"/>
          <w:szCs w:val="28"/>
          <w:lang w:eastAsia="ru-RU"/>
        </w:rPr>
        <w:t>организации внеурочной деятельности по</w:t>
      </w:r>
      <w:r w:rsidR="007361C0" w:rsidRPr="00000427">
        <w:rPr>
          <w:rFonts w:ascii="Times New Roman" w:eastAsia="Times New Roman" w:hAnsi="Times New Roman" w:cs="Times New Roman"/>
          <w:color w:val="000000"/>
          <w:sz w:val="28"/>
          <w:szCs w:val="28"/>
          <w:lang w:eastAsia="ru-RU"/>
        </w:rPr>
        <w:t xml:space="preserve"> </w:t>
      </w:r>
      <w:r w:rsidR="00FD635C" w:rsidRPr="00000427">
        <w:rPr>
          <w:rFonts w:ascii="Times New Roman" w:eastAsia="Times New Roman" w:hAnsi="Times New Roman" w:cs="Times New Roman"/>
          <w:color w:val="000000"/>
          <w:sz w:val="28"/>
          <w:szCs w:val="28"/>
          <w:lang w:eastAsia="ru-RU"/>
        </w:rPr>
        <w:t>английскому языку</w:t>
      </w:r>
      <w:r w:rsidR="007361C0" w:rsidRPr="00000427">
        <w:rPr>
          <w:rFonts w:ascii="Times New Roman" w:eastAsia="Times New Roman" w:hAnsi="Times New Roman" w:cs="Times New Roman"/>
          <w:color w:val="000000"/>
          <w:sz w:val="28"/>
          <w:szCs w:val="28"/>
          <w:lang w:eastAsia="ru-RU"/>
        </w:rPr>
        <w:t>, можно отнести:</w:t>
      </w:r>
    </w:p>
    <w:p w:rsidR="00846E12" w:rsidRPr="00846E12" w:rsidRDefault="004025DD" w:rsidP="00846E12">
      <w:pPr>
        <w:pStyle w:val="a6"/>
        <w:numPr>
          <w:ilvl w:val="0"/>
          <w:numId w:val="5"/>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proofErr w:type="spellStart"/>
      <w:r w:rsidRPr="00000427">
        <w:rPr>
          <w:rFonts w:ascii="Times New Roman" w:eastAsia="Times New Roman" w:hAnsi="Times New Roman" w:cs="Times New Roman"/>
          <w:color w:val="000000"/>
          <w:sz w:val="28"/>
          <w:szCs w:val="28"/>
          <w:lang w:eastAsia="ru-RU"/>
        </w:rPr>
        <w:t>тексто</w:t>
      </w:r>
      <w:proofErr w:type="spellEnd"/>
      <w:r w:rsidR="00846E12">
        <w:rPr>
          <w:rFonts w:ascii="Times New Roman" w:eastAsia="Times New Roman" w:hAnsi="Times New Roman" w:cs="Times New Roman"/>
          <w:color w:val="000000"/>
          <w:sz w:val="28"/>
          <w:szCs w:val="28"/>
          <w:lang w:eastAsia="ru-RU"/>
        </w:rPr>
        <w:t>-</w:t>
      </w:r>
      <w:r w:rsidRPr="00000427">
        <w:rPr>
          <w:rFonts w:ascii="Times New Roman" w:eastAsia="Times New Roman" w:hAnsi="Times New Roman" w:cs="Times New Roman"/>
          <w:color w:val="000000"/>
          <w:sz w:val="28"/>
          <w:szCs w:val="28"/>
          <w:lang w:eastAsia="ru-RU"/>
        </w:rPr>
        <w:t>графические ЦОР,</w:t>
      </w:r>
      <w:r w:rsidR="00846E12">
        <w:rPr>
          <w:rFonts w:ascii="Times New Roman" w:eastAsia="Times New Roman" w:hAnsi="Times New Roman" w:cs="Times New Roman"/>
          <w:color w:val="000000"/>
          <w:sz w:val="28"/>
          <w:szCs w:val="28"/>
          <w:lang w:eastAsia="ru-RU"/>
        </w:rPr>
        <w:t xml:space="preserve"> </w:t>
      </w:r>
      <w:r w:rsidRPr="00000427">
        <w:rPr>
          <w:rFonts w:ascii="Times New Roman" w:eastAsia="Times New Roman" w:hAnsi="Times New Roman" w:cs="Times New Roman"/>
          <w:color w:val="000000"/>
          <w:sz w:val="28"/>
          <w:szCs w:val="28"/>
          <w:lang w:eastAsia="ru-RU"/>
        </w:rPr>
        <w:t>отличаются от обычных книг способом предъявления текстов и иллюстраций – материал представляется на э</w:t>
      </w:r>
      <w:r w:rsidR="00846E12">
        <w:rPr>
          <w:rFonts w:ascii="Times New Roman" w:eastAsia="Times New Roman" w:hAnsi="Times New Roman" w:cs="Times New Roman"/>
          <w:color w:val="000000"/>
          <w:sz w:val="28"/>
          <w:szCs w:val="28"/>
          <w:lang w:eastAsia="ru-RU"/>
        </w:rPr>
        <w:t xml:space="preserve">кране, а не на бумажных носителях </w:t>
      </w:r>
    </w:p>
    <w:p w:rsidR="004025DD" w:rsidRPr="00000427" w:rsidRDefault="004025DD" w:rsidP="00000427">
      <w:pPr>
        <w:pStyle w:val="a6"/>
        <w:numPr>
          <w:ilvl w:val="0"/>
          <w:numId w:val="5"/>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000427">
        <w:rPr>
          <w:rFonts w:ascii="Times New Roman" w:eastAsia="Times New Roman" w:hAnsi="Times New Roman" w:cs="Times New Roman"/>
          <w:color w:val="000000"/>
          <w:sz w:val="28"/>
          <w:szCs w:val="28"/>
          <w:lang w:eastAsia="ru-RU"/>
        </w:rPr>
        <w:t>ЦОР целиком, состоящие из визуального или звукового фрагмента. Формальные</w:t>
      </w:r>
      <w:r w:rsidR="00846E12">
        <w:rPr>
          <w:rFonts w:ascii="Times New Roman" w:eastAsia="Times New Roman" w:hAnsi="Times New Roman" w:cs="Times New Roman"/>
          <w:color w:val="000000"/>
          <w:sz w:val="28"/>
          <w:szCs w:val="28"/>
          <w:lang w:eastAsia="ru-RU"/>
        </w:rPr>
        <w:t xml:space="preserve"> отличия от книги здесь</w:t>
      </w:r>
      <w:r w:rsidRPr="00000427">
        <w:rPr>
          <w:rFonts w:ascii="Times New Roman" w:eastAsia="Times New Roman" w:hAnsi="Times New Roman" w:cs="Times New Roman"/>
          <w:color w:val="000000"/>
          <w:sz w:val="28"/>
          <w:szCs w:val="28"/>
          <w:lang w:eastAsia="ru-RU"/>
        </w:rPr>
        <w:t>: ни кино, ни анимация (мультфильм), ни звук для полиграфического издания невозможны;</w:t>
      </w:r>
    </w:p>
    <w:p w:rsidR="004025DD" w:rsidRPr="00000427" w:rsidRDefault="004025DD" w:rsidP="00000427">
      <w:pPr>
        <w:pStyle w:val="a6"/>
        <w:numPr>
          <w:ilvl w:val="0"/>
          <w:numId w:val="5"/>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000427">
        <w:rPr>
          <w:rFonts w:ascii="Times New Roman" w:eastAsia="Times New Roman" w:hAnsi="Times New Roman" w:cs="Times New Roman"/>
          <w:color w:val="000000"/>
          <w:sz w:val="28"/>
          <w:szCs w:val="28"/>
          <w:lang w:eastAsia="ru-RU"/>
        </w:rPr>
        <w:t>мультимедийные ЦОР, обеспечивающие возможност</w:t>
      </w:r>
      <w:r w:rsidR="00000427" w:rsidRPr="00000427">
        <w:rPr>
          <w:rFonts w:ascii="Times New Roman" w:eastAsia="Times New Roman" w:hAnsi="Times New Roman" w:cs="Times New Roman"/>
          <w:color w:val="000000"/>
          <w:sz w:val="28"/>
          <w:szCs w:val="28"/>
          <w:lang w:eastAsia="ru-RU"/>
        </w:rPr>
        <w:t xml:space="preserve">ь одновременного использования </w:t>
      </w:r>
      <w:r w:rsidRPr="00000427">
        <w:rPr>
          <w:rFonts w:ascii="Times New Roman" w:eastAsia="Times New Roman" w:hAnsi="Times New Roman" w:cs="Times New Roman"/>
          <w:color w:val="000000"/>
          <w:sz w:val="28"/>
          <w:szCs w:val="28"/>
          <w:lang w:eastAsia="ru-RU"/>
        </w:rPr>
        <w:t>текста, графики, фото, видео, анимации и звука;</w:t>
      </w:r>
    </w:p>
    <w:p w:rsidR="004025DD" w:rsidRPr="00000427" w:rsidRDefault="004025DD" w:rsidP="00000427">
      <w:pPr>
        <w:pStyle w:val="a6"/>
        <w:numPr>
          <w:ilvl w:val="0"/>
          <w:numId w:val="5"/>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000427">
        <w:rPr>
          <w:rFonts w:ascii="Times New Roman" w:eastAsia="Times New Roman" w:hAnsi="Times New Roman" w:cs="Times New Roman"/>
          <w:color w:val="000000"/>
          <w:sz w:val="28"/>
          <w:szCs w:val="28"/>
          <w:lang w:eastAsia="ru-RU"/>
        </w:rPr>
        <w:t>ЦОР нового поколения, которые представляют собой открытые образовательные модульные мультимедиа системы (ОМС),</w:t>
      </w:r>
      <w:r w:rsidR="000C406D" w:rsidRPr="00000427">
        <w:rPr>
          <w:rFonts w:ascii="Times New Roman" w:eastAsia="Times New Roman" w:hAnsi="Times New Roman" w:cs="Times New Roman"/>
          <w:color w:val="000000"/>
          <w:sz w:val="28"/>
          <w:szCs w:val="28"/>
          <w:lang w:eastAsia="ru-RU"/>
        </w:rPr>
        <w:t xml:space="preserve"> –</w:t>
      </w:r>
      <w:r w:rsidRPr="00000427">
        <w:rPr>
          <w:rFonts w:ascii="Times New Roman" w:eastAsia="Times New Roman" w:hAnsi="Times New Roman" w:cs="Times New Roman"/>
          <w:color w:val="000000"/>
          <w:sz w:val="28"/>
          <w:szCs w:val="28"/>
          <w:lang w:eastAsia="ru-RU"/>
        </w:rPr>
        <w:t xml:space="preserve"> интерактивные сетевые авторские продукты, размещённые на сайтах Интернет для свободного доступа.</w:t>
      </w:r>
    </w:p>
    <w:p w:rsidR="007361C0" w:rsidRPr="00000427" w:rsidRDefault="007361C0" w:rsidP="00000427">
      <w:pPr>
        <w:pStyle w:val="a3"/>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000427">
        <w:rPr>
          <w:color w:val="000000" w:themeColor="text1"/>
          <w:sz w:val="28"/>
          <w:szCs w:val="28"/>
        </w:rPr>
        <w:t>Таким образом, появляется возможность опираться все виды восприятия: вижу, слышу, пишу</w:t>
      </w:r>
      <w:r w:rsidR="00FD635C" w:rsidRPr="00000427">
        <w:rPr>
          <w:color w:val="000000" w:themeColor="text1"/>
          <w:sz w:val="28"/>
          <w:szCs w:val="28"/>
        </w:rPr>
        <w:t>, говорю</w:t>
      </w:r>
      <w:r w:rsidRPr="00000427">
        <w:rPr>
          <w:color w:val="000000" w:themeColor="text1"/>
          <w:sz w:val="28"/>
          <w:szCs w:val="28"/>
        </w:rPr>
        <w:t>. Что позволяет поддерживать внимание учеников в течение длительного времени, повышать мотив</w:t>
      </w:r>
      <w:r w:rsidR="00FD635C" w:rsidRPr="00000427">
        <w:rPr>
          <w:color w:val="000000" w:themeColor="text1"/>
          <w:sz w:val="28"/>
          <w:szCs w:val="28"/>
        </w:rPr>
        <w:t xml:space="preserve">ацию к изучению нового </w:t>
      </w:r>
      <w:r w:rsidR="00FD635C" w:rsidRPr="00000427">
        <w:rPr>
          <w:color w:val="000000" w:themeColor="text1"/>
          <w:sz w:val="28"/>
          <w:szCs w:val="28"/>
        </w:rPr>
        <w:lastRenderedPageBreak/>
        <w:t>материала</w:t>
      </w:r>
      <w:r w:rsidRPr="00000427">
        <w:rPr>
          <w:color w:val="000000" w:themeColor="text1"/>
          <w:sz w:val="28"/>
          <w:szCs w:val="28"/>
        </w:rPr>
        <w:t>, способствовать большей глубине осмысления изучаемого материала за счет демонстра</w:t>
      </w:r>
      <w:r w:rsidR="00FD635C" w:rsidRPr="00000427">
        <w:rPr>
          <w:color w:val="000000" w:themeColor="text1"/>
          <w:sz w:val="28"/>
          <w:szCs w:val="28"/>
        </w:rPr>
        <w:t>ции наглядных материалов</w:t>
      </w:r>
      <w:r w:rsidRPr="00000427">
        <w:rPr>
          <w:color w:val="000000" w:themeColor="text1"/>
          <w:sz w:val="28"/>
          <w:szCs w:val="28"/>
        </w:rPr>
        <w:t xml:space="preserve">. </w:t>
      </w:r>
    </w:p>
    <w:p w:rsidR="007361C0" w:rsidRPr="00000427" w:rsidRDefault="00C26C67" w:rsidP="00000427">
      <w:pPr>
        <w:pStyle w:val="a3"/>
        <w:shd w:val="clear" w:color="auto" w:fill="FFFFFF"/>
        <w:tabs>
          <w:tab w:val="left" w:pos="993"/>
        </w:tabs>
        <w:spacing w:before="0" w:beforeAutospacing="0" w:after="0" w:afterAutospacing="0" w:line="360" w:lineRule="auto"/>
        <w:ind w:firstLine="709"/>
        <w:jc w:val="both"/>
        <w:rPr>
          <w:color w:val="000000"/>
          <w:sz w:val="28"/>
          <w:szCs w:val="28"/>
          <w:shd w:val="clear" w:color="auto" w:fill="FFFFFF"/>
        </w:rPr>
      </w:pPr>
      <w:r w:rsidRPr="00000427">
        <w:rPr>
          <w:color w:val="000000"/>
          <w:sz w:val="28"/>
          <w:szCs w:val="28"/>
          <w:shd w:val="clear" w:color="auto" w:fill="FFFFFF"/>
        </w:rPr>
        <w:t>Конечно, Ц</w:t>
      </w:r>
      <w:r w:rsidR="007361C0" w:rsidRPr="00000427">
        <w:rPr>
          <w:color w:val="000000"/>
          <w:sz w:val="28"/>
          <w:szCs w:val="28"/>
          <w:shd w:val="clear" w:color="auto" w:fill="FFFFFF"/>
        </w:rPr>
        <w:t>ОР не могут</w:t>
      </w:r>
      <w:r w:rsidR="00014279">
        <w:rPr>
          <w:color w:val="000000"/>
          <w:sz w:val="28"/>
          <w:szCs w:val="28"/>
          <w:shd w:val="clear" w:color="auto" w:fill="FFFFFF"/>
        </w:rPr>
        <w:t xml:space="preserve"> </w:t>
      </w:r>
      <w:r w:rsidR="007361C0" w:rsidRPr="00000427">
        <w:rPr>
          <w:color w:val="000000"/>
          <w:sz w:val="28"/>
          <w:szCs w:val="28"/>
          <w:shd w:val="clear" w:color="auto" w:fill="FFFFFF"/>
        </w:rPr>
        <w:t xml:space="preserve">полностью заменить функции учителя, а также учебник и другие </w:t>
      </w:r>
      <w:r w:rsidR="006D49EA">
        <w:rPr>
          <w:color w:val="000000"/>
          <w:sz w:val="28"/>
          <w:szCs w:val="28"/>
          <w:shd w:val="clear" w:color="auto" w:fill="FFFFFF"/>
        </w:rPr>
        <w:t>пособия</w:t>
      </w:r>
      <w:r w:rsidR="007361C0" w:rsidRPr="00000427">
        <w:rPr>
          <w:color w:val="000000"/>
          <w:sz w:val="28"/>
          <w:szCs w:val="28"/>
          <w:shd w:val="clear" w:color="auto" w:fill="FFFFFF"/>
        </w:rPr>
        <w:t xml:space="preserve">, но они создают возможности индивидуального подхода к обучающимся с разным уровнем подготовки, а в сочетании с традиционными методами повышают эффективность образовательного процесса. </w:t>
      </w:r>
    </w:p>
    <w:p w:rsidR="007361C0" w:rsidRDefault="007361C0" w:rsidP="00000427">
      <w:pPr>
        <w:pStyle w:val="a3"/>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000427">
        <w:rPr>
          <w:color w:val="000000"/>
          <w:sz w:val="28"/>
          <w:szCs w:val="28"/>
          <w:shd w:val="clear" w:color="auto" w:fill="FFFFFF"/>
        </w:rPr>
        <w:t xml:space="preserve">Таким образом, </w:t>
      </w:r>
      <w:r w:rsidR="00C26C67" w:rsidRPr="00000427">
        <w:rPr>
          <w:color w:val="000000"/>
          <w:sz w:val="28"/>
          <w:szCs w:val="28"/>
          <w:shd w:val="clear" w:color="auto" w:fill="FFFFFF"/>
        </w:rPr>
        <w:t>цифровые</w:t>
      </w:r>
      <w:r w:rsidRPr="00000427">
        <w:rPr>
          <w:color w:val="000000"/>
          <w:sz w:val="28"/>
          <w:szCs w:val="28"/>
          <w:shd w:val="clear" w:color="auto" w:fill="FFFFFF"/>
        </w:rPr>
        <w:t xml:space="preserve"> технологии</w:t>
      </w:r>
      <w:r w:rsidRPr="00000427">
        <w:rPr>
          <w:sz w:val="28"/>
          <w:szCs w:val="28"/>
        </w:rPr>
        <w:t xml:space="preserve"> – один из важных факторов развития образования.</w:t>
      </w:r>
      <w:r w:rsidRPr="00000427">
        <w:rPr>
          <w:color w:val="000000"/>
          <w:sz w:val="28"/>
          <w:szCs w:val="28"/>
          <w:shd w:val="clear" w:color="auto" w:fill="FFFFFF"/>
        </w:rPr>
        <w:t xml:space="preserve"> С внедрением </w:t>
      </w:r>
      <w:r w:rsidR="00C26C67" w:rsidRPr="00000427">
        <w:rPr>
          <w:color w:val="000000"/>
          <w:sz w:val="28"/>
          <w:szCs w:val="28"/>
          <w:shd w:val="clear" w:color="auto" w:fill="FFFFFF"/>
        </w:rPr>
        <w:t>цифровых</w:t>
      </w:r>
      <w:r w:rsidRPr="00000427">
        <w:rPr>
          <w:color w:val="000000"/>
          <w:sz w:val="28"/>
          <w:szCs w:val="28"/>
          <w:shd w:val="clear" w:color="auto" w:fill="FFFFFF"/>
        </w:rPr>
        <w:t xml:space="preserve"> образовательных ресурсов, </w:t>
      </w:r>
      <w:r w:rsidRPr="00000427">
        <w:rPr>
          <w:color w:val="000000" w:themeColor="text1"/>
          <w:sz w:val="28"/>
          <w:szCs w:val="28"/>
          <w:shd w:val="clear" w:color="auto" w:fill="FFFFFF"/>
        </w:rPr>
        <w:t>образование стало уже не просто суммой знаний, а развитием потребности в обучении</w:t>
      </w:r>
      <w:r w:rsidR="00C26C67" w:rsidRPr="00000427">
        <w:rPr>
          <w:color w:val="000000" w:themeColor="text1"/>
          <w:sz w:val="28"/>
          <w:szCs w:val="28"/>
          <w:shd w:val="clear" w:color="auto" w:fill="FFFFFF"/>
        </w:rPr>
        <w:t>. Внеурочная</w:t>
      </w:r>
      <w:r w:rsidR="00000427" w:rsidRPr="00000427">
        <w:rPr>
          <w:color w:val="000000" w:themeColor="text1"/>
          <w:sz w:val="28"/>
          <w:szCs w:val="28"/>
          <w:shd w:val="clear" w:color="auto" w:fill="FFFFFF"/>
        </w:rPr>
        <w:t xml:space="preserve"> деятельность с использованием </w:t>
      </w:r>
      <w:r w:rsidR="00C26C67" w:rsidRPr="00000427">
        <w:rPr>
          <w:color w:val="000000" w:themeColor="text1"/>
          <w:sz w:val="28"/>
          <w:szCs w:val="28"/>
          <w:shd w:val="clear" w:color="auto" w:fill="FFFFFF"/>
        </w:rPr>
        <w:t>ЦОР важная и неотъемлемая составляющая современного преподавания.</w:t>
      </w:r>
      <w:r w:rsidR="00C26C67" w:rsidRPr="00000427">
        <w:rPr>
          <w:sz w:val="28"/>
          <w:szCs w:val="28"/>
        </w:rPr>
        <w:t xml:space="preserve"> </w:t>
      </w:r>
      <w:r w:rsidR="00C26C67" w:rsidRPr="00000427">
        <w:rPr>
          <w:color w:val="000000" w:themeColor="text1"/>
          <w:sz w:val="28"/>
          <w:szCs w:val="28"/>
          <w:shd w:val="clear" w:color="auto" w:fill="FFFFFF"/>
        </w:rPr>
        <w:t>Она обеспечивает широкую творческую деятельность учащегося в цифровой среде, положительный эмоциональный настрой, п</w:t>
      </w:r>
      <w:r w:rsidR="006D49EA">
        <w:rPr>
          <w:color w:val="000000" w:themeColor="text1"/>
          <w:sz w:val="28"/>
          <w:szCs w:val="28"/>
          <w:shd w:val="clear" w:color="auto" w:fill="FFFFFF"/>
        </w:rPr>
        <w:t>овышение мотивации</w:t>
      </w:r>
      <w:r w:rsidRPr="00000427">
        <w:rPr>
          <w:color w:val="000000" w:themeColor="text1"/>
          <w:sz w:val="28"/>
          <w:szCs w:val="28"/>
          <w:shd w:val="clear" w:color="auto" w:fill="FFFFFF"/>
        </w:rPr>
        <w:t xml:space="preserve"> к изучению предмета, раскрывают интеллектуальный потенциал школьника и </w:t>
      </w:r>
      <w:r w:rsidRPr="00000427">
        <w:rPr>
          <w:color w:val="000000" w:themeColor="text1"/>
          <w:sz w:val="28"/>
          <w:szCs w:val="28"/>
        </w:rPr>
        <w:t xml:space="preserve">способствуют большей глубине осмысления изучаемого материала, опираясь при этом, на все виды восприятия изучаемого материла. </w:t>
      </w:r>
    </w:p>
    <w:p w:rsidR="00FA16BC" w:rsidRDefault="00FA16BC" w:rsidP="00000427">
      <w:pPr>
        <w:pStyle w:val="a3"/>
        <w:shd w:val="clear" w:color="auto" w:fill="FFFFFF"/>
        <w:tabs>
          <w:tab w:val="left" w:pos="993"/>
        </w:tabs>
        <w:spacing w:before="0" w:beforeAutospacing="0" w:after="0" w:afterAutospacing="0" w:line="360" w:lineRule="auto"/>
        <w:ind w:firstLine="709"/>
        <w:jc w:val="both"/>
        <w:rPr>
          <w:color w:val="000000" w:themeColor="text1"/>
          <w:sz w:val="28"/>
          <w:szCs w:val="28"/>
        </w:rPr>
      </w:pPr>
    </w:p>
    <w:p w:rsidR="00FA16BC" w:rsidRDefault="00FA16BC" w:rsidP="00FA16BC">
      <w:pPr>
        <w:pStyle w:val="a3"/>
        <w:shd w:val="clear" w:color="auto" w:fill="FFFFFF"/>
        <w:tabs>
          <w:tab w:val="left" w:pos="993"/>
        </w:tabs>
        <w:spacing w:before="0" w:beforeAutospacing="0" w:after="0" w:afterAutospacing="0" w:line="360" w:lineRule="auto"/>
        <w:ind w:firstLine="709"/>
        <w:jc w:val="center"/>
        <w:rPr>
          <w:b/>
          <w:color w:val="000000" w:themeColor="text1"/>
          <w:sz w:val="28"/>
          <w:szCs w:val="28"/>
        </w:rPr>
      </w:pPr>
      <w:r w:rsidRPr="00FA16BC">
        <w:rPr>
          <w:b/>
          <w:color w:val="000000" w:themeColor="text1"/>
          <w:sz w:val="28"/>
          <w:szCs w:val="28"/>
        </w:rPr>
        <w:t>Список литературы</w:t>
      </w:r>
    </w:p>
    <w:p w:rsidR="00FA16BC" w:rsidRPr="007E09EF" w:rsidRDefault="00FA16BC" w:rsidP="00FA16BC">
      <w:pPr>
        <w:pStyle w:val="a6"/>
        <w:numPr>
          <w:ilvl w:val="0"/>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r w:rsidRPr="007E09EF">
        <w:rPr>
          <w:rFonts w:ascii="Times New Roman" w:hAnsi="Times New Roman" w:cs="Times New Roman"/>
          <w:sz w:val="28"/>
          <w:szCs w:val="28"/>
        </w:rPr>
        <w:t xml:space="preserve">Анализ цифровых образовательных ресурсов и сервисов для организации учебного процесса школ / И. А. Карлов, Н. М. </w:t>
      </w:r>
      <w:proofErr w:type="spellStart"/>
      <w:r w:rsidRPr="007E09EF">
        <w:rPr>
          <w:rFonts w:ascii="Times New Roman" w:hAnsi="Times New Roman" w:cs="Times New Roman"/>
          <w:sz w:val="28"/>
          <w:szCs w:val="28"/>
        </w:rPr>
        <w:t>Киясов</w:t>
      </w:r>
      <w:proofErr w:type="spellEnd"/>
      <w:r w:rsidRPr="007E09EF">
        <w:rPr>
          <w:rFonts w:ascii="Times New Roman" w:hAnsi="Times New Roman" w:cs="Times New Roman"/>
          <w:sz w:val="28"/>
          <w:szCs w:val="28"/>
        </w:rPr>
        <w:t xml:space="preserve">, В. О. Ковалев, Н. А. Кожевников, Е. Д. </w:t>
      </w:r>
      <w:proofErr w:type="spellStart"/>
      <w:r w:rsidRPr="007E09EF">
        <w:rPr>
          <w:rFonts w:ascii="Times New Roman" w:hAnsi="Times New Roman" w:cs="Times New Roman"/>
          <w:sz w:val="28"/>
          <w:szCs w:val="28"/>
        </w:rPr>
        <w:t>Патаракин</w:t>
      </w:r>
      <w:proofErr w:type="spellEnd"/>
      <w:r w:rsidRPr="007E09EF">
        <w:rPr>
          <w:rFonts w:ascii="Times New Roman" w:hAnsi="Times New Roman" w:cs="Times New Roman"/>
          <w:sz w:val="28"/>
          <w:szCs w:val="28"/>
        </w:rPr>
        <w:t xml:space="preserve">, И. Д. Фрумин, А. Н. </w:t>
      </w:r>
      <w:proofErr w:type="spellStart"/>
      <w:r w:rsidRPr="007E09EF">
        <w:rPr>
          <w:rFonts w:ascii="Times New Roman" w:hAnsi="Times New Roman" w:cs="Times New Roman"/>
          <w:sz w:val="28"/>
          <w:szCs w:val="28"/>
        </w:rPr>
        <w:t>Швиндт</w:t>
      </w:r>
      <w:proofErr w:type="spellEnd"/>
      <w:r w:rsidRPr="007E09EF">
        <w:rPr>
          <w:rFonts w:ascii="Times New Roman" w:hAnsi="Times New Roman" w:cs="Times New Roman"/>
          <w:sz w:val="28"/>
          <w:szCs w:val="28"/>
        </w:rPr>
        <w:t xml:space="preserve">, Д. О. </w:t>
      </w:r>
      <w:proofErr w:type="spellStart"/>
      <w:r w:rsidRPr="007E09EF">
        <w:rPr>
          <w:rFonts w:ascii="Times New Roman" w:hAnsi="Times New Roman" w:cs="Times New Roman"/>
          <w:sz w:val="28"/>
          <w:szCs w:val="28"/>
        </w:rPr>
        <w:t>Шонов</w:t>
      </w:r>
      <w:proofErr w:type="spellEnd"/>
      <w:r w:rsidRPr="007E09EF">
        <w:rPr>
          <w:rFonts w:ascii="Times New Roman" w:hAnsi="Times New Roman" w:cs="Times New Roman"/>
          <w:sz w:val="28"/>
          <w:szCs w:val="28"/>
        </w:rPr>
        <w:t>; Национальный исследовательский университет «Высшая школа экономики», Институт образования.  –</w:t>
      </w:r>
      <w:r>
        <w:rPr>
          <w:rFonts w:ascii="Times New Roman" w:hAnsi="Times New Roman" w:cs="Times New Roman"/>
          <w:sz w:val="28"/>
          <w:szCs w:val="28"/>
          <w:lang w:val="en-US"/>
        </w:rPr>
        <w:t xml:space="preserve"> </w:t>
      </w:r>
      <w:r w:rsidRPr="007E09EF">
        <w:rPr>
          <w:rFonts w:ascii="Times New Roman" w:hAnsi="Times New Roman" w:cs="Times New Roman"/>
          <w:sz w:val="28"/>
          <w:szCs w:val="28"/>
        </w:rPr>
        <w:t xml:space="preserve">М.:  </w:t>
      </w:r>
      <w:proofErr w:type="gramStart"/>
      <w:r w:rsidRPr="007E09EF">
        <w:rPr>
          <w:rFonts w:ascii="Times New Roman" w:hAnsi="Times New Roman" w:cs="Times New Roman"/>
          <w:sz w:val="28"/>
          <w:szCs w:val="28"/>
        </w:rPr>
        <w:t>НИУ  ВШЭ</w:t>
      </w:r>
      <w:proofErr w:type="gramEnd"/>
      <w:r w:rsidRPr="007E09EF">
        <w:rPr>
          <w:rFonts w:ascii="Times New Roman" w:hAnsi="Times New Roman" w:cs="Times New Roman"/>
          <w:sz w:val="28"/>
          <w:szCs w:val="28"/>
        </w:rPr>
        <w:t>, 2020. — 72 с.</w:t>
      </w:r>
    </w:p>
    <w:p w:rsidR="00FA16BC" w:rsidRPr="007E09EF" w:rsidRDefault="00FA16BC" w:rsidP="00FA16BC">
      <w:pPr>
        <w:pStyle w:val="a6"/>
        <w:numPr>
          <w:ilvl w:val="0"/>
          <w:numId w:val="6"/>
        </w:numPr>
        <w:tabs>
          <w:tab w:val="left" w:pos="993"/>
        </w:tabs>
        <w:spacing w:after="0" w:line="360" w:lineRule="auto"/>
        <w:ind w:left="0" w:firstLine="709"/>
        <w:jc w:val="both"/>
        <w:rPr>
          <w:rFonts w:ascii="Times New Roman" w:hAnsi="Times New Roman" w:cs="Times New Roman"/>
          <w:sz w:val="28"/>
          <w:szCs w:val="28"/>
        </w:rPr>
      </w:pPr>
      <w:r w:rsidRPr="00D75002">
        <w:rPr>
          <w:rFonts w:ascii="Times New Roman" w:hAnsi="Times New Roman" w:cs="Times New Roman"/>
          <w:sz w:val="28"/>
          <w:szCs w:val="28"/>
        </w:rPr>
        <w:t>Григорьев Д.В.</w:t>
      </w:r>
      <w:r>
        <w:rPr>
          <w:rFonts w:ascii="Times New Roman" w:hAnsi="Times New Roman" w:cs="Times New Roman"/>
          <w:sz w:val="28"/>
          <w:szCs w:val="28"/>
        </w:rPr>
        <w:t xml:space="preserve"> </w:t>
      </w:r>
      <w:r w:rsidRPr="007E09EF">
        <w:rPr>
          <w:rFonts w:ascii="Times New Roman" w:hAnsi="Times New Roman" w:cs="Times New Roman"/>
          <w:sz w:val="28"/>
          <w:szCs w:val="28"/>
        </w:rPr>
        <w:t xml:space="preserve">Внеурочная деятельность школьников. Методический </w:t>
      </w:r>
      <w:proofErr w:type="gramStart"/>
      <w:r w:rsidRPr="007E09EF">
        <w:rPr>
          <w:rFonts w:ascii="Times New Roman" w:hAnsi="Times New Roman" w:cs="Times New Roman"/>
          <w:sz w:val="28"/>
          <w:szCs w:val="28"/>
        </w:rPr>
        <w:t>конструктор :</w:t>
      </w:r>
      <w:proofErr w:type="gramEnd"/>
      <w:r w:rsidRPr="007E09EF">
        <w:rPr>
          <w:rFonts w:ascii="Times New Roman" w:hAnsi="Times New Roman" w:cs="Times New Roman"/>
          <w:sz w:val="28"/>
          <w:szCs w:val="28"/>
        </w:rPr>
        <w:t xml:space="preserve"> пособие для учителя / Д. В. Григорьев, П. В. Степанов. – </w:t>
      </w:r>
      <w:proofErr w:type="gramStart"/>
      <w:r w:rsidRPr="007E09EF">
        <w:rPr>
          <w:rFonts w:ascii="Times New Roman" w:hAnsi="Times New Roman" w:cs="Times New Roman"/>
          <w:sz w:val="28"/>
          <w:szCs w:val="28"/>
        </w:rPr>
        <w:t>М. :</w:t>
      </w:r>
      <w:proofErr w:type="gramEnd"/>
      <w:r w:rsidRPr="007E09EF">
        <w:rPr>
          <w:rFonts w:ascii="Times New Roman" w:hAnsi="Times New Roman" w:cs="Times New Roman"/>
          <w:sz w:val="28"/>
          <w:szCs w:val="28"/>
        </w:rPr>
        <w:t xml:space="preserve"> Просвещение, 2011. – 223 с.</w:t>
      </w:r>
    </w:p>
    <w:p w:rsidR="00FA16BC" w:rsidRPr="00267742" w:rsidRDefault="00FA16BC" w:rsidP="00FA16BC">
      <w:pPr>
        <w:pStyle w:val="a6"/>
        <w:numPr>
          <w:ilvl w:val="0"/>
          <w:numId w:val="6"/>
        </w:numPr>
        <w:tabs>
          <w:tab w:val="left" w:pos="993"/>
        </w:tabs>
        <w:spacing w:after="0" w:line="360" w:lineRule="auto"/>
        <w:ind w:left="0" w:firstLine="709"/>
        <w:jc w:val="both"/>
        <w:rPr>
          <w:rFonts w:ascii="Times New Roman" w:hAnsi="Times New Roman" w:cs="Times New Roman"/>
          <w:sz w:val="28"/>
          <w:szCs w:val="28"/>
        </w:rPr>
      </w:pPr>
      <w:proofErr w:type="spellStart"/>
      <w:r w:rsidRPr="007E09EF">
        <w:rPr>
          <w:rFonts w:ascii="Times New Roman" w:hAnsi="Times New Roman" w:cs="Times New Roman"/>
          <w:sz w:val="28"/>
          <w:szCs w:val="28"/>
        </w:rPr>
        <w:t>Гречушкина</w:t>
      </w:r>
      <w:proofErr w:type="spellEnd"/>
      <w:r w:rsidRPr="007E09EF">
        <w:rPr>
          <w:rFonts w:ascii="Times New Roman" w:hAnsi="Times New Roman" w:cs="Times New Roman"/>
          <w:sz w:val="28"/>
          <w:szCs w:val="28"/>
        </w:rPr>
        <w:t>, Н. В. Педагогическое общение в электронной информационно-</w:t>
      </w:r>
      <w:r>
        <w:rPr>
          <w:rFonts w:ascii="Times New Roman" w:hAnsi="Times New Roman" w:cs="Times New Roman"/>
          <w:sz w:val="28"/>
          <w:szCs w:val="28"/>
        </w:rPr>
        <w:t>образовательной среде</w:t>
      </w:r>
      <w:r w:rsidRPr="007E09EF">
        <w:rPr>
          <w:rFonts w:ascii="Times New Roman" w:hAnsi="Times New Roman" w:cs="Times New Roman"/>
          <w:sz w:val="28"/>
          <w:szCs w:val="28"/>
        </w:rPr>
        <w:t>: учебное пособие / Н</w:t>
      </w:r>
      <w:r w:rsidRPr="00267742">
        <w:rPr>
          <w:rFonts w:ascii="Times New Roman" w:hAnsi="Times New Roman" w:cs="Times New Roman"/>
          <w:sz w:val="28"/>
          <w:szCs w:val="28"/>
        </w:rPr>
        <w:t xml:space="preserve">. В. </w:t>
      </w:r>
      <w:proofErr w:type="spellStart"/>
      <w:r w:rsidRPr="00267742">
        <w:rPr>
          <w:rFonts w:ascii="Times New Roman" w:hAnsi="Times New Roman" w:cs="Times New Roman"/>
          <w:sz w:val="28"/>
          <w:szCs w:val="28"/>
        </w:rPr>
        <w:t>Гречушкина</w:t>
      </w:r>
      <w:proofErr w:type="spellEnd"/>
      <w:r w:rsidRPr="00267742">
        <w:rPr>
          <w:rFonts w:ascii="Times New Roman" w:hAnsi="Times New Roman" w:cs="Times New Roman"/>
          <w:sz w:val="28"/>
          <w:szCs w:val="28"/>
        </w:rPr>
        <w:t xml:space="preserve">, Н. В. </w:t>
      </w:r>
      <w:proofErr w:type="spellStart"/>
      <w:r w:rsidRPr="00267742">
        <w:rPr>
          <w:rFonts w:ascii="Times New Roman" w:hAnsi="Times New Roman" w:cs="Times New Roman"/>
          <w:sz w:val="28"/>
          <w:szCs w:val="28"/>
        </w:rPr>
        <w:t>Мартишина</w:t>
      </w:r>
      <w:proofErr w:type="spellEnd"/>
      <w:r w:rsidRPr="00267742">
        <w:rPr>
          <w:rFonts w:ascii="Times New Roman" w:hAnsi="Times New Roman" w:cs="Times New Roman"/>
          <w:sz w:val="28"/>
          <w:szCs w:val="28"/>
        </w:rPr>
        <w:t xml:space="preserve">. – </w:t>
      </w:r>
      <w:proofErr w:type="gramStart"/>
      <w:r w:rsidRPr="00267742">
        <w:rPr>
          <w:rFonts w:ascii="Times New Roman" w:hAnsi="Times New Roman" w:cs="Times New Roman"/>
          <w:sz w:val="28"/>
          <w:szCs w:val="28"/>
        </w:rPr>
        <w:t>Москва :</w:t>
      </w:r>
      <w:proofErr w:type="gramEnd"/>
      <w:r w:rsidRPr="00267742">
        <w:rPr>
          <w:rFonts w:ascii="Times New Roman" w:hAnsi="Times New Roman" w:cs="Times New Roman"/>
          <w:sz w:val="28"/>
          <w:szCs w:val="28"/>
        </w:rPr>
        <w:t xml:space="preserve"> </w:t>
      </w:r>
      <w:proofErr w:type="spellStart"/>
      <w:r w:rsidRPr="00267742">
        <w:rPr>
          <w:rFonts w:ascii="Times New Roman" w:hAnsi="Times New Roman" w:cs="Times New Roman"/>
          <w:sz w:val="28"/>
          <w:szCs w:val="28"/>
        </w:rPr>
        <w:t>Русайнс</w:t>
      </w:r>
      <w:proofErr w:type="spellEnd"/>
      <w:r w:rsidRPr="00267742">
        <w:rPr>
          <w:rFonts w:ascii="Times New Roman" w:hAnsi="Times New Roman" w:cs="Times New Roman"/>
          <w:sz w:val="28"/>
          <w:szCs w:val="28"/>
        </w:rPr>
        <w:t>, 2020. – 1</w:t>
      </w:r>
      <w:bookmarkStart w:id="0" w:name="_GoBack"/>
      <w:bookmarkEnd w:id="0"/>
      <w:r w:rsidRPr="00267742">
        <w:rPr>
          <w:rFonts w:ascii="Times New Roman" w:hAnsi="Times New Roman" w:cs="Times New Roman"/>
          <w:sz w:val="28"/>
          <w:szCs w:val="28"/>
        </w:rPr>
        <w:t xml:space="preserve">79 с. </w:t>
      </w:r>
    </w:p>
    <w:p w:rsidR="00FA16BC" w:rsidRPr="00FA16BC" w:rsidRDefault="00FA16BC" w:rsidP="00FA16BC">
      <w:pPr>
        <w:pStyle w:val="a3"/>
        <w:shd w:val="clear" w:color="auto" w:fill="FFFFFF"/>
        <w:tabs>
          <w:tab w:val="left" w:pos="993"/>
        </w:tabs>
        <w:spacing w:before="0" w:beforeAutospacing="0" w:after="0" w:afterAutospacing="0" w:line="360" w:lineRule="auto"/>
        <w:ind w:firstLine="709"/>
        <w:jc w:val="center"/>
        <w:rPr>
          <w:b/>
          <w:color w:val="000000" w:themeColor="text1"/>
          <w:sz w:val="28"/>
          <w:szCs w:val="28"/>
          <w:shd w:val="clear" w:color="auto" w:fill="FFFFFF"/>
        </w:rPr>
      </w:pPr>
    </w:p>
    <w:p w:rsidR="007361C0" w:rsidRPr="00000427" w:rsidRDefault="007361C0" w:rsidP="00000427">
      <w:pPr>
        <w:pStyle w:val="a3"/>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000427">
        <w:rPr>
          <w:color w:val="000000" w:themeColor="text1"/>
          <w:sz w:val="28"/>
          <w:szCs w:val="28"/>
        </w:rPr>
        <w:t xml:space="preserve"> </w:t>
      </w:r>
    </w:p>
    <w:p w:rsidR="007361C0" w:rsidRPr="00000427" w:rsidRDefault="007361C0" w:rsidP="00000427">
      <w:pPr>
        <w:pStyle w:val="a3"/>
        <w:shd w:val="clear" w:color="auto" w:fill="FFFFFF"/>
        <w:tabs>
          <w:tab w:val="left" w:pos="993"/>
        </w:tabs>
        <w:spacing w:before="0" w:beforeAutospacing="0" w:after="0" w:afterAutospacing="0" w:line="360" w:lineRule="auto"/>
        <w:ind w:firstLine="709"/>
        <w:jc w:val="center"/>
        <w:rPr>
          <w:color w:val="000000" w:themeColor="text1"/>
          <w:sz w:val="28"/>
          <w:szCs w:val="28"/>
        </w:rPr>
      </w:pPr>
    </w:p>
    <w:p w:rsidR="007361C0" w:rsidRPr="00000427" w:rsidRDefault="007361C0" w:rsidP="00000427">
      <w:pPr>
        <w:pStyle w:val="a3"/>
        <w:shd w:val="clear" w:color="auto" w:fill="FFFFFF"/>
        <w:tabs>
          <w:tab w:val="left" w:pos="993"/>
        </w:tabs>
        <w:spacing w:before="0" w:beforeAutospacing="0" w:after="0" w:afterAutospacing="0" w:line="360" w:lineRule="auto"/>
        <w:ind w:firstLine="709"/>
        <w:rPr>
          <w:color w:val="000000" w:themeColor="text1"/>
          <w:sz w:val="28"/>
          <w:szCs w:val="28"/>
        </w:rPr>
      </w:pPr>
    </w:p>
    <w:p w:rsidR="007361C0" w:rsidRPr="00000427" w:rsidRDefault="007361C0" w:rsidP="00000427">
      <w:pPr>
        <w:pStyle w:val="a3"/>
        <w:shd w:val="clear" w:color="auto" w:fill="FFFFFF"/>
        <w:tabs>
          <w:tab w:val="left" w:pos="993"/>
        </w:tabs>
        <w:spacing w:before="0" w:beforeAutospacing="0" w:after="0" w:afterAutospacing="0" w:line="360" w:lineRule="auto"/>
        <w:jc w:val="both"/>
        <w:rPr>
          <w:color w:val="000000" w:themeColor="text1"/>
          <w:sz w:val="28"/>
          <w:szCs w:val="28"/>
        </w:rPr>
      </w:pPr>
    </w:p>
    <w:p w:rsidR="007361C0" w:rsidRPr="00000427" w:rsidRDefault="007361C0" w:rsidP="00000427">
      <w:pPr>
        <w:pStyle w:val="a3"/>
        <w:shd w:val="clear" w:color="auto" w:fill="FFFFFF"/>
        <w:tabs>
          <w:tab w:val="left" w:pos="993"/>
        </w:tabs>
        <w:spacing w:before="0" w:beforeAutospacing="0" w:after="0" w:afterAutospacing="0" w:line="360" w:lineRule="auto"/>
        <w:jc w:val="both"/>
        <w:rPr>
          <w:color w:val="000000" w:themeColor="text1"/>
          <w:sz w:val="28"/>
          <w:szCs w:val="28"/>
        </w:rPr>
      </w:pPr>
    </w:p>
    <w:p w:rsidR="007361C0" w:rsidRPr="00000427" w:rsidRDefault="007361C0" w:rsidP="00000427">
      <w:pPr>
        <w:pStyle w:val="a3"/>
        <w:shd w:val="clear" w:color="auto" w:fill="FFFFFF"/>
        <w:tabs>
          <w:tab w:val="left" w:pos="993"/>
        </w:tabs>
        <w:spacing w:before="0" w:beforeAutospacing="0" w:after="0" w:afterAutospacing="0" w:line="360" w:lineRule="auto"/>
        <w:ind w:firstLine="709"/>
        <w:jc w:val="center"/>
        <w:rPr>
          <w:color w:val="000000" w:themeColor="text1"/>
          <w:sz w:val="28"/>
          <w:szCs w:val="28"/>
          <w:shd w:val="clear" w:color="auto" w:fill="FFFFFF"/>
        </w:rPr>
      </w:pPr>
    </w:p>
    <w:p w:rsidR="007361C0" w:rsidRPr="00000427" w:rsidRDefault="007361C0" w:rsidP="00000427">
      <w:pPr>
        <w:pStyle w:val="a3"/>
        <w:shd w:val="clear" w:color="auto" w:fill="FFFFFF"/>
        <w:tabs>
          <w:tab w:val="left" w:pos="993"/>
        </w:tabs>
        <w:spacing w:before="0" w:beforeAutospacing="0" w:after="0" w:afterAutospacing="0" w:line="360" w:lineRule="auto"/>
        <w:ind w:firstLine="709"/>
        <w:jc w:val="both"/>
        <w:rPr>
          <w:color w:val="000000"/>
          <w:sz w:val="28"/>
          <w:szCs w:val="28"/>
          <w:shd w:val="clear" w:color="auto" w:fill="FFFFFF"/>
        </w:rPr>
      </w:pPr>
    </w:p>
    <w:p w:rsidR="007361C0" w:rsidRPr="00000427" w:rsidRDefault="007361C0" w:rsidP="00000427">
      <w:pPr>
        <w:pStyle w:val="a3"/>
        <w:shd w:val="clear" w:color="auto" w:fill="FFFFFF"/>
        <w:tabs>
          <w:tab w:val="left" w:pos="993"/>
        </w:tabs>
        <w:spacing w:before="0" w:beforeAutospacing="0" w:after="0" w:afterAutospacing="0" w:line="360" w:lineRule="auto"/>
        <w:ind w:firstLine="709"/>
        <w:jc w:val="both"/>
        <w:rPr>
          <w:color w:val="000000" w:themeColor="text1"/>
          <w:sz w:val="28"/>
          <w:szCs w:val="28"/>
        </w:rPr>
      </w:pPr>
      <w:r w:rsidRPr="00000427">
        <w:rPr>
          <w:color w:val="333333"/>
          <w:sz w:val="28"/>
          <w:szCs w:val="28"/>
          <w:shd w:val="clear" w:color="auto" w:fill="FFFFFF"/>
        </w:rPr>
        <w:t>.</w:t>
      </w:r>
    </w:p>
    <w:p w:rsidR="007361C0" w:rsidRPr="00000427" w:rsidRDefault="007361C0" w:rsidP="00000427">
      <w:pPr>
        <w:spacing w:after="0" w:line="360" w:lineRule="auto"/>
        <w:ind w:firstLine="709"/>
        <w:jc w:val="both"/>
        <w:rPr>
          <w:rFonts w:ascii="Times New Roman" w:hAnsi="Times New Roman" w:cs="Times New Roman"/>
          <w:sz w:val="28"/>
          <w:szCs w:val="28"/>
        </w:rPr>
      </w:pPr>
    </w:p>
    <w:sectPr w:rsidR="007361C0" w:rsidRPr="00000427" w:rsidSect="0000042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54E84"/>
    <w:multiLevelType w:val="multilevel"/>
    <w:tmpl w:val="8A64A52A"/>
    <w:lvl w:ilvl="0">
      <w:start w:val="1"/>
      <w:numFmt w:val="bullet"/>
      <w:lvlText w:val=""/>
      <w:lvlJc w:val="left"/>
      <w:pPr>
        <w:tabs>
          <w:tab w:val="num" w:pos="720"/>
        </w:tabs>
        <w:ind w:left="720" w:hanging="360"/>
      </w:pPr>
      <w:rPr>
        <w:rFonts w:ascii="Symbol" w:hAnsi="Symbol" w:cs="Symbol" w:hint="default"/>
        <w:sz w:val="6"/>
        <w:szCs w:val="6"/>
      </w:rPr>
    </w:lvl>
    <w:lvl w:ilvl="1">
      <w:start w:val="1"/>
      <w:numFmt w:val="decimal"/>
      <w:lvlText w:val="%2)"/>
      <w:lvlJc w:val="left"/>
      <w:pPr>
        <w:ind w:left="2070" w:hanging="99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26B40C7C"/>
    <w:multiLevelType w:val="multilevel"/>
    <w:tmpl w:val="24AC2BB4"/>
    <w:lvl w:ilvl="0">
      <w:start w:val="1"/>
      <w:numFmt w:val="bullet"/>
      <w:lvlText w:val=""/>
      <w:lvlJc w:val="left"/>
      <w:pPr>
        <w:tabs>
          <w:tab w:val="num" w:pos="720"/>
        </w:tabs>
        <w:ind w:left="720" w:hanging="360"/>
      </w:pPr>
      <w:rPr>
        <w:rFonts w:ascii="Symbol" w:hAnsi="Symbol" w:hint="default"/>
        <w:sz w:val="6"/>
        <w:szCs w:val="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310B0"/>
    <w:multiLevelType w:val="hybridMultilevel"/>
    <w:tmpl w:val="D370154C"/>
    <w:lvl w:ilvl="0" w:tplc="97F661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D587889"/>
    <w:multiLevelType w:val="hybridMultilevel"/>
    <w:tmpl w:val="E9260D14"/>
    <w:lvl w:ilvl="0" w:tplc="97F661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EC156FE"/>
    <w:multiLevelType w:val="multilevel"/>
    <w:tmpl w:val="7AEACC8C"/>
    <w:lvl w:ilvl="0">
      <w:start w:val="1"/>
      <w:numFmt w:val="bullet"/>
      <w:lvlText w:val=""/>
      <w:lvlJc w:val="left"/>
      <w:pPr>
        <w:tabs>
          <w:tab w:val="num" w:pos="720"/>
        </w:tabs>
        <w:ind w:left="720" w:hanging="360"/>
      </w:pPr>
      <w:rPr>
        <w:rFonts w:ascii="Symbol" w:hAnsi="Symbol" w:hint="default"/>
        <w:sz w:val="6"/>
        <w:szCs w:val="6"/>
      </w:rPr>
    </w:lvl>
    <w:lvl w:ilvl="1">
      <w:start w:val="1"/>
      <w:numFmt w:val="decimal"/>
      <w:lvlText w:val="%2."/>
      <w:lvlJc w:val="left"/>
      <w:pPr>
        <w:ind w:left="19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0B5E71"/>
    <w:multiLevelType w:val="hybridMultilevel"/>
    <w:tmpl w:val="CA9A2E9E"/>
    <w:lvl w:ilvl="0" w:tplc="0813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1F"/>
    <w:rsid w:val="00000427"/>
    <w:rsid w:val="00014279"/>
    <w:rsid w:val="00092A89"/>
    <w:rsid w:val="000C406D"/>
    <w:rsid w:val="004025DD"/>
    <w:rsid w:val="004771E6"/>
    <w:rsid w:val="0055161F"/>
    <w:rsid w:val="006D49EA"/>
    <w:rsid w:val="007361C0"/>
    <w:rsid w:val="00773A04"/>
    <w:rsid w:val="00846E12"/>
    <w:rsid w:val="00915ED0"/>
    <w:rsid w:val="00A03E19"/>
    <w:rsid w:val="00B23E0E"/>
    <w:rsid w:val="00B2693C"/>
    <w:rsid w:val="00B611BD"/>
    <w:rsid w:val="00C26C67"/>
    <w:rsid w:val="00D6050D"/>
    <w:rsid w:val="00F30049"/>
    <w:rsid w:val="00FA16BC"/>
    <w:rsid w:val="00FD6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8AB4"/>
  <w15:docId w15:val="{D34F5B34-98E4-45BE-AE44-4B7A9969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1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6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361C0"/>
    <w:rPr>
      <w:color w:val="0000FF"/>
      <w:u w:val="single"/>
    </w:rPr>
  </w:style>
  <w:style w:type="table" w:styleId="a5">
    <w:name w:val="Table Grid"/>
    <w:basedOn w:val="a1"/>
    <w:uiPriority w:val="59"/>
    <w:rsid w:val="00736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361C0"/>
    <w:pPr>
      <w:ind w:left="720"/>
      <w:contextualSpacing/>
    </w:pPr>
  </w:style>
  <w:style w:type="paragraph" w:styleId="a7">
    <w:name w:val="Balloon Text"/>
    <w:basedOn w:val="a"/>
    <w:link w:val="a8"/>
    <w:uiPriority w:val="99"/>
    <w:semiHidden/>
    <w:unhideWhenUsed/>
    <w:rsid w:val="007361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61C0"/>
    <w:rPr>
      <w:rFonts w:ascii="Tahoma" w:hAnsi="Tahoma" w:cs="Tahoma"/>
      <w:sz w:val="16"/>
      <w:szCs w:val="16"/>
    </w:rPr>
  </w:style>
  <w:style w:type="character" w:customStyle="1" w:styleId="markedcontent">
    <w:name w:val="markedcontent"/>
    <w:basedOn w:val="a0"/>
    <w:rsid w:val="00A03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38560">
      <w:bodyDiv w:val="1"/>
      <w:marLeft w:val="0"/>
      <w:marRight w:val="0"/>
      <w:marTop w:val="0"/>
      <w:marBottom w:val="0"/>
      <w:divBdr>
        <w:top w:val="none" w:sz="0" w:space="0" w:color="auto"/>
        <w:left w:val="none" w:sz="0" w:space="0" w:color="auto"/>
        <w:bottom w:val="none" w:sz="0" w:space="0" w:color="auto"/>
        <w:right w:val="none" w:sz="0" w:space="0" w:color="auto"/>
      </w:divBdr>
    </w:div>
    <w:div w:id="95999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3C28B-DB80-46FC-B6AC-F7834223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1304</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Евдокия Кызынгашева</cp:lastModifiedBy>
  <cp:revision>3</cp:revision>
  <dcterms:created xsi:type="dcterms:W3CDTF">2024-01-19T02:42:00Z</dcterms:created>
  <dcterms:modified xsi:type="dcterms:W3CDTF">2024-01-19T19:35:00Z</dcterms:modified>
</cp:coreProperties>
</file>