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48E1C" w14:textId="77777777" w:rsidR="00F94A59" w:rsidRDefault="004B5789" w:rsidP="00BC51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4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Семинар-практикум</w:t>
      </w:r>
      <w:r w:rsidR="00FA552E" w:rsidRPr="00F94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0709C2D" w14:textId="71F0B73E" w:rsidR="00FA552E" w:rsidRPr="00F94A59" w:rsidRDefault="00FA552E" w:rsidP="00BC51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«Опять двойка» </w:t>
      </w:r>
      <w:r w:rsidR="004B5789" w:rsidRPr="00F94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или как работать со слабоуспевающими и неуспевающими </w:t>
      </w:r>
      <w:r w:rsidR="00F94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учениками</w:t>
      </w:r>
      <w:r w:rsidR="004B5789" w:rsidRPr="00F94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?»</w:t>
      </w:r>
    </w:p>
    <w:p w14:paraId="0EA2FA38" w14:textId="77777777" w:rsidR="00FA552E" w:rsidRPr="00F94A59" w:rsidRDefault="00FA552E" w:rsidP="00BC51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A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D65E986" w14:textId="77777777" w:rsidR="00FA552E" w:rsidRPr="00F94A59" w:rsidRDefault="00185774" w:rsidP="00BC51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1.Вступление (</w:t>
      </w:r>
      <w:r w:rsidR="00FA552E" w:rsidRPr="00F94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 минут)</w:t>
      </w:r>
    </w:p>
    <w:p w14:paraId="3414EF55" w14:textId="77777777" w:rsidR="004B5789" w:rsidRPr="00F94A59" w:rsidRDefault="004B5789" w:rsidP="00BC51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1F0A1FC3" w14:textId="5F80CC1C" w:rsidR="0010399B" w:rsidRPr="00F94A59" w:rsidRDefault="0010399B" w:rsidP="0010399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94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нашей школе стоит острая проблема школьной неуспеваемости. Многие учителя делают попытки ее устранения и профилактики, но получается это не у всех. Не разобравшись</w:t>
      </w:r>
      <w:r w:rsidR="005861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F94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чем причина неуспешности, бросают данную затею и продолжают работать привычным способом вести учебный процесс, ориентируясь на «среднего» ученика. А как же быть с </w:t>
      </w:r>
      <w:r w:rsidR="005861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теми</w:t>
      </w:r>
      <w:r w:rsidRPr="00F94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детьми</w:t>
      </w:r>
      <w:r w:rsidR="005861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которым учеба дается нелегко</w:t>
      </w:r>
      <w:r w:rsidRPr="00F94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? Сегодня мы попробуем разобраться с этим вопросом на семинаре практикуме </w:t>
      </w:r>
      <w:r w:rsidR="00F94A59" w:rsidRPr="00F94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«Опять двойка» или как работать со слабоуспевающими и неуспевающими обучающимися?»</w:t>
      </w:r>
    </w:p>
    <w:p w14:paraId="109B6CD9" w14:textId="77777777" w:rsidR="00DA4455" w:rsidRPr="00DA4455" w:rsidRDefault="00DA4455" w:rsidP="00DA445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A44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Предлагаю Вам посмотреть видеоролик «Притча». </w:t>
      </w:r>
    </w:p>
    <w:p w14:paraId="08E7CA6B" w14:textId="716F1BA8" w:rsidR="00DA4455" w:rsidRDefault="00DA4455" w:rsidP="00DA445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A44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Все дети талантливы! И нет ленивых детей, есть дети, которым нужна помощь. Как говорил педагог Е. Ильин «Ребёнок хорош, плох его поступок! «Урок — это помощь. Кому-то скорая, кому-то неотложная…»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Пусть данные слова станут девизом нашего семинара-практикума.</w:t>
      </w:r>
    </w:p>
    <w:p w14:paraId="39718BF1" w14:textId="46A37C63" w:rsidR="00C51DCF" w:rsidRDefault="00FA552E" w:rsidP="0010399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94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Коллеги, я уверена, что Вы все задумывались </w:t>
      </w:r>
      <w:r w:rsidR="00185774" w:rsidRPr="00F94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 причинах</w:t>
      </w:r>
      <w:r w:rsidRPr="00F94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неуспеваемости, неуспешности школьников в нашей школе? О мерах по предупреждению этой неуспеваемости, неуспешности и способах решения этой проблемы? </w:t>
      </w:r>
    </w:p>
    <w:p w14:paraId="7D0D8531" w14:textId="731DB081" w:rsidR="00FA552E" w:rsidRDefault="009C3EDA" w:rsidP="0010399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Давайте определим «</w:t>
      </w:r>
      <w:r w:rsidR="00FA552E" w:rsidRPr="00F94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Каковы вообще </w:t>
      </w:r>
      <w:r w:rsidR="00FA552E" w:rsidRPr="00C51DC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признаки</w:t>
      </w:r>
      <w:r w:rsidR="00FA552E" w:rsidRPr="00F94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неуспешного ученика?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</w:p>
    <w:p w14:paraId="23149EB7" w14:textId="77777777" w:rsidR="009C3EDA" w:rsidRPr="00F94A59" w:rsidRDefault="009C3EDA" w:rsidP="009C3ED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Учителя называют признаки, а ведущий записывает их на доске в левый столбик.</w:t>
      </w:r>
    </w:p>
    <w:p w14:paraId="14919D7A" w14:textId="6214EEBC" w:rsidR="00C51DCF" w:rsidRDefault="00C51DCF" w:rsidP="0010399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ученик не может сказать, в чем заключается трудность;</w:t>
      </w:r>
    </w:p>
    <w:p w14:paraId="5817928A" w14:textId="704588A9" w:rsidR="00C51DCF" w:rsidRDefault="00C51DCF" w:rsidP="0010399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не задает вопросов по существу изучаемого материала;</w:t>
      </w:r>
    </w:p>
    <w:p w14:paraId="3698ACE9" w14:textId="051654B1" w:rsidR="00C51DCF" w:rsidRDefault="00C51DCF" w:rsidP="0010399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не активен, отвлекается в те моменты урока, когда идет поиск, преодоление трудностей, напряжение мысли;</w:t>
      </w:r>
    </w:p>
    <w:p w14:paraId="0DA1D7B3" w14:textId="2F966213" w:rsidR="00C51DCF" w:rsidRDefault="00C51DCF" w:rsidP="0010399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может дать оценки своей работе, не контролирует себя;</w:t>
      </w:r>
    </w:p>
    <w:p w14:paraId="373D433A" w14:textId="4448D71F" w:rsidR="00C51DCF" w:rsidRPr="00F94A59" w:rsidRDefault="00C51DCF" w:rsidP="0010399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может воспроизвести основные понятия и определения.</w:t>
      </w:r>
    </w:p>
    <w:p w14:paraId="6367F391" w14:textId="77777777" w:rsidR="00DE7E4F" w:rsidRDefault="00DE7E4F" w:rsidP="00C51D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5A5853AA" w14:textId="77777777" w:rsidR="00FA552E" w:rsidRPr="00F94A59" w:rsidRDefault="00FA552E" w:rsidP="00C51D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Перед вами характерные признаки неуспевающего ученика. Назовите антитезы критериев неуспеваемости (</w:t>
      </w:r>
      <w:r w:rsidR="00185774" w:rsidRPr="00F94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например,</w:t>
      </w:r>
      <w:r w:rsidRPr="00F94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умный – глупый).</w:t>
      </w:r>
    </w:p>
    <w:p w14:paraId="098E98CC" w14:textId="77777777" w:rsidR="00FA552E" w:rsidRPr="00F94A59" w:rsidRDefault="00FA552E" w:rsidP="00C51D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Учителя называют признаки, а ведущий записывает их на доске в столбик на крайней правой стороне доски (центральная часть остается свободной).</w:t>
      </w:r>
    </w:p>
    <w:p w14:paraId="3E887D23" w14:textId="77777777" w:rsidR="00FA552E" w:rsidRPr="00F94A59" w:rsidRDefault="00185774" w:rsidP="00BC51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94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Например,</w:t>
      </w:r>
    </w:p>
    <w:p w14:paraId="2E829806" w14:textId="77777777" w:rsidR="00F94A59" w:rsidRPr="00F94A59" w:rsidRDefault="00F94A59" w:rsidP="00BC51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7630" w:type="dxa"/>
        <w:jc w:val="center"/>
        <w:tblLook w:val="04A0" w:firstRow="1" w:lastRow="0" w:firstColumn="1" w:lastColumn="0" w:noHBand="0" w:noVBand="1"/>
      </w:tblPr>
      <w:tblGrid>
        <w:gridCol w:w="2039"/>
        <w:gridCol w:w="3907"/>
        <w:gridCol w:w="1684"/>
      </w:tblGrid>
      <w:tr w:rsidR="00FA552E" w:rsidRPr="00C51DCF" w14:paraId="3D80CF6F" w14:textId="77777777" w:rsidTr="006A16A3">
        <w:trPr>
          <w:trHeight w:val="57"/>
          <w:jc w:val="center"/>
        </w:trPr>
        <w:tc>
          <w:tcPr>
            <w:tcW w:w="2039" w:type="dxa"/>
            <w:hideMark/>
          </w:tcPr>
          <w:p w14:paraId="3EFA6A4E" w14:textId="749BAF6F" w:rsidR="00FA552E" w:rsidRPr="00C51DCF" w:rsidRDefault="00FA552E" w:rsidP="00BC512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51DCF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Ленивый</w:t>
            </w:r>
          </w:p>
        </w:tc>
        <w:tc>
          <w:tcPr>
            <w:tcW w:w="3907" w:type="dxa"/>
            <w:hideMark/>
          </w:tcPr>
          <w:p w14:paraId="27CCFE51" w14:textId="77777777" w:rsidR="00FA552E" w:rsidRPr="00C51DCF" w:rsidRDefault="00FA552E" w:rsidP="00BC512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84" w:type="dxa"/>
            <w:hideMark/>
          </w:tcPr>
          <w:p w14:paraId="7E4523F1" w14:textId="77777777" w:rsidR="00FA552E" w:rsidRPr="00C51DCF" w:rsidRDefault="00FA552E" w:rsidP="00BC512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51DCF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Трудолюбивый</w:t>
            </w:r>
          </w:p>
        </w:tc>
      </w:tr>
      <w:tr w:rsidR="00FA552E" w:rsidRPr="00C51DCF" w14:paraId="661FEC10" w14:textId="77777777" w:rsidTr="006A16A3">
        <w:trPr>
          <w:trHeight w:val="57"/>
          <w:jc w:val="center"/>
        </w:trPr>
        <w:tc>
          <w:tcPr>
            <w:tcW w:w="2039" w:type="dxa"/>
            <w:hideMark/>
          </w:tcPr>
          <w:p w14:paraId="11A2AAF8" w14:textId="77777777" w:rsidR="00FA552E" w:rsidRPr="00C51DCF" w:rsidRDefault="00FA552E" w:rsidP="00BC512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51DCF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Рассеянный</w:t>
            </w:r>
          </w:p>
        </w:tc>
        <w:tc>
          <w:tcPr>
            <w:tcW w:w="3907" w:type="dxa"/>
            <w:hideMark/>
          </w:tcPr>
          <w:p w14:paraId="2885B72C" w14:textId="77777777" w:rsidR="00FA552E" w:rsidRPr="00C51DCF" w:rsidRDefault="00FA552E" w:rsidP="00BC512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84" w:type="dxa"/>
            <w:hideMark/>
          </w:tcPr>
          <w:p w14:paraId="2CD0ECFA" w14:textId="77777777" w:rsidR="00FA552E" w:rsidRPr="00C51DCF" w:rsidRDefault="00FA552E" w:rsidP="00BC512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51DCF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Собранный</w:t>
            </w:r>
          </w:p>
        </w:tc>
      </w:tr>
      <w:tr w:rsidR="00FA552E" w:rsidRPr="00C51DCF" w14:paraId="63EE6DE6" w14:textId="77777777" w:rsidTr="006A16A3">
        <w:trPr>
          <w:trHeight w:val="57"/>
          <w:jc w:val="center"/>
        </w:trPr>
        <w:tc>
          <w:tcPr>
            <w:tcW w:w="2039" w:type="dxa"/>
            <w:hideMark/>
          </w:tcPr>
          <w:p w14:paraId="71B01952" w14:textId="77777777" w:rsidR="00FA552E" w:rsidRPr="00C51DCF" w:rsidRDefault="00FA552E" w:rsidP="00BC512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51DCF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Безответственный  </w:t>
            </w:r>
          </w:p>
        </w:tc>
        <w:tc>
          <w:tcPr>
            <w:tcW w:w="3907" w:type="dxa"/>
            <w:hideMark/>
          </w:tcPr>
          <w:p w14:paraId="0BC85421" w14:textId="77777777" w:rsidR="00FA552E" w:rsidRPr="00C51DCF" w:rsidRDefault="00FA552E" w:rsidP="00BC512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84" w:type="dxa"/>
            <w:hideMark/>
          </w:tcPr>
          <w:p w14:paraId="1F503ADA" w14:textId="77777777" w:rsidR="00FA552E" w:rsidRPr="00C51DCF" w:rsidRDefault="00FA552E" w:rsidP="00BC512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51DCF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</w:tbl>
    <w:p w14:paraId="6A36FE85" w14:textId="77777777" w:rsidR="0010399B" w:rsidRPr="00F94A59" w:rsidRDefault="0010399B" w:rsidP="006A16A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5160B1F7" w14:textId="404009DB" w:rsidR="00FA552E" w:rsidRDefault="00F94A59" w:rsidP="00F94A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94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Итак, попробуем разобраться в че</w:t>
      </w:r>
      <w:r w:rsidR="00C51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</w:t>
      </w:r>
      <w:r w:rsidRPr="00F94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же причины неуспеваемости и поищем способы ее преодоления, а также </w:t>
      </w:r>
      <w:r w:rsidR="009C3ED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узнаем, </w:t>
      </w:r>
      <w:r w:rsidRPr="00F94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 нужно сделать чтобы ленивый стал трудолюбивым, а рассеянный – собранным.</w:t>
      </w:r>
    </w:p>
    <w:p w14:paraId="41EB1EAF" w14:textId="77777777" w:rsidR="00C51DCF" w:rsidRPr="00F94A59" w:rsidRDefault="00C51DCF" w:rsidP="00F94A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CF2B4D" w14:textId="28BDE61A" w:rsidR="0010399B" w:rsidRPr="00F94A59" w:rsidRDefault="00F94A59" w:rsidP="002A0C25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94A5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1. </w:t>
      </w:r>
      <w:r w:rsidRPr="00F94A5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Основные причины неуспеваемости обучающихся</w:t>
      </w:r>
    </w:p>
    <w:p w14:paraId="381C03F0" w14:textId="77777777" w:rsidR="00F94A59" w:rsidRPr="00F94A59" w:rsidRDefault="00F94A59" w:rsidP="002A0C25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41512BE" w14:textId="77777777" w:rsidR="009C3EDA" w:rsidRPr="009C3EDA" w:rsidRDefault="009C3EDA" w:rsidP="009C3EDA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3E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Решению проблемы неуспеваемости посвящено большое количество работ, начиная с XVII в. и до настоящего времени. Изучением причин неуспеваемости занимались и занимаются ученые разных стран на протяжении столетий. И, казалось бы, этот вопрос должен быть закрыт уже давно, однако с каждым следующим поколением, с каждым новым веянием в системе образования и в самом обществе в этой проблеме появляются все новые и новые аспекты, требующие нашего внимания и изучения. </w:t>
      </w:r>
    </w:p>
    <w:p w14:paraId="25F7FB96" w14:textId="40482CF5" w:rsidR="00DE7E4F" w:rsidRDefault="009C3EDA" w:rsidP="009C3EDA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3E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Что же такое неуспеваемость? Неуспеваемость - отставание в учении, при котором школьник не овладевает на удовлетворительном уровне за отведенное время знаниями, предусмотренными учебной программой. </w:t>
      </w:r>
      <w:r w:rsidR="00C51DCF" w:rsidRPr="00C51D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Действительно, чтобы найти средство для преодоления неуспеваемости, надо </w:t>
      </w:r>
      <w:r w:rsidR="00C51DCF" w:rsidRPr="00C51DC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знать причины, порождающие ее. Выявить причины неуспеваемости можно с помощью наблюдения, диагностических методик, позволяющих установить наличие и характер учебно-познавательных способностей и интересов учащихся и определить оптимальные условия их обучения.</w:t>
      </w:r>
    </w:p>
    <w:p w14:paraId="5BB564B8" w14:textId="77777777" w:rsidR="00DE7E4F" w:rsidRDefault="00DE7E4F" w:rsidP="002A0C25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5CFE255" w14:textId="0068B366" w:rsidR="00F94A59" w:rsidRDefault="00DE7E4F" w:rsidP="002A0C25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E7E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выявления причин неуспеваемости</w:t>
      </w:r>
      <w:r w:rsidR="00C51DCF" w:rsidRPr="00DE7E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</w:p>
    <w:p w14:paraId="56363F60" w14:textId="77777777" w:rsidR="00577622" w:rsidRPr="00DE7E4F" w:rsidRDefault="00577622" w:rsidP="002A0C25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E3B1F63" w14:textId="6BB325C6" w:rsidR="00DE7E4F" w:rsidRPr="00DE7E4F" w:rsidRDefault="00DE7E4F" w:rsidP="00DE7E4F">
      <w:pPr>
        <w:pStyle w:val="a4"/>
        <w:numPr>
          <w:ilvl w:val="0"/>
          <w:numId w:val="11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E7E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Анализ обучающих самостоятельных работ;</w:t>
      </w:r>
    </w:p>
    <w:p w14:paraId="240C944D" w14:textId="2EB81BA0" w:rsidR="00DE7E4F" w:rsidRPr="00DE7E4F" w:rsidRDefault="00DE7E4F" w:rsidP="00DE7E4F">
      <w:pPr>
        <w:pStyle w:val="a4"/>
        <w:numPr>
          <w:ilvl w:val="0"/>
          <w:numId w:val="11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E7E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Наблюдение за способами деятельности ученика на уроке;</w:t>
      </w:r>
    </w:p>
    <w:p w14:paraId="332AB00B" w14:textId="5A0540EB" w:rsidR="00F94A59" w:rsidRPr="00DE7E4F" w:rsidRDefault="00DE7E4F" w:rsidP="00DE7E4F">
      <w:pPr>
        <w:pStyle w:val="a4"/>
        <w:numPr>
          <w:ilvl w:val="0"/>
          <w:numId w:val="11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E7E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Беседа с учащимся по поводу возникших трудностей в усвоении материала.</w:t>
      </w:r>
    </w:p>
    <w:p w14:paraId="50C166B8" w14:textId="77777777" w:rsidR="00DE7E4F" w:rsidRDefault="00DE7E4F" w:rsidP="002A0C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2DE0A7F3" w14:textId="562E292E" w:rsidR="004521C9" w:rsidRPr="004521C9" w:rsidRDefault="004521C9" w:rsidP="004521C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521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Педагогика выявляет и анализирует причины школьной неуспеваемости с первых лет своего существования как науки. Впервые эта проблема была поднята в XVII в. Я.А. Коменским [4. С. 238]. Ряд разделов его «Великой дидактики» посвящен этому вопросу. Я.А. Коменский, как и Аристотель, утверждал, что все дети от природы имеют предрасположение, стремление к знанию.</w:t>
      </w:r>
    </w:p>
    <w:p w14:paraId="63E0C25F" w14:textId="1E97D21F" w:rsidR="004521C9" w:rsidRDefault="004521C9" w:rsidP="004521C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521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Я.А. Коменский оспаривал мнение о том, что сама трудность вещей приводит к их непониманию, и писал, что до вершин знаний доходят немногие, а те, которые в какой-то мере приближаются к ним, достигают этого не иначе как с трудом. Я.А. Коменский при подходе к детям рекомендовал учитывать различие их способностей.</w:t>
      </w:r>
    </w:p>
    <w:p w14:paraId="2E6F8F62" w14:textId="2729BFF4" w:rsidR="004521C9" w:rsidRDefault="004521C9" w:rsidP="002A0C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521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Ю.К. Бабанский изложил типичные комплексы причин для устойчивой (второгодники) и кратковременной неуспеваемости и высказал предположение о том, что между самими причинами неуспеваемости существует определенная логическая связь, что, например, при наличии задержек в развитии одновременно в большинстве случаев проявляется низкий уровень навыков учебного труда, т.е. в этом случае как бы доминирует комплекс причин - пробелы в навыках учебно-познавательной деятельности. И оттого, считает Ю.К. Бабанский, преодоление пробелов в развитии необходимо проводить комплексно с преодолением пробелов в навыках учебного труда.</w:t>
      </w:r>
    </w:p>
    <w:p w14:paraId="1EC74A4D" w14:textId="77777777" w:rsidR="0072392E" w:rsidRDefault="0072392E" w:rsidP="0072392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Академик Юрий Константинович Бабанский выявил следующие причины неуспеваемости, представленные на слайде.</w:t>
      </w:r>
    </w:p>
    <w:p w14:paraId="07B5ADF0" w14:textId="551A324C" w:rsidR="004521C9" w:rsidRDefault="00C75206" w:rsidP="002A0C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- Итак, подведем итог какие причины неуспеваемости вы узнали?</w:t>
      </w:r>
    </w:p>
    <w:p w14:paraId="0504DAF8" w14:textId="77777777" w:rsidR="00C75206" w:rsidRDefault="00C75206" w:rsidP="002A0C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72E522F7" w14:textId="77777777" w:rsidR="00C75206" w:rsidRPr="004521C9" w:rsidRDefault="00C75206" w:rsidP="002A0C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40E3B50D" w14:textId="3D1A39B0" w:rsidR="00577622" w:rsidRDefault="00577622" w:rsidP="005776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2. </w:t>
      </w:r>
      <w:r w:rsidRPr="0057762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Алгоритм деятельности педагогического коллектива со слабоуспевающими учащимися и их родителями</w:t>
      </w:r>
    </w:p>
    <w:p w14:paraId="3223E9C2" w14:textId="77777777" w:rsidR="00577622" w:rsidRDefault="00577622" w:rsidP="005776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26CB9105" w14:textId="4459C523" w:rsidR="00577622" w:rsidRDefault="00577622" w:rsidP="0057762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7AA59B58" w14:textId="77777777" w:rsidR="00577622" w:rsidRDefault="00577622" w:rsidP="005776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5FDE8FCD" w14:textId="7A2A3943" w:rsidR="004521C9" w:rsidRPr="004521C9" w:rsidRDefault="00577622" w:rsidP="005776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3. </w:t>
      </w:r>
      <w:r w:rsidR="004521C9" w:rsidRPr="004521C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Как организовать работу со слабоуспевающими и неуспевающими детьми на уроке</w:t>
      </w:r>
      <w:r w:rsidR="004521C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?</w:t>
      </w:r>
    </w:p>
    <w:p w14:paraId="5367F531" w14:textId="77777777" w:rsidR="00577622" w:rsidRDefault="00577622" w:rsidP="002A0C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33A8B62A" w14:textId="4AE0293A" w:rsidR="002A0C25" w:rsidRPr="00F94A59" w:rsidRDefault="002A0C25" w:rsidP="002A0C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94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Древняя мудрость гласит: можно привести коня к водопою, но заставить его напиться нельзя. Да, можно усадить детей за парты, добиться дисциплины. Однако без пробуждения интереса к учению, без внутренней мотивации освоение знаний не произойдёт, это будет лишь видимость учебной деятельности. Как же пробудить у ребят желание «напиться из источника знаний</w:t>
      </w:r>
      <w:r w:rsidR="0077736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 w:rsidRPr="00F94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? Как мотивировать познавательную деятельность школьников? Эта проблема волнует методистов, психологов, но в первую очередь каждого учителя, так как уровень мотивации влияет на качество знаний, а, следовательно, на результативность учебной деятельности.</w:t>
      </w:r>
    </w:p>
    <w:p w14:paraId="2C2D77BC" w14:textId="7AFDED5D" w:rsidR="002A0C25" w:rsidRPr="00F94A59" w:rsidRDefault="002A0C25" w:rsidP="002A0C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67573B11" w14:textId="77777777" w:rsidR="002A0C25" w:rsidRPr="00F94A59" w:rsidRDefault="002A0C25" w:rsidP="002A0C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1881D7DD" w14:textId="6C7B0BAC" w:rsidR="002A0C25" w:rsidRPr="00577622" w:rsidRDefault="00577622" w:rsidP="005776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57762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4. Эффективные технологии обучения в работе со слабоуспевающими и неуспевающими учащимися на уроках математики</w:t>
      </w:r>
    </w:p>
    <w:p w14:paraId="3029FB70" w14:textId="77777777" w:rsidR="0077736E" w:rsidRDefault="0077736E" w:rsidP="007773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6B9B433A" w14:textId="77777777" w:rsidR="0077736E" w:rsidRDefault="0077736E" w:rsidP="007773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41923A26" w14:textId="2D5831AE" w:rsidR="0077736E" w:rsidRDefault="0077736E" w:rsidP="007773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773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 Подведем итоги теоретической 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сти семинара-практикума</w:t>
      </w:r>
    </w:p>
    <w:p w14:paraId="010F2177" w14:textId="21C5FCDF" w:rsidR="0077736E" w:rsidRPr="0077736E" w:rsidRDefault="0077736E" w:rsidP="007773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- Какова система работы со слабоуспевающими?</w:t>
      </w:r>
    </w:p>
    <w:p w14:paraId="4E7878DC" w14:textId="38535C71" w:rsidR="002A0C25" w:rsidRDefault="00C75206" w:rsidP="005776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94A5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10E33C3" wp14:editId="48E4C271">
            <wp:extent cx="4362450" cy="2535555"/>
            <wp:effectExtent l="0" t="0" r="0" b="0"/>
            <wp:docPr id="1" name="Рисунок 1" descr="https://fsd.multiurok.ru/html/2021/03/21/s_6056f4741ec52/1658213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1/03/21/s_6056f4741ec52/1658213_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404" cy="254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7BA757" w14:textId="59E78944" w:rsidR="00577622" w:rsidRPr="00577622" w:rsidRDefault="00577622" w:rsidP="005776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57762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5. Практи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кум</w:t>
      </w:r>
      <w:r w:rsidRPr="0057762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«Решение кейсов»</w:t>
      </w:r>
    </w:p>
    <w:p w14:paraId="094B031B" w14:textId="77777777" w:rsidR="002A0C25" w:rsidRPr="00F94A59" w:rsidRDefault="002A0C25" w:rsidP="00BC51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46EC6679" w14:textId="77777777" w:rsidR="00FA552E" w:rsidRPr="00F94A59" w:rsidRDefault="00FA552E" w:rsidP="00BC512D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Деление на группы</w:t>
      </w:r>
    </w:p>
    <w:p w14:paraId="043BD0CD" w14:textId="77777777" w:rsidR="004B5789" w:rsidRPr="00F94A59" w:rsidRDefault="004B5789" w:rsidP="004B57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5FC3C6D7" w14:textId="7B1CF891" w:rsidR="00FA552E" w:rsidRPr="00F94A59" w:rsidRDefault="00433ECC" w:rsidP="004B57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Предлагаю рассчитаться</w:t>
      </w:r>
      <w:r w:rsidR="00FA552E" w:rsidRPr="00F94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следующим способом: утро-день-вечер-</w:t>
      </w:r>
      <w:r w:rsidRPr="00F94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ночь (</w:t>
      </w:r>
      <w:r w:rsidR="00FA552E" w:rsidRPr="00F94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зависимости сколько будет участников)</w:t>
      </w:r>
      <w:r w:rsidR="00BE7B92" w:rsidRPr="00F94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="00FA552E" w:rsidRPr="00F94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А теперь объединиться в 2-3 </w:t>
      </w:r>
      <w:r w:rsidRPr="00F94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группы по</w:t>
      </w:r>
      <w:r w:rsidR="00FA552E" w:rsidRPr="00F94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4-6 человек и </w:t>
      </w:r>
      <w:r w:rsidRPr="00F94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командой садимся за</w:t>
      </w:r>
      <w:r w:rsidR="00FA552E" w:rsidRPr="00F94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столы</w:t>
      </w:r>
    </w:p>
    <w:p w14:paraId="74B00E7A" w14:textId="77777777" w:rsidR="00FA552E" w:rsidRPr="00F94A59" w:rsidRDefault="00FA552E" w:rsidP="00BC51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A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F16C6E1" w14:textId="09FF67F9" w:rsidR="00FA552E" w:rsidRPr="00F94A59" w:rsidRDefault="004B5789" w:rsidP="00BC51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Практикум «Решение кейсов»</w:t>
      </w:r>
      <w:r w:rsidR="00FA552E" w:rsidRPr="00F94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17D86FFF" w14:textId="77777777" w:rsidR="00FA552E" w:rsidRPr="00F94A59" w:rsidRDefault="00FA552E" w:rsidP="00BC51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A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4D00D24" w14:textId="77777777" w:rsidR="00BE7B92" w:rsidRPr="00F94A59" w:rsidRDefault="00FA552E" w:rsidP="002323EF">
      <w:pPr>
        <w:pStyle w:val="a4"/>
        <w:numPr>
          <w:ilvl w:val="0"/>
          <w:numId w:val="4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Напишите (каждый) на листочке фамилии учеников, которых вы считаете неуспевающими по своему предмету и определите в группе, есть ли совпадение фамилий учащихся. Выберите с каким ребенком или </w:t>
      </w:r>
      <w:r w:rsidR="00BC512D" w:rsidRPr="00F94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детьми Вы</w:t>
      </w:r>
      <w:r w:rsidRPr="00F94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сейчас </w:t>
      </w:r>
      <w:r w:rsidR="00BC512D" w:rsidRPr="00F94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будете работать</w:t>
      </w:r>
      <w:r w:rsidRPr="00F94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BE7B92" w:rsidRPr="00F94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5F36F2D1" w14:textId="5206E805" w:rsidR="00FA552E" w:rsidRPr="00F94A59" w:rsidRDefault="00FA552E" w:rsidP="002323EF">
      <w:pPr>
        <w:pStyle w:val="a4"/>
        <w:numPr>
          <w:ilvl w:val="0"/>
          <w:numId w:val="4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Сейчас надо будет рассмотреть причины и следствия неуспеваемости этого </w:t>
      </w:r>
      <w:r w:rsidR="004B5789" w:rsidRPr="00F94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ученика</w:t>
      </w:r>
      <w:r w:rsidRPr="00F94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поработав в группе по 4 направлениям: «Диагностика», «Терапия», «Профилактика», «Работа с родителями».</w:t>
      </w:r>
    </w:p>
    <w:p w14:paraId="35F81E65" w14:textId="77777777" w:rsidR="00BE7B92" w:rsidRPr="00F94A59" w:rsidRDefault="00BE7B92" w:rsidP="00BC51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5A0E2F50" w14:textId="0C1FAB37" w:rsidR="00FA552E" w:rsidRDefault="00FA552E" w:rsidP="004B57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94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Каждая группа получает карточку с заданием, памятку, ватман, маркер и рассматривает данную им проблему в соответствии с названием своей группы. </w:t>
      </w:r>
      <w:r w:rsidRPr="00F94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(30 минут)</w:t>
      </w:r>
      <w:r w:rsidRPr="00F94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3559E0DE" w14:textId="5414842E" w:rsidR="00E74C31" w:rsidRDefault="00E74C31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 w:type="page"/>
      </w:r>
    </w:p>
    <w:p w14:paraId="65FC647B" w14:textId="419B3F09" w:rsidR="00FA552E" w:rsidRPr="00E74C31" w:rsidRDefault="00FA552E" w:rsidP="0077736E">
      <w:pPr>
        <w:pStyle w:val="a4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4C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«Диагностика»</w:t>
      </w:r>
    </w:p>
    <w:p w14:paraId="196EED7D" w14:textId="77777777" w:rsidR="00DF6C18" w:rsidRPr="00E74C31" w:rsidRDefault="00DF6C18" w:rsidP="00BC51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A79DB9" w14:textId="77777777" w:rsidR="00FA552E" w:rsidRPr="00E74C31" w:rsidRDefault="00FA552E" w:rsidP="00BE7B9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C3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Назовите основные причины неуспешности школьников, заполнив данную вам таблицу. Опирайтесь в данной работе на фамилии тех учащихся, которые были выявлены на первом этапе работы.</w:t>
      </w:r>
    </w:p>
    <w:p w14:paraId="705DFE55" w14:textId="76D8A676" w:rsidR="00FA552E" w:rsidRPr="00E74C31" w:rsidRDefault="00FA552E" w:rsidP="00BC51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C3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Причины неуспеваемости:</w:t>
      </w:r>
    </w:p>
    <w:tbl>
      <w:tblPr>
        <w:tblStyle w:val="a3"/>
        <w:tblW w:w="9631" w:type="dxa"/>
        <w:tblLook w:val="04A0" w:firstRow="1" w:lastRow="0" w:firstColumn="1" w:lastColumn="0" w:noHBand="0" w:noVBand="1"/>
      </w:tblPr>
      <w:tblGrid>
        <w:gridCol w:w="1780"/>
        <w:gridCol w:w="1616"/>
        <w:gridCol w:w="1635"/>
        <w:gridCol w:w="1412"/>
        <w:gridCol w:w="1345"/>
        <w:gridCol w:w="1843"/>
      </w:tblGrid>
      <w:tr w:rsidR="00FA552E" w:rsidRPr="00E74C31" w14:paraId="244833CE" w14:textId="77777777" w:rsidTr="00BE7B92">
        <w:trPr>
          <w:trHeight w:val="170"/>
        </w:trPr>
        <w:tc>
          <w:tcPr>
            <w:tcW w:w="5031" w:type="dxa"/>
            <w:gridSpan w:val="3"/>
            <w:hideMark/>
          </w:tcPr>
          <w:p w14:paraId="64F27800" w14:textId="707700F7" w:rsidR="00FA552E" w:rsidRPr="00E74C31" w:rsidRDefault="00FA552E" w:rsidP="00BC5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74C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Внутренние по отношению к школьнику</w:t>
            </w:r>
          </w:p>
        </w:tc>
        <w:tc>
          <w:tcPr>
            <w:tcW w:w="4600" w:type="dxa"/>
            <w:gridSpan w:val="3"/>
            <w:hideMark/>
          </w:tcPr>
          <w:p w14:paraId="44F27390" w14:textId="77777777" w:rsidR="00FA552E" w:rsidRPr="00E74C31" w:rsidRDefault="00FA552E" w:rsidP="00BC5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C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Внешние по отношению к школьнику</w:t>
            </w:r>
          </w:p>
        </w:tc>
      </w:tr>
      <w:tr w:rsidR="00FA552E" w:rsidRPr="00E74C31" w14:paraId="20455904" w14:textId="77777777" w:rsidTr="00BE7B92">
        <w:trPr>
          <w:trHeight w:val="170"/>
        </w:trPr>
        <w:tc>
          <w:tcPr>
            <w:tcW w:w="1780" w:type="dxa"/>
            <w:hideMark/>
          </w:tcPr>
          <w:p w14:paraId="00F82D2C" w14:textId="77777777" w:rsidR="00FA552E" w:rsidRPr="00E74C31" w:rsidRDefault="00FA552E" w:rsidP="00BC5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C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Недостатки биологического развития:</w:t>
            </w:r>
          </w:p>
        </w:tc>
        <w:tc>
          <w:tcPr>
            <w:tcW w:w="1616" w:type="dxa"/>
            <w:hideMark/>
          </w:tcPr>
          <w:p w14:paraId="4BE9A176" w14:textId="77777777" w:rsidR="00FA552E" w:rsidRPr="00E74C31" w:rsidRDefault="00FA552E" w:rsidP="00BC5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C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Недостатки психического развития личности:</w:t>
            </w:r>
          </w:p>
        </w:tc>
        <w:tc>
          <w:tcPr>
            <w:tcW w:w="1635" w:type="dxa"/>
            <w:hideMark/>
          </w:tcPr>
          <w:p w14:paraId="5CE419B6" w14:textId="77777777" w:rsidR="00FA552E" w:rsidRPr="00E74C31" w:rsidRDefault="00FA552E" w:rsidP="00BC5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C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Недостатки воспитанности личности:</w:t>
            </w:r>
          </w:p>
        </w:tc>
        <w:tc>
          <w:tcPr>
            <w:tcW w:w="1412" w:type="dxa"/>
            <w:hideMark/>
          </w:tcPr>
          <w:p w14:paraId="35BB4B5C" w14:textId="77777777" w:rsidR="00FA552E" w:rsidRPr="00E74C31" w:rsidRDefault="00FA552E" w:rsidP="00BC5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C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Недостатки образования личности:</w:t>
            </w:r>
          </w:p>
        </w:tc>
        <w:tc>
          <w:tcPr>
            <w:tcW w:w="1345" w:type="dxa"/>
            <w:hideMark/>
          </w:tcPr>
          <w:p w14:paraId="6D46E601" w14:textId="77777777" w:rsidR="00FA552E" w:rsidRPr="00E74C31" w:rsidRDefault="00FA552E" w:rsidP="00BC5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C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Недостатки опыта влияний школы:</w:t>
            </w:r>
          </w:p>
        </w:tc>
        <w:tc>
          <w:tcPr>
            <w:tcW w:w="1843" w:type="dxa"/>
            <w:hideMark/>
          </w:tcPr>
          <w:p w14:paraId="53F2AF8B" w14:textId="77777777" w:rsidR="00FA552E" w:rsidRPr="00E74C31" w:rsidRDefault="00FA552E" w:rsidP="00BC5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C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Недостатки влияния внешкольной среды:</w:t>
            </w:r>
          </w:p>
        </w:tc>
      </w:tr>
      <w:tr w:rsidR="00FA552E" w:rsidRPr="00E74C31" w14:paraId="77218728" w14:textId="77777777" w:rsidTr="00BE7B92">
        <w:trPr>
          <w:trHeight w:val="170"/>
        </w:trPr>
        <w:tc>
          <w:tcPr>
            <w:tcW w:w="1780" w:type="dxa"/>
            <w:hideMark/>
          </w:tcPr>
          <w:p w14:paraId="1F74A90D" w14:textId="77777777" w:rsidR="00FA552E" w:rsidRPr="00E74C31" w:rsidRDefault="00FA552E" w:rsidP="00BC5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C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16" w:type="dxa"/>
            <w:hideMark/>
          </w:tcPr>
          <w:p w14:paraId="59860CD8" w14:textId="77777777" w:rsidR="00FA552E" w:rsidRPr="00E74C31" w:rsidRDefault="00FA552E" w:rsidP="00BC5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C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35" w:type="dxa"/>
            <w:hideMark/>
          </w:tcPr>
          <w:p w14:paraId="06A7B25C" w14:textId="77777777" w:rsidR="00FA552E" w:rsidRPr="00E74C31" w:rsidRDefault="00FA552E" w:rsidP="00BC5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C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2" w:type="dxa"/>
            <w:hideMark/>
          </w:tcPr>
          <w:p w14:paraId="6A721882" w14:textId="77777777" w:rsidR="00FA552E" w:rsidRPr="00E74C31" w:rsidRDefault="00FA552E" w:rsidP="00BC5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C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45" w:type="dxa"/>
            <w:hideMark/>
          </w:tcPr>
          <w:p w14:paraId="3623300F" w14:textId="77777777" w:rsidR="00FA552E" w:rsidRPr="00E74C31" w:rsidRDefault="00FA552E" w:rsidP="00BC5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C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14:paraId="7EF77A73" w14:textId="77777777" w:rsidR="00FA552E" w:rsidRPr="00E74C31" w:rsidRDefault="00FA552E" w:rsidP="00BC5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C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5C4B139F" w14:textId="77777777" w:rsidR="00185774" w:rsidRPr="00E74C31" w:rsidRDefault="00FA552E" w:rsidP="00BC51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C3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473CB1F9" w14:textId="6E342CCD" w:rsidR="00FA552E" w:rsidRPr="00E74C31" w:rsidRDefault="00E74C31" w:rsidP="00BC51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4C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="00FA552E" w:rsidRPr="00E74C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«Терапия»</w:t>
      </w:r>
    </w:p>
    <w:p w14:paraId="02438261" w14:textId="77777777" w:rsidR="00DF6C18" w:rsidRPr="00E74C31" w:rsidRDefault="00DF6C18" w:rsidP="00BC51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8476EB" w14:textId="77777777" w:rsidR="00FA552E" w:rsidRPr="00E74C31" w:rsidRDefault="00FA552E" w:rsidP="00E74C31">
      <w:pPr>
        <w:numPr>
          <w:ilvl w:val="0"/>
          <w:numId w:val="5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C3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Какие виды помощи в обучении на разных этапах урока можно предложить неуспешному ученику? Заполните таблицу, используя собственный опыт работы. Опирайтесь в данной работе на фамилии тех учащихся, которые были выявлены на первом этапе работы.</w:t>
      </w:r>
    </w:p>
    <w:p w14:paraId="3AD310EE" w14:textId="72A995BE" w:rsidR="00FA552E" w:rsidRPr="00E74C31" w:rsidRDefault="00FA552E" w:rsidP="00BC51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E74C3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Профилактика неуспешности:</w:t>
      </w:r>
    </w:p>
    <w:tbl>
      <w:tblPr>
        <w:tblStyle w:val="a3"/>
        <w:tblW w:w="9631" w:type="dxa"/>
        <w:tblLook w:val="04A0" w:firstRow="1" w:lastRow="0" w:firstColumn="1" w:lastColumn="0" w:noHBand="0" w:noVBand="1"/>
      </w:tblPr>
      <w:tblGrid>
        <w:gridCol w:w="6796"/>
        <w:gridCol w:w="2835"/>
      </w:tblGrid>
      <w:tr w:rsidR="00FA552E" w:rsidRPr="00E74C31" w14:paraId="331B7CCB" w14:textId="77777777" w:rsidTr="00DF6C18">
        <w:trPr>
          <w:trHeight w:val="170"/>
        </w:trPr>
        <w:tc>
          <w:tcPr>
            <w:tcW w:w="6796" w:type="dxa"/>
            <w:hideMark/>
          </w:tcPr>
          <w:p w14:paraId="4E3D422B" w14:textId="77777777" w:rsidR="00FA552E" w:rsidRPr="00E74C31" w:rsidRDefault="00FA552E" w:rsidP="00BC5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Этапы урока</w:t>
            </w:r>
          </w:p>
        </w:tc>
        <w:tc>
          <w:tcPr>
            <w:tcW w:w="2835" w:type="dxa"/>
            <w:hideMark/>
          </w:tcPr>
          <w:p w14:paraId="1F203EF2" w14:textId="77777777" w:rsidR="00FA552E" w:rsidRPr="00E74C31" w:rsidRDefault="00FA552E" w:rsidP="00BC5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Акценты в обучении и воспитании</w:t>
            </w:r>
          </w:p>
        </w:tc>
      </w:tr>
      <w:tr w:rsidR="00FA552E" w:rsidRPr="00E74C31" w14:paraId="3EB64CEE" w14:textId="77777777" w:rsidTr="00DF6C18">
        <w:trPr>
          <w:trHeight w:val="170"/>
        </w:trPr>
        <w:tc>
          <w:tcPr>
            <w:tcW w:w="6796" w:type="dxa"/>
            <w:hideMark/>
          </w:tcPr>
          <w:p w14:paraId="408F3809" w14:textId="77777777" w:rsidR="00FA552E" w:rsidRPr="00E74C31" w:rsidRDefault="00FA552E" w:rsidP="00BC5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C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1. В процессе контроля за подготовленностью учащихся</w:t>
            </w:r>
          </w:p>
        </w:tc>
        <w:tc>
          <w:tcPr>
            <w:tcW w:w="2835" w:type="dxa"/>
            <w:hideMark/>
          </w:tcPr>
          <w:p w14:paraId="51658543" w14:textId="77777777" w:rsidR="00FA552E" w:rsidRPr="00E74C31" w:rsidRDefault="00FA552E" w:rsidP="00BC5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C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FA552E" w:rsidRPr="00E74C31" w14:paraId="7BB185EC" w14:textId="77777777" w:rsidTr="00DF6C18">
        <w:trPr>
          <w:trHeight w:val="170"/>
        </w:trPr>
        <w:tc>
          <w:tcPr>
            <w:tcW w:w="6796" w:type="dxa"/>
            <w:hideMark/>
          </w:tcPr>
          <w:p w14:paraId="72B22E62" w14:textId="77777777" w:rsidR="00FA552E" w:rsidRPr="00E74C31" w:rsidRDefault="00FA552E" w:rsidP="00BC5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C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2. При изложении нового материала</w:t>
            </w:r>
          </w:p>
        </w:tc>
        <w:tc>
          <w:tcPr>
            <w:tcW w:w="2835" w:type="dxa"/>
            <w:hideMark/>
          </w:tcPr>
          <w:p w14:paraId="38AA6355" w14:textId="77777777" w:rsidR="00FA552E" w:rsidRPr="00E74C31" w:rsidRDefault="00FA552E" w:rsidP="00BC5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C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FA552E" w:rsidRPr="00E74C31" w14:paraId="0F09EADA" w14:textId="77777777" w:rsidTr="00DF6C18">
        <w:trPr>
          <w:trHeight w:val="170"/>
        </w:trPr>
        <w:tc>
          <w:tcPr>
            <w:tcW w:w="6796" w:type="dxa"/>
            <w:hideMark/>
          </w:tcPr>
          <w:p w14:paraId="646BAAF7" w14:textId="77777777" w:rsidR="00FA552E" w:rsidRPr="00E74C31" w:rsidRDefault="00FA552E" w:rsidP="00BC5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C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3. В ходе самостоятельной работы учащихся на уроке</w:t>
            </w:r>
          </w:p>
        </w:tc>
        <w:tc>
          <w:tcPr>
            <w:tcW w:w="2835" w:type="dxa"/>
            <w:hideMark/>
          </w:tcPr>
          <w:p w14:paraId="118AA5DE" w14:textId="77777777" w:rsidR="00FA552E" w:rsidRPr="00E74C31" w:rsidRDefault="00FA552E" w:rsidP="00BC5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C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FA552E" w:rsidRPr="00E74C31" w14:paraId="50BAFDE3" w14:textId="77777777" w:rsidTr="00DF6C18">
        <w:trPr>
          <w:trHeight w:val="170"/>
        </w:trPr>
        <w:tc>
          <w:tcPr>
            <w:tcW w:w="6796" w:type="dxa"/>
            <w:hideMark/>
          </w:tcPr>
          <w:p w14:paraId="0A835F53" w14:textId="77777777" w:rsidR="00FA552E" w:rsidRPr="00E74C31" w:rsidRDefault="00FA552E" w:rsidP="00BC5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C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4. При организации самостоятельной работы вне класса</w:t>
            </w:r>
          </w:p>
        </w:tc>
        <w:tc>
          <w:tcPr>
            <w:tcW w:w="2835" w:type="dxa"/>
            <w:hideMark/>
          </w:tcPr>
          <w:p w14:paraId="6CECBA7B" w14:textId="77777777" w:rsidR="00FA552E" w:rsidRPr="00E74C31" w:rsidRDefault="00FA552E" w:rsidP="00BC5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C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30AADB63" w14:textId="06129718" w:rsidR="00FA552E" w:rsidRPr="00E74C31" w:rsidRDefault="00FA552E" w:rsidP="00E74C31">
      <w:pPr>
        <w:numPr>
          <w:ilvl w:val="0"/>
          <w:numId w:val="6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C3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Приведите примеры из личного опыта работы, какие методы являлись эффективным средством преодоления неуспеваемости учащихся?</w:t>
      </w:r>
    </w:p>
    <w:p w14:paraId="25AF2A5A" w14:textId="77777777" w:rsidR="00FA552E" w:rsidRPr="00E74C31" w:rsidRDefault="00FA552E" w:rsidP="00BC51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C3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4BF879D0" w14:textId="47137EE6" w:rsidR="00FA552E" w:rsidRPr="00E74C31" w:rsidRDefault="00FA552E" w:rsidP="00E74C31">
      <w:pPr>
        <w:pStyle w:val="a4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4C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«Профилактика»</w:t>
      </w:r>
    </w:p>
    <w:p w14:paraId="39EEA433" w14:textId="77777777" w:rsidR="00DF6C18" w:rsidRPr="00E74C31" w:rsidRDefault="00DF6C18" w:rsidP="00BC51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660678" w14:textId="2C14D3A9" w:rsidR="00FA552E" w:rsidRPr="00E74C31" w:rsidRDefault="00FA552E" w:rsidP="00BC512D">
      <w:pPr>
        <w:numPr>
          <w:ilvl w:val="0"/>
          <w:numId w:val="7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C3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Каким образом можно избежать </w:t>
      </w:r>
      <w:r w:rsidR="00185774" w:rsidRPr="00E74C3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неуспеваемости школьников</w:t>
      </w:r>
      <w:r w:rsidRPr="00E74C3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?</w:t>
      </w:r>
    </w:p>
    <w:p w14:paraId="6312DE44" w14:textId="77777777" w:rsidR="00FA552E" w:rsidRPr="00E74C31" w:rsidRDefault="00FA552E" w:rsidP="00E74C31">
      <w:pPr>
        <w:numPr>
          <w:ilvl w:val="0"/>
          <w:numId w:val="7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C3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Какие меры можно предпринять учителю для предупреждения неуспеваемости ученика и по формированию положительного отношения к учению? Предложите конкретные способы решения данной проблемы, используя собственный опыт работы. Опирайтесь в данной работе на фамилии тех учащихся, которые были выявлены на первом этапе работы.</w:t>
      </w:r>
    </w:p>
    <w:p w14:paraId="65E5CB24" w14:textId="77777777" w:rsidR="00FA552E" w:rsidRPr="00E74C31" w:rsidRDefault="00FA552E" w:rsidP="00E74C31">
      <w:pPr>
        <w:numPr>
          <w:ilvl w:val="0"/>
          <w:numId w:val="7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C3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Какие методы стимулирования учащихся с целью предупреждения отставания и неуспеваемости являются достаточными для решения данной проблемы? Продолжите заполнение таблицы, используя собственный опыт работы. Опирайтесь в данной работе на фамилии тех учащихся, которые были выявлены на первом этапе работы.</w:t>
      </w:r>
    </w:p>
    <w:p w14:paraId="7C34C892" w14:textId="77777777" w:rsidR="009B0227" w:rsidRPr="00E74C31" w:rsidRDefault="009B0227" w:rsidP="009B0227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AF0842" w14:textId="77777777" w:rsidR="00FA552E" w:rsidRPr="00E74C31" w:rsidRDefault="00FA552E" w:rsidP="00E74C3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E74C3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Методы стимулирования учащихся в целях предупреждения отставания и неуспеваемости</w:t>
      </w:r>
    </w:p>
    <w:p w14:paraId="44DCA032" w14:textId="77777777" w:rsidR="00185774" w:rsidRPr="00E74C31" w:rsidRDefault="00185774" w:rsidP="00BC51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2269"/>
        <w:gridCol w:w="3513"/>
      </w:tblGrid>
      <w:tr w:rsidR="004B60BC" w:rsidRPr="00E74C31" w14:paraId="3A291207" w14:textId="77777777" w:rsidTr="00E74C31">
        <w:tc>
          <w:tcPr>
            <w:tcW w:w="382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ACC052C" w14:textId="77777777" w:rsidR="004B60BC" w:rsidRPr="00E74C31" w:rsidRDefault="004B60BC" w:rsidP="0057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1-я группа</w:t>
            </w:r>
          </w:p>
          <w:p w14:paraId="0FEF417A" w14:textId="77777777" w:rsidR="004B60BC" w:rsidRPr="00E74C31" w:rsidRDefault="004B60BC" w:rsidP="005776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Посредством содержания (содержательные)</w:t>
            </w:r>
          </w:p>
        </w:tc>
        <w:tc>
          <w:tcPr>
            <w:tcW w:w="226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8AFACA6" w14:textId="77777777" w:rsidR="004B60BC" w:rsidRPr="00E74C31" w:rsidRDefault="004B60BC" w:rsidP="0057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2-я группа</w:t>
            </w:r>
          </w:p>
          <w:p w14:paraId="367F5983" w14:textId="77777777" w:rsidR="004B60BC" w:rsidRPr="00E74C31" w:rsidRDefault="004B60BC" w:rsidP="005776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Посредством организации деятельности (организационные)</w:t>
            </w:r>
          </w:p>
        </w:tc>
        <w:tc>
          <w:tcPr>
            <w:tcW w:w="351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E99BE12" w14:textId="77777777" w:rsidR="004B60BC" w:rsidRPr="00E74C31" w:rsidRDefault="004B60BC" w:rsidP="0057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3-я группа</w:t>
            </w:r>
          </w:p>
          <w:p w14:paraId="41D3CDCB" w14:textId="77777777" w:rsidR="00E74C31" w:rsidRPr="00E74C31" w:rsidRDefault="004B60BC" w:rsidP="005776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Посредством воспитательных воздействий в плане общения, отношения, внимания</w:t>
            </w:r>
          </w:p>
          <w:p w14:paraId="7B1D9D50" w14:textId="758AB79D" w:rsidR="004B60BC" w:rsidRPr="00E74C31" w:rsidRDefault="004B60BC" w:rsidP="00E74C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(социально-психологический</w:t>
            </w:r>
            <w:r w:rsidR="00E74C31" w:rsidRPr="00E74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FA552E" w:rsidRPr="00E74C31" w14:paraId="6D2AF221" w14:textId="77777777" w:rsidTr="00E74C31">
        <w:tc>
          <w:tcPr>
            <w:tcW w:w="382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4A57C12" w14:textId="77777777" w:rsidR="00FA552E" w:rsidRPr="00E74C31" w:rsidRDefault="00FA552E" w:rsidP="00BC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C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1. Особый подход к освещению учебного материала, характер его преподнесения:</w:t>
            </w:r>
          </w:p>
          <w:p w14:paraId="6B959D19" w14:textId="77777777" w:rsidR="00FA552E" w:rsidRPr="00E74C31" w:rsidRDefault="00185774" w:rsidP="00BC51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C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а) эмоционально</w:t>
            </w:r>
            <w:r w:rsidR="00FA552E" w:rsidRPr="00E74C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-образный (эмоциональный, наглядно-образный, увлеченный);</w:t>
            </w:r>
          </w:p>
          <w:p w14:paraId="65B8AAC3" w14:textId="77777777" w:rsidR="00FA552E" w:rsidRPr="00E74C31" w:rsidRDefault="00185774" w:rsidP="00BC51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C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б) аналитический</w:t>
            </w:r>
            <w:r w:rsidR="00FA552E" w:rsidRPr="00E74C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(разъяснительный, критический, логический, проблемный);</w:t>
            </w:r>
          </w:p>
          <w:p w14:paraId="787BDD38" w14:textId="77777777" w:rsidR="00FA552E" w:rsidRPr="00E74C31" w:rsidRDefault="00FA552E" w:rsidP="00BC51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C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в) деловой;</w:t>
            </w:r>
          </w:p>
          <w:p w14:paraId="42E29A24" w14:textId="77777777" w:rsidR="00FA552E" w:rsidRPr="00E74C31" w:rsidRDefault="00FA552E" w:rsidP="00BC51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C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г) необычный</w:t>
            </w:r>
          </w:p>
          <w:p w14:paraId="5A260A1D" w14:textId="155CAEFA" w:rsidR="00FA552E" w:rsidRPr="00E74C31" w:rsidRDefault="00FA552E" w:rsidP="00BC51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C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226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05EDAD2" w14:textId="77777777" w:rsidR="00FA552E" w:rsidRPr="00E74C31" w:rsidRDefault="00FA552E" w:rsidP="00BC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C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1. Целевая установка на работу, ее краткая характеристика, постановка задач</w:t>
            </w:r>
          </w:p>
          <w:p w14:paraId="51FD6D6D" w14:textId="77777777" w:rsidR="00FA552E" w:rsidRPr="00E74C31" w:rsidRDefault="00FA552E" w:rsidP="00BC51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C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2.</w:t>
            </w:r>
          </w:p>
          <w:p w14:paraId="025BBEDA" w14:textId="77777777" w:rsidR="00FA552E" w:rsidRPr="00E74C31" w:rsidRDefault="00FA552E" w:rsidP="00BC51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C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351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4B5614D" w14:textId="77777777" w:rsidR="00FA552E" w:rsidRPr="00E74C31" w:rsidRDefault="00FA552E" w:rsidP="00BC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C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1. Показ достижений </w:t>
            </w:r>
            <w:r w:rsidR="00185774" w:rsidRPr="00E74C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 недостатков</w:t>
            </w:r>
            <w:r w:rsidRPr="00E74C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в развитии личности, проявление доверия к силам и возможностям учащихся</w:t>
            </w:r>
          </w:p>
          <w:p w14:paraId="0D6291FB" w14:textId="77777777" w:rsidR="00FA552E" w:rsidRPr="00E74C31" w:rsidRDefault="00FA552E" w:rsidP="00BC51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C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2.</w:t>
            </w:r>
          </w:p>
          <w:p w14:paraId="19870DD9" w14:textId="77777777" w:rsidR="00FA552E" w:rsidRPr="00E74C31" w:rsidRDefault="00FA552E" w:rsidP="00BC51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C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3.</w:t>
            </w:r>
          </w:p>
        </w:tc>
      </w:tr>
    </w:tbl>
    <w:p w14:paraId="2397D3F3" w14:textId="77777777" w:rsidR="00BC512D" w:rsidRPr="00F94A59" w:rsidRDefault="00FA552E" w:rsidP="00BC51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A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2AAE3C7" w14:textId="4AA6335B" w:rsidR="00FA552E" w:rsidRPr="00E74C31" w:rsidRDefault="00FA552E" w:rsidP="00E74C31">
      <w:pPr>
        <w:pStyle w:val="a4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«Работа с родителями»</w:t>
      </w:r>
    </w:p>
    <w:p w14:paraId="40F0FC3F" w14:textId="77777777" w:rsidR="00FA552E" w:rsidRPr="00E74C31" w:rsidRDefault="00FA552E" w:rsidP="00BC51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C3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Предложите приемы работы с родителями неуспевающих учеников.</w:t>
      </w:r>
    </w:p>
    <w:p w14:paraId="281A6147" w14:textId="77777777" w:rsidR="004B5789" w:rsidRPr="00F94A59" w:rsidRDefault="004B5789" w:rsidP="00BC51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09C424" w14:textId="77777777" w:rsidR="00FA552E" w:rsidRPr="00F94A59" w:rsidRDefault="00FA552E" w:rsidP="005776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4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Презентация:</w:t>
      </w:r>
      <w:r w:rsidR="00185774" w:rsidRPr="00F94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94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Один из представителей каждой группы (или несколько – по решению группы) делает презентацию по проделанной работе. </w:t>
      </w:r>
      <w:r w:rsidRPr="00F94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(10 минут).</w:t>
      </w:r>
    </w:p>
    <w:p w14:paraId="0C5B5D63" w14:textId="77777777" w:rsidR="004B5789" w:rsidRPr="00F94A59" w:rsidRDefault="004B5789" w:rsidP="00BC51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B68F51" w14:textId="3F558D4E" w:rsidR="00FA552E" w:rsidRPr="00F94A59" w:rsidRDefault="00577622" w:rsidP="005776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Рефлексия </w:t>
      </w:r>
      <w:r w:rsidR="00FA552E" w:rsidRPr="00F94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Обсуждение: (10 минут)</w:t>
      </w:r>
    </w:p>
    <w:p w14:paraId="501AC918" w14:textId="77777777" w:rsidR="00577622" w:rsidRDefault="00577622" w:rsidP="005776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1A9C5747" w14:textId="77777777" w:rsidR="00577622" w:rsidRDefault="00185774" w:rsidP="005776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94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Вернемся к</w:t>
      </w:r>
      <w:r w:rsidR="00FA552E" w:rsidRPr="00F94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написанным критериям неуспешного и успешного ученика. Как ЖЕ ПО ВАШЕМУ МНЕНИЮ из неуспешного ученика сделать успешного. </w:t>
      </w:r>
    </w:p>
    <w:p w14:paraId="23B37006" w14:textId="77777777" w:rsidR="00577622" w:rsidRDefault="00577622" w:rsidP="005776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35DD65D4" w14:textId="77777777" w:rsidR="00577622" w:rsidRDefault="00577622" w:rsidP="005776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5F85CAB0" w14:textId="7ACCF3D7" w:rsidR="00FA552E" w:rsidRPr="00F94A59" w:rsidRDefault="00185774" w:rsidP="005776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Например,</w:t>
      </w: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5387"/>
        <w:gridCol w:w="2126"/>
      </w:tblGrid>
      <w:tr w:rsidR="00FA552E" w:rsidRPr="00F94A59" w14:paraId="3C9F318C" w14:textId="77777777" w:rsidTr="00185774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ABDA2D2" w14:textId="77777777" w:rsidR="00FA552E" w:rsidRPr="00F94A59" w:rsidRDefault="00FA552E" w:rsidP="00BC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Безынициативный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81C26CF" w14:textId="77777777" w:rsidR="00FA552E" w:rsidRPr="00F94A59" w:rsidRDefault="00FA552E" w:rsidP="00BC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Дать задание на определенном этапе обучения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B09A8D7" w14:textId="77777777" w:rsidR="00FA552E" w:rsidRPr="00F94A59" w:rsidRDefault="00FA552E" w:rsidP="00BC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Инициативный</w:t>
            </w:r>
          </w:p>
        </w:tc>
      </w:tr>
      <w:tr w:rsidR="00FA552E" w:rsidRPr="00F94A59" w14:paraId="376A7CE8" w14:textId="77777777" w:rsidTr="00185774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23CA200" w14:textId="77777777" w:rsidR="00FA552E" w:rsidRPr="00F94A59" w:rsidRDefault="00FA552E" w:rsidP="00BC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Ленивый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B1FA12F" w14:textId="77777777" w:rsidR="00FA552E" w:rsidRPr="00F94A59" w:rsidRDefault="00FA552E" w:rsidP="00BC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Постоянно подбадривать на уроке, контролировать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77750FA" w14:textId="77777777" w:rsidR="00FA552E" w:rsidRPr="00F94A59" w:rsidRDefault="00FA552E" w:rsidP="00BC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Трудолюбивый</w:t>
            </w:r>
          </w:p>
        </w:tc>
      </w:tr>
    </w:tbl>
    <w:p w14:paraId="0B46B450" w14:textId="77777777" w:rsidR="00FA552E" w:rsidRPr="00F94A59" w:rsidRDefault="00FA552E" w:rsidP="00BC51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A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F27AB5A" w14:textId="77777777" w:rsidR="002A0C25" w:rsidRPr="00F94A59" w:rsidRDefault="002A0C2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4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2F994F62" w14:textId="7A81A67F" w:rsidR="00FA552E" w:rsidRDefault="00FA552E" w:rsidP="00D34EE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4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Причины неуспеваемости</w:t>
      </w:r>
    </w:p>
    <w:p w14:paraId="1756D0A6" w14:textId="67326D22" w:rsidR="00C51DCF" w:rsidRPr="00F94A59" w:rsidRDefault="00C51DCF" w:rsidP="00D34EE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(Бабанский Ю.К.)</w:t>
      </w:r>
    </w:p>
    <w:p w14:paraId="03F21E50" w14:textId="77777777" w:rsidR="00D34EEA" w:rsidRPr="00F94A59" w:rsidRDefault="00D34EEA" w:rsidP="00D34EE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910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1701"/>
        <w:gridCol w:w="1275"/>
        <w:gridCol w:w="1702"/>
        <w:gridCol w:w="1551"/>
      </w:tblGrid>
      <w:tr w:rsidR="00FA552E" w:rsidRPr="00C51DCF" w14:paraId="4D7959BD" w14:textId="77777777" w:rsidTr="0072392E">
        <w:trPr>
          <w:trHeight w:val="20"/>
        </w:trPr>
        <w:tc>
          <w:tcPr>
            <w:tcW w:w="5382" w:type="dxa"/>
            <w:gridSpan w:val="3"/>
            <w:hideMark/>
          </w:tcPr>
          <w:p w14:paraId="2787219E" w14:textId="77777777" w:rsidR="00FA552E" w:rsidRPr="00C51DCF" w:rsidRDefault="00FA552E" w:rsidP="00C51DC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51DCF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Внутренние по отношению к школьнику</w:t>
            </w:r>
          </w:p>
        </w:tc>
        <w:tc>
          <w:tcPr>
            <w:tcW w:w="4528" w:type="dxa"/>
            <w:gridSpan w:val="3"/>
            <w:hideMark/>
          </w:tcPr>
          <w:p w14:paraId="06217B06" w14:textId="77777777" w:rsidR="00FA552E" w:rsidRPr="00C51DCF" w:rsidRDefault="00FA552E" w:rsidP="00C51DC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51DCF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Внешние по отношению к школьнику</w:t>
            </w:r>
          </w:p>
        </w:tc>
      </w:tr>
      <w:tr w:rsidR="00FA552E" w:rsidRPr="00C51DCF" w14:paraId="3844FDA8" w14:textId="77777777" w:rsidTr="0072392E">
        <w:trPr>
          <w:trHeight w:val="20"/>
        </w:trPr>
        <w:tc>
          <w:tcPr>
            <w:tcW w:w="2122" w:type="dxa"/>
            <w:hideMark/>
          </w:tcPr>
          <w:p w14:paraId="1D545C01" w14:textId="74255136" w:rsidR="000A0E15" w:rsidRPr="00C51DCF" w:rsidRDefault="00FA552E" w:rsidP="00C51D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C51DCF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Недостатки</w:t>
            </w:r>
          </w:p>
          <w:p w14:paraId="43748938" w14:textId="5B606D77" w:rsidR="00FA552E" w:rsidRPr="00C51DCF" w:rsidRDefault="00FA552E" w:rsidP="00C51DC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51DCF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биологического развития:</w:t>
            </w:r>
          </w:p>
        </w:tc>
        <w:tc>
          <w:tcPr>
            <w:tcW w:w="1559" w:type="dxa"/>
            <w:hideMark/>
          </w:tcPr>
          <w:p w14:paraId="2D344DCF" w14:textId="56A98019" w:rsidR="000A0E15" w:rsidRPr="00C51DCF" w:rsidRDefault="00FA552E" w:rsidP="00C51D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C51DCF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Недостатки психического</w:t>
            </w:r>
          </w:p>
          <w:p w14:paraId="4ACE73EC" w14:textId="3FA4261C" w:rsidR="000A0E15" w:rsidRPr="00C51DCF" w:rsidRDefault="00FA552E" w:rsidP="00C51D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C51DCF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развития</w:t>
            </w:r>
          </w:p>
          <w:p w14:paraId="68C0EFD9" w14:textId="485A49CF" w:rsidR="00FA552E" w:rsidRPr="00C51DCF" w:rsidRDefault="00FA552E" w:rsidP="00C51DC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51DCF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личности:</w:t>
            </w:r>
          </w:p>
        </w:tc>
        <w:tc>
          <w:tcPr>
            <w:tcW w:w="1701" w:type="dxa"/>
            <w:hideMark/>
          </w:tcPr>
          <w:p w14:paraId="0F0C8555" w14:textId="77777777" w:rsidR="0072392E" w:rsidRDefault="00FA552E" w:rsidP="00C51D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C51DCF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Недостатки      </w:t>
            </w:r>
          </w:p>
          <w:p w14:paraId="4CBE551D" w14:textId="5E7A25E4" w:rsidR="00FA552E" w:rsidRPr="00C51DCF" w:rsidRDefault="00FA552E" w:rsidP="00C51DC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51DCF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воспитанности личности:</w:t>
            </w:r>
          </w:p>
        </w:tc>
        <w:tc>
          <w:tcPr>
            <w:tcW w:w="1275" w:type="dxa"/>
            <w:hideMark/>
          </w:tcPr>
          <w:p w14:paraId="3CD407FC" w14:textId="77777777" w:rsidR="00FA552E" w:rsidRPr="00C51DCF" w:rsidRDefault="00FA552E" w:rsidP="00C51DC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51DCF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Недостатки образования личности:</w:t>
            </w:r>
          </w:p>
        </w:tc>
        <w:tc>
          <w:tcPr>
            <w:tcW w:w="1702" w:type="dxa"/>
            <w:hideMark/>
          </w:tcPr>
          <w:p w14:paraId="2D432F35" w14:textId="4548A401" w:rsidR="00FA552E" w:rsidRPr="00C51DCF" w:rsidRDefault="00FA552E" w:rsidP="00C51DC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51DCF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Недостатки     опыта влияний школы:</w:t>
            </w:r>
          </w:p>
        </w:tc>
        <w:tc>
          <w:tcPr>
            <w:tcW w:w="1549" w:type="dxa"/>
            <w:hideMark/>
          </w:tcPr>
          <w:p w14:paraId="0576C3DF" w14:textId="77777777" w:rsidR="00FA552E" w:rsidRPr="00C51DCF" w:rsidRDefault="00FA552E" w:rsidP="00C51DC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51DCF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Недостатки    влияния внешкольной среды:</w:t>
            </w:r>
          </w:p>
        </w:tc>
      </w:tr>
      <w:tr w:rsidR="00FA552E" w:rsidRPr="00C51DCF" w14:paraId="47A66FB9" w14:textId="77777777" w:rsidTr="0072392E">
        <w:trPr>
          <w:trHeight w:val="20"/>
        </w:trPr>
        <w:tc>
          <w:tcPr>
            <w:tcW w:w="2122" w:type="dxa"/>
            <w:hideMark/>
          </w:tcPr>
          <w:p w14:paraId="49C3DFFC" w14:textId="0EC89AB9" w:rsidR="00FA552E" w:rsidRPr="00C51DCF" w:rsidRDefault="00FA552E" w:rsidP="00BC512D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51DCF"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  <w:t>а)</w:t>
            </w:r>
            <w:r w:rsidR="000A0E15" w:rsidRPr="00C51DCF"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51DCF"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  <w:t>дефекты органов чувств;</w:t>
            </w:r>
          </w:p>
          <w:p w14:paraId="7A74AB19" w14:textId="667425FB" w:rsidR="00FA552E" w:rsidRPr="00C51DCF" w:rsidRDefault="00FA552E" w:rsidP="00BC512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51DCF"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  <w:t>б)</w:t>
            </w:r>
            <w:r w:rsidR="000A0E15" w:rsidRPr="00C51DCF"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  <w:t xml:space="preserve"> соматическая ослабленность</w:t>
            </w:r>
            <w:r w:rsidRPr="00C51DCF"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68D4D524" w14:textId="0F43AFBC" w:rsidR="00FA552E" w:rsidRPr="00C51DCF" w:rsidRDefault="00FA552E" w:rsidP="00BC512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51DCF"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  <w:t>в)</w:t>
            </w:r>
            <w:r w:rsidR="000A0E15" w:rsidRPr="00C51DCF"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  <w:t xml:space="preserve"> особенности высшей</w:t>
            </w:r>
            <w:r w:rsidRPr="00C51DCF"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  <w:t xml:space="preserve"> нервной  </w:t>
            </w:r>
          </w:p>
          <w:p w14:paraId="4801B80B" w14:textId="77777777" w:rsidR="00FA552E" w:rsidRPr="00C51DCF" w:rsidRDefault="00FA552E" w:rsidP="00BC512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51DCF"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  <w:t>деятельности, отрицательно влияющие      на учение;</w:t>
            </w:r>
          </w:p>
          <w:p w14:paraId="04FE6267" w14:textId="293EC4DD" w:rsidR="00FA552E" w:rsidRPr="00C51DCF" w:rsidRDefault="000A0E15" w:rsidP="00BC512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51DCF"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  <w:t>г) психопатологические</w:t>
            </w:r>
            <w:r w:rsidR="00FA552E" w:rsidRPr="00C51DCF"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  <w:t xml:space="preserve">     отклонения</w:t>
            </w:r>
          </w:p>
        </w:tc>
        <w:tc>
          <w:tcPr>
            <w:tcW w:w="1559" w:type="dxa"/>
            <w:hideMark/>
          </w:tcPr>
          <w:p w14:paraId="2E11CC2E" w14:textId="203614C9" w:rsidR="00FA552E" w:rsidRPr="00C51DCF" w:rsidRDefault="000A0E15" w:rsidP="00BC512D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51DCF"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  <w:t>а) слабое</w:t>
            </w:r>
            <w:r w:rsidR="00FA552E" w:rsidRPr="00C51DCF"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  <w:t xml:space="preserve"> развитие эмоциональной сферы личности;</w:t>
            </w:r>
          </w:p>
          <w:p w14:paraId="7BD2D47A" w14:textId="77777777" w:rsidR="00FA552E" w:rsidRPr="00C51DCF" w:rsidRDefault="00FA552E" w:rsidP="00BC512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51DCF"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  <w:t>б) слабое развитие воли;</w:t>
            </w:r>
          </w:p>
          <w:p w14:paraId="622E4F5E" w14:textId="10927ABC" w:rsidR="00FA552E" w:rsidRPr="00C51DCF" w:rsidRDefault="000A0E15" w:rsidP="00BC512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51DCF"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  <w:t>в) отсутствие</w:t>
            </w:r>
            <w:r w:rsidR="00FA552E" w:rsidRPr="00C51DCF"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  <w:t xml:space="preserve"> положительных познавательных интересов, мотивов, потребностей</w:t>
            </w:r>
          </w:p>
        </w:tc>
        <w:tc>
          <w:tcPr>
            <w:tcW w:w="1701" w:type="dxa"/>
            <w:hideMark/>
          </w:tcPr>
          <w:p w14:paraId="517830E4" w14:textId="77777777" w:rsidR="000A0E15" w:rsidRPr="00C51DCF" w:rsidRDefault="000A0E15" w:rsidP="00BC512D">
            <w:pPr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</w:pPr>
            <w:r w:rsidRPr="00C51DCF"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  <w:t>а) недостатки</w:t>
            </w:r>
            <w:r w:rsidR="00FA552E" w:rsidRPr="00C51DCF"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  <w:t xml:space="preserve"> в </w:t>
            </w:r>
          </w:p>
          <w:p w14:paraId="25A7BD84" w14:textId="26C43D80" w:rsidR="00FA552E" w:rsidRPr="00C51DCF" w:rsidRDefault="00FA552E" w:rsidP="00BC512D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51DCF"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  <w:t>раз витии моральных     качеств личности</w:t>
            </w:r>
          </w:p>
          <w:p w14:paraId="76E309D6" w14:textId="77777777" w:rsidR="000A0E15" w:rsidRPr="00C51DCF" w:rsidRDefault="000A0E15" w:rsidP="00BC512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</w:pPr>
            <w:r w:rsidRPr="00C51DCF"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  <w:t>б) недостатки</w:t>
            </w:r>
            <w:r w:rsidR="00FA552E" w:rsidRPr="00C51DCF"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  <w:t xml:space="preserve">   в   </w:t>
            </w:r>
          </w:p>
          <w:p w14:paraId="2F1E27CD" w14:textId="0AF8690F" w:rsidR="00FA552E" w:rsidRPr="00C51DCF" w:rsidRDefault="00FA552E" w:rsidP="00BC512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51DCF"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  <w:t xml:space="preserve">отношениях личности к учителям, </w:t>
            </w:r>
            <w:r w:rsidR="000A0E15" w:rsidRPr="00C51DCF"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  <w:t>коллективу, семье</w:t>
            </w:r>
            <w:r w:rsidRPr="00C51DCF"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  <w:t xml:space="preserve"> и пр.</w:t>
            </w:r>
          </w:p>
          <w:p w14:paraId="32E9BBD0" w14:textId="2CC5E9BC" w:rsidR="00FA552E" w:rsidRPr="00C51DCF" w:rsidRDefault="000A0E15" w:rsidP="00BC512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51DCF"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  <w:t>в) недостатки в</w:t>
            </w:r>
            <w:r w:rsidR="00FA552E" w:rsidRPr="00C51DCF"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  <w:t xml:space="preserve"> трудовой воспитанности</w:t>
            </w:r>
          </w:p>
        </w:tc>
        <w:tc>
          <w:tcPr>
            <w:tcW w:w="1275" w:type="dxa"/>
            <w:hideMark/>
          </w:tcPr>
          <w:p w14:paraId="4BD6FA52" w14:textId="5E3A2672" w:rsidR="00FA552E" w:rsidRPr="00C51DCF" w:rsidRDefault="000A0E15" w:rsidP="00BC512D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51DCF"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  <w:t>а) пробелы</w:t>
            </w:r>
            <w:r w:rsidR="00FA552E" w:rsidRPr="00C51DCF"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  <w:t xml:space="preserve"> в знаниях и специальных умениях;</w:t>
            </w:r>
          </w:p>
          <w:p w14:paraId="114DFAE0" w14:textId="7DB6C167" w:rsidR="00FA552E" w:rsidRPr="00C51DCF" w:rsidRDefault="000A0E15" w:rsidP="00BC512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51DCF"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  <w:t>б) пробелы</w:t>
            </w:r>
            <w:r w:rsidR="00FA552E" w:rsidRPr="00C51DCF"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  <w:t xml:space="preserve"> в навыках учебного труда</w:t>
            </w:r>
          </w:p>
        </w:tc>
        <w:tc>
          <w:tcPr>
            <w:tcW w:w="1702" w:type="dxa"/>
            <w:hideMark/>
          </w:tcPr>
          <w:p w14:paraId="55E98BA9" w14:textId="77777777" w:rsidR="000A0E15" w:rsidRPr="00C51DCF" w:rsidRDefault="000A0E15" w:rsidP="00BC512D">
            <w:pPr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</w:pPr>
            <w:r w:rsidRPr="00C51DCF"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  <w:t>а) недостатки</w:t>
            </w:r>
            <w:r w:rsidR="00FA552E" w:rsidRPr="00C51DCF"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  <w:t xml:space="preserve">      </w:t>
            </w:r>
          </w:p>
          <w:p w14:paraId="779E2A1B" w14:textId="7EFD4914" w:rsidR="00FA552E" w:rsidRPr="00C51DCF" w:rsidRDefault="00FA552E" w:rsidP="00BC512D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51DCF"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  <w:t>процесса обучения, учебных пособий и пр.;</w:t>
            </w:r>
          </w:p>
          <w:p w14:paraId="38ECBC78" w14:textId="77777777" w:rsidR="000A0E15" w:rsidRPr="00C51DCF" w:rsidRDefault="000A0E15" w:rsidP="00BC512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</w:pPr>
            <w:r w:rsidRPr="00C51DCF"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  <w:t>б) недостатки</w:t>
            </w:r>
            <w:r w:rsidR="00FA552E" w:rsidRPr="00C51DCF"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  <w:t xml:space="preserve">   </w:t>
            </w:r>
          </w:p>
          <w:p w14:paraId="42E89009" w14:textId="77777777" w:rsidR="000A0E15" w:rsidRPr="00C51DCF" w:rsidRDefault="00FA552E" w:rsidP="00BC512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</w:pPr>
            <w:r w:rsidRPr="00C51DCF"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  <w:t xml:space="preserve">воспитательных влияний    школы </w:t>
            </w:r>
            <w:r w:rsidR="000A0E15" w:rsidRPr="00C51DCF"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  <w:t>(</w:t>
            </w:r>
            <w:r w:rsidRPr="00C51DCF"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  <w:t>учителей, коллектива      </w:t>
            </w:r>
          </w:p>
          <w:p w14:paraId="09C239A2" w14:textId="6D070F73" w:rsidR="00FA552E" w:rsidRPr="00C51DCF" w:rsidRDefault="00FA552E" w:rsidP="00BC512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51DCF"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  <w:t>учащихся    и др.)</w:t>
            </w:r>
          </w:p>
        </w:tc>
        <w:tc>
          <w:tcPr>
            <w:tcW w:w="1549" w:type="dxa"/>
            <w:hideMark/>
          </w:tcPr>
          <w:p w14:paraId="346729D9" w14:textId="77777777" w:rsidR="000A0E15" w:rsidRPr="00C51DCF" w:rsidRDefault="000A0E15" w:rsidP="00BC512D">
            <w:pPr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</w:pPr>
            <w:r w:rsidRPr="00C51DCF"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  <w:t>а) недостатки</w:t>
            </w:r>
            <w:r w:rsidR="00FA552E" w:rsidRPr="00C51DCF"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  <w:t xml:space="preserve">    </w:t>
            </w:r>
          </w:p>
          <w:p w14:paraId="7B29BE03" w14:textId="6EEA7A6A" w:rsidR="00FA552E" w:rsidRPr="00C51DCF" w:rsidRDefault="00FA552E" w:rsidP="00BC512D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51DCF"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  <w:t>влияний      семьи;</w:t>
            </w:r>
          </w:p>
          <w:p w14:paraId="18B5135F" w14:textId="77777777" w:rsidR="000A0E15" w:rsidRPr="00C51DCF" w:rsidRDefault="000A0E15" w:rsidP="00BC512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</w:pPr>
            <w:r w:rsidRPr="00C51DCF"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  <w:t>б) недостатки</w:t>
            </w:r>
            <w:r w:rsidR="00FA552E" w:rsidRPr="00C51DCF"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  <w:t xml:space="preserve">    </w:t>
            </w:r>
          </w:p>
          <w:p w14:paraId="0B6B61D8" w14:textId="74BD2EB0" w:rsidR="00FA552E" w:rsidRPr="00C51DCF" w:rsidRDefault="00FA552E" w:rsidP="00BC512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51DCF"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  <w:t>влияний сверстников;</w:t>
            </w:r>
          </w:p>
          <w:p w14:paraId="360FF4ED" w14:textId="77777777" w:rsidR="000A0E15" w:rsidRPr="00C51DCF" w:rsidRDefault="000A0E15" w:rsidP="00BC512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</w:pPr>
            <w:r w:rsidRPr="00C51DCF"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  <w:t>в) недостатки</w:t>
            </w:r>
            <w:r w:rsidR="00FA552E" w:rsidRPr="00C51DCF"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  <w:t xml:space="preserve">    </w:t>
            </w:r>
          </w:p>
          <w:p w14:paraId="31954C8C" w14:textId="3598D257" w:rsidR="00FA552E" w:rsidRPr="00C51DCF" w:rsidRDefault="000A0E15" w:rsidP="00BC512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51DCF"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  <w:t>влияний культурно</w:t>
            </w:r>
            <w:r w:rsidR="00FA552E" w:rsidRPr="00C51DCF"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  <w:t>-производственного окружения</w:t>
            </w:r>
          </w:p>
        </w:tc>
      </w:tr>
    </w:tbl>
    <w:p w14:paraId="73B0CFD6" w14:textId="52065724" w:rsidR="00FA552E" w:rsidRPr="00F94A59" w:rsidRDefault="00FA552E" w:rsidP="00BC51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A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5DD21C2" w14:textId="2707EF73" w:rsidR="00FA552E" w:rsidRPr="00F94A59" w:rsidRDefault="00FA552E" w:rsidP="000E541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4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неуспеваемости</w:t>
      </w:r>
    </w:p>
    <w:p w14:paraId="3C093C27" w14:textId="77777777" w:rsidR="000E5414" w:rsidRPr="00F94A59" w:rsidRDefault="000E5414" w:rsidP="000E541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3"/>
        <w:gridCol w:w="6330"/>
      </w:tblGrid>
      <w:tr w:rsidR="00FA552E" w:rsidRPr="00D313F9" w14:paraId="33142536" w14:textId="77777777" w:rsidTr="00185774">
        <w:tc>
          <w:tcPr>
            <w:tcW w:w="34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F64F108" w14:textId="77777777" w:rsidR="00FA552E" w:rsidRPr="00D313F9" w:rsidRDefault="00FA552E" w:rsidP="00BC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Этапы урока</w:t>
            </w:r>
          </w:p>
        </w:tc>
        <w:tc>
          <w:tcPr>
            <w:tcW w:w="6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E7FACC6" w14:textId="77777777" w:rsidR="00FA552E" w:rsidRPr="00D313F9" w:rsidRDefault="00FA552E" w:rsidP="00BC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Акценты в обучении</w:t>
            </w:r>
          </w:p>
        </w:tc>
      </w:tr>
      <w:tr w:rsidR="00FA552E" w:rsidRPr="00D313F9" w14:paraId="40525C5B" w14:textId="77777777" w:rsidTr="00185774">
        <w:tc>
          <w:tcPr>
            <w:tcW w:w="34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6E45712" w14:textId="77777777" w:rsidR="00FA552E" w:rsidRPr="00D313F9" w:rsidRDefault="00FA552E" w:rsidP="00BC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sz w:val="20"/>
                <w:szCs w:val="24"/>
                <w:bdr w:val="none" w:sz="0" w:space="0" w:color="auto" w:frame="1"/>
                <w:lang w:eastAsia="ru-RU"/>
              </w:rPr>
              <w:t>1. В процессе контроля   за    подготовленностью учащихся</w:t>
            </w:r>
          </w:p>
        </w:tc>
        <w:tc>
          <w:tcPr>
            <w:tcW w:w="6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5D81877" w14:textId="77777777" w:rsidR="000E5414" w:rsidRPr="00D313F9" w:rsidRDefault="00FA552E" w:rsidP="000E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bdr w:val="none" w:sz="0" w:space="0" w:color="auto" w:frame="1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sz w:val="20"/>
                <w:szCs w:val="24"/>
                <w:bdr w:val="none" w:sz="0" w:space="0" w:color="auto" w:frame="1"/>
                <w:lang w:eastAsia="ru-RU"/>
              </w:rPr>
              <w:t>Специально контролировать усвоение вопросов, обычно вызывающих у учащихся наибольшие затруднения.</w:t>
            </w:r>
          </w:p>
          <w:p w14:paraId="20ED07D6" w14:textId="6B27EDBB" w:rsidR="00FA552E" w:rsidRPr="00D313F9" w:rsidRDefault="00FA552E" w:rsidP="000E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sz w:val="20"/>
                <w:szCs w:val="24"/>
                <w:bdr w:val="none" w:sz="0" w:space="0" w:color="auto" w:frame="1"/>
                <w:lang w:eastAsia="ru-RU"/>
              </w:rPr>
              <w:t xml:space="preserve">Тщательно   анализировать   и   систематизировать ошибки, допускаемые учениками в устных ответах, письменных работах, выявить типичные ошибки для класса и концентрировать внимание на их устранении. </w:t>
            </w:r>
            <w:r w:rsidR="000E5414" w:rsidRPr="00D313F9">
              <w:rPr>
                <w:rFonts w:ascii="Times New Roman" w:eastAsia="Times New Roman" w:hAnsi="Times New Roman" w:cs="Times New Roman"/>
                <w:sz w:val="20"/>
                <w:szCs w:val="24"/>
                <w:bdr w:val="none" w:sz="0" w:space="0" w:color="auto" w:frame="1"/>
                <w:lang w:eastAsia="ru-RU"/>
              </w:rPr>
              <w:t>Контролировать усвоение материала учениками</w:t>
            </w:r>
            <w:r w:rsidRPr="00D313F9">
              <w:rPr>
                <w:rFonts w:ascii="Times New Roman" w:eastAsia="Times New Roman" w:hAnsi="Times New Roman" w:cs="Times New Roman"/>
                <w:sz w:val="20"/>
                <w:szCs w:val="24"/>
                <w:bdr w:val="none" w:sz="0" w:space="0" w:color="auto" w:frame="1"/>
                <w:lang w:eastAsia="ru-RU"/>
              </w:rPr>
              <w:t>, пропустившими предыдущие уроки. По окончании изучения темы или раздела, обобщать итоги усвоения основных понятий, законов, правил, умений и навыков школьников, выявлять причины отставания.</w:t>
            </w:r>
          </w:p>
        </w:tc>
      </w:tr>
      <w:tr w:rsidR="00FA552E" w:rsidRPr="00D313F9" w14:paraId="3AE74D8B" w14:textId="77777777" w:rsidTr="00185774">
        <w:tc>
          <w:tcPr>
            <w:tcW w:w="34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2ADF111" w14:textId="77777777" w:rsidR="00FA552E" w:rsidRPr="00D313F9" w:rsidRDefault="00FA552E" w:rsidP="00BC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sz w:val="20"/>
                <w:szCs w:val="24"/>
                <w:bdr w:val="none" w:sz="0" w:space="0" w:color="auto" w:frame="1"/>
                <w:lang w:eastAsia="ru-RU"/>
              </w:rPr>
              <w:t>2. При изложении нового материала              </w:t>
            </w:r>
          </w:p>
        </w:tc>
        <w:tc>
          <w:tcPr>
            <w:tcW w:w="6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605E321" w14:textId="7F29C5E6" w:rsidR="00FA552E" w:rsidRPr="00D313F9" w:rsidRDefault="00FA552E" w:rsidP="000E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sz w:val="20"/>
                <w:szCs w:val="24"/>
                <w:bdr w:val="none" w:sz="0" w:space="0" w:color="auto" w:frame="1"/>
                <w:lang w:eastAsia="ru-RU"/>
              </w:rPr>
              <w:t xml:space="preserve">Обязательно проверять в ходе урока степень понимания учащимися основных </w:t>
            </w:r>
            <w:r w:rsidR="000E5414" w:rsidRPr="00D313F9">
              <w:rPr>
                <w:rFonts w:ascii="Times New Roman" w:eastAsia="Times New Roman" w:hAnsi="Times New Roman" w:cs="Times New Roman"/>
                <w:sz w:val="20"/>
                <w:szCs w:val="24"/>
                <w:bdr w:val="none" w:sz="0" w:space="0" w:color="auto" w:frame="1"/>
                <w:lang w:eastAsia="ru-RU"/>
              </w:rPr>
              <w:t>элементов излагаемого</w:t>
            </w:r>
            <w:r w:rsidRPr="00D313F9">
              <w:rPr>
                <w:rFonts w:ascii="Times New Roman" w:eastAsia="Times New Roman" w:hAnsi="Times New Roman" w:cs="Times New Roman"/>
                <w:sz w:val="20"/>
                <w:szCs w:val="24"/>
                <w:bdr w:val="none" w:sz="0" w:space="0" w:color="auto" w:frame="1"/>
                <w:lang w:eastAsia="ru-RU"/>
              </w:rPr>
              <w:t xml:space="preserve">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материал.</w:t>
            </w:r>
          </w:p>
        </w:tc>
      </w:tr>
      <w:tr w:rsidR="00FA552E" w:rsidRPr="00D313F9" w14:paraId="0543F6BE" w14:textId="77777777" w:rsidTr="00185774">
        <w:tc>
          <w:tcPr>
            <w:tcW w:w="34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6969E31" w14:textId="77777777" w:rsidR="00FA552E" w:rsidRPr="00D313F9" w:rsidRDefault="00FA552E" w:rsidP="00BC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sz w:val="20"/>
                <w:szCs w:val="24"/>
                <w:bdr w:val="none" w:sz="0" w:space="0" w:color="auto" w:frame="1"/>
                <w:lang w:eastAsia="ru-RU"/>
              </w:rPr>
              <w:t>3. В ходе самостоятельной работы учащихся на уроке</w:t>
            </w:r>
          </w:p>
        </w:tc>
        <w:tc>
          <w:tcPr>
            <w:tcW w:w="6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B3FAFB1" w14:textId="77777777" w:rsidR="00FA552E" w:rsidRPr="00D313F9" w:rsidRDefault="00FA552E" w:rsidP="000E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sz w:val="20"/>
                <w:szCs w:val="24"/>
                <w:bdr w:val="none" w:sz="0" w:space="0" w:color="auto" w:frame="1"/>
                <w:lang w:eastAsia="ru-RU"/>
              </w:rPr>
              <w:t>Подбирать для самостоятельной работы задания по наиболее существенным, сложным и трудным разделам учебного материала, стремясь меньшим числом упражнений, но поданных в определенной системе, достичь большего эффекта.  Включать в содержание самостоятельной работы упражнения по устранению ошибок, допущенных при ответах 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выполнять ее в должном темпе и осуществлять контроль.</w:t>
            </w:r>
          </w:p>
        </w:tc>
      </w:tr>
      <w:tr w:rsidR="00FA552E" w:rsidRPr="00D313F9" w14:paraId="29B68EEE" w14:textId="77777777" w:rsidTr="00185774">
        <w:tc>
          <w:tcPr>
            <w:tcW w:w="34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B5D779F" w14:textId="77777777" w:rsidR="00FA552E" w:rsidRPr="00D313F9" w:rsidRDefault="00FA552E" w:rsidP="00BC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sz w:val="20"/>
                <w:szCs w:val="24"/>
                <w:bdr w:val="none" w:sz="0" w:space="0" w:color="auto" w:frame="1"/>
                <w:lang w:eastAsia="ru-RU"/>
              </w:rPr>
              <w:t>4. При организации самостоятельной работы вне класса</w:t>
            </w:r>
          </w:p>
        </w:tc>
        <w:tc>
          <w:tcPr>
            <w:tcW w:w="6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BC2C2C2" w14:textId="77777777" w:rsidR="00FA552E" w:rsidRPr="00D313F9" w:rsidRDefault="00FA552E" w:rsidP="00DF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sz w:val="20"/>
                <w:szCs w:val="24"/>
                <w:bdr w:val="none" w:sz="0" w:space="0" w:color="auto" w:frame="1"/>
                <w:lang w:eastAsia="ru-RU"/>
              </w:rPr>
              <w:t>Обеспечить в ходе выполнения домашнего задания повторение работы   пройденного, концентрируя внимание на наиболее существенных элементах программы, вызывающих обычно наибольшие затруднения. 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  степень понимания этих инструкций слабоуспевающими школьниками. Согласовывать объем домашних заданий с другими учителями класса, исключая перегрузку, особенно слабоуспевающих учеников.</w:t>
            </w:r>
          </w:p>
        </w:tc>
      </w:tr>
    </w:tbl>
    <w:p w14:paraId="241AC015" w14:textId="54168756" w:rsidR="00FA552E" w:rsidRPr="00F94A59" w:rsidRDefault="00FA552E" w:rsidP="0072392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4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Методы стимулирования учащихся в целях предупреждения отставания и неуспеваемости</w:t>
      </w:r>
    </w:p>
    <w:p w14:paraId="7113F066" w14:textId="77777777" w:rsidR="00DF19D0" w:rsidRPr="00F94A59" w:rsidRDefault="00DF19D0" w:rsidP="00BC51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73" w:type="dxa"/>
        <w:tblLayout w:type="fixed"/>
        <w:tblLook w:val="04A0" w:firstRow="1" w:lastRow="0" w:firstColumn="1" w:lastColumn="0" w:noHBand="0" w:noVBand="1"/>
      </w:tblPr>
      <w:tblGrid>
        <w:gridCol w:w="2827"/>
        <w:gridCol w:w="3544"/>
        <w:gridCol w:w="3402"/>
      </w:tblGrid>
      <w:tr w:rsidR="00FA552E" w:rsidRPr="00D313F9" w14:paraId="07E131B3" w14:textId="77777777" w:rsidTr="002A0C25">
        <w:trPr>
          <w:trHeight w:val="1200"/>
        </w:trPr>
        <w:tc>
          <w:tcPr>
            <w:tcW w:w="2827" w:type="dxa"/>
            <w:hideMark/>
          </w:tcPr>
          <w:p w14:paraId="3147BAF9" w14:textId="77777777" w:rsidR="00FA552E" w:rsidRPr="00D313F9" w:rsidRDefault="00FA552E" w:rsidP="002A0C25">
            <w:pPr>
              <w:ind w:right="-11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1-я группа</w:t>
            </w:r>
          </w:p>
          <w:p w14:paraId="27DCB807" w14:textId="77777777" w:rsidR="00FA552E" w:rsidRPr="00D313F9" w:rsidRDefault="00FA552E" w:rsidP="002A0C2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Посредством</w:t>
            </w:r>
            <w:r w:rsidR="00185774" w:rsidRPr="00D313F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D313F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содержания</w:t>
            </w:r>
            <w:r w:rsidR="00185774" w:rsidRPr="00D313F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D313F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(содержательные)</w:t>
            </w:r>
          </w:p>
        </w:tc>
        <w:tc>
          <w:tcPr>
            <w:tcW w:w="3544" w:type="dxa"/>
            <w:hideMark/>
          </w:tcPr>
          <w:p w14:paraId="598CA8A7" w14:textId="77777777" w:rsidR="00FA552E" w:rsidRPr="00D313F9" w:rsidRDefault="00FA552E" w:rsidP="002A0C2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2-я группа</w:t>
            </w:r>
          </w:p>
          <w:p w14:paraId="042EECC8" w14:textId="77777777" w:rsidR="00FA552E" w:rsidRPr="00D313F9" w:rsidRDefault="00FA552E" w:rsidP="002A0C2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Посредством организации деятельности (организационные)</w:t>
            </w:r>
          </w:p>
        </w:tc>
        <w:tc>
          <w:tcPr>
            <w:tcW w:w="3402" w:type="dxa"/>
            <w:hideMark/>
          </w:tcPr>
          <w:p w14:paraId="173E6D88" w14:textId="77777777" w:rsidR="00FA552E" w:rsidRPr="00D313F9" w:rsidRDefault="00FA552E" w:rsidP="002A0C2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3-я группа</w:t>
            </w:r>
          </w:p>
          <w:p w14:paraId="73E44DCF" w14:textId="77777777" w:rsidR="002A0C25" w:rsidRPr="00D313F9" w:rsidRDefault="00FA552E" w:rsidP="002A0C2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Посредством воспитательных воздействий в плане общения, отношения, внимания </w:t>
            </w:r>
          </w:p>
          <w:p w14:paraId="50FCA8B6" w14:textId="64E2E771" w:rsidR="00FA552E" w:rsidRPr="00D313F9" w:rsidRDefault="00FA552E" w:rsidP="002A0C2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(социально-психологический</w:t>
            </w:r>
            <w:r w:rsidR="002A0C25" w:rsidRPr="00D313F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)</w:t>
            </w:r>
          </w:p>
        </w:tc>
      </w:tr>
      <w:tr w:rsidR="00FA552E" w:rsidRPr="00D313F9" w14:paraId="20D11D4B" w14:textId="77777777" w:rsidTr="00185774">
        <w:trPr>
          <w:trHeight w:val="1984"/>
        </w:trPr>
        <w:tc>
          <w:tcPr>
            <w:tcW w:w="2827" w:type="dxa"/>
            <w:hideMark/>
          </w:tcPr>
          <w:p w14:paraId="653C62DD" w14:textId="77777777" w:rsidR="00FA552E" w:rsidRPr="00D313F9" w:rsidRDefault="00FA552E" w:rsidP="00BC512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1.Особый подход к освещению учебного материала, характер его преподнесения:</w:t>
            </w:r>
          </w:p>
          <w:p w14:paraId="58A99306" w14:textId="37C0013D" w:rsidR="00FA552E" w:rsidRPr="00D313F9" w:rsidRDefault="00DF19D0" w:rsidP="00BC512D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а) эмоционально</w:t>
            </w:r>
            <w:r w:rsidR="00FA552E"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-образный (эмоциональный, наглядно-образный, увлеченный);</w:t>
            </w:r>
          </w:p>
          <w:p w14:paraId="34F88901" w14:textId="77777777" w:rsidR="00DF19D0" w:rsidRPr="00D313F9" w:rsidRDefault="00DF19D0" w:rsidP="00BC512D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б) аналитический</w:t>
            </w:r>
            <w:r w:rsidR="00FA552E"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  </w:t>
            </w:r>
          </w:p>
          <w:p w14:paraId="7C7A25BE" w14:textId="0837D581" w:rsidR="00FA552E" w:rsidRPr="00D313F9" w:rsidRDefault="00FA552E" w:rsidP="00BC512D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(</w:t>
            </w:r>
            <w:r w:rsidR="00DF19D0"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разъяснительный, критический</w:t>
            </w:r>
            <w:r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, логический, проблемный);</w:t>
            </w:r>
          </w:p>
          <w:p w14:paraId="7506DEAF" w14:textId="77777777" w:rsidR="00FA552E" w:rsidRPr="00D313F9" w:rsidRDefault="00FA552E" w:rsidP="00BC512D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в) деловой;</w:t>
            </w:r>
          </w:p>
          <w:p w14:paraId="2399D8BC" w14:textId="77777777" w:rsidR="00FA552E" w:rsidRPr="00D313F9" w:rsidRDefault="00FA552E" w:rsidP="00BC512D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г) необычный</w:t>
            </w:r>
          </w:p>
          <w:p w14:paraId="601C7332" w14:textId="77777777" w:rsidR="00FA552E" w:rsidRPr="00D313F9" w:rsidRDefault="00FA552E" w:rsidP="00BC512D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2.Использование, показ, подчеркивание элементов, привлекательных сторон содержания:</w:t>
            </w:r>
          </w:p>
          <w:p w14:paraId="3E7C2945" w14:textId="77777777" w:rsidR="00FA552E" w:rsidRPr="00D313F9" w:rsidRDefault="00FA552E" w:rsidP="00BC512D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а) важность     отдельных частей;</w:t>
            </w:r>
          </w:p>
          <w:p w14:paraId="3C480951" w14:textId="799F9E80" w:rsidR="00FA552E" w:rsidRPr="00D313F9" w:rsidRDefault="00DF19D0" w:rsidP="00BC512D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б) трудность, </w:t>
            </w:r>
            <w:r w:rsidR="00FA552E"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сложность (простота, доступность);</w:t>
            </w:r>
          </w:p>
          <w:p w14:paraId="329A4CAE" w14:textId="73FBF6B1" w:rsidR="00FA552E" w:rsidRPr="00D313F9" w:rsidRDefault="00DF19D0" w:rsidP="00BC512D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в) новизна</w:t>
            </w:r>
            <w:r w:rsidR="00FA552E"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, познавательность материала;</w:t>
            </w:r>
          </w:p>
          <w:p w14:paraId="647C8A66" w14:textId="71F52718" w:rsidR="00FA552E" w:rsidRPr="00D313F9" w:rsidRDefault="00DF19D0" w:rsidP="00BC512D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г) историзм</w:t>
            </w:r>
            <w:r w:rsidR="00FA552E"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, современные достижения науки;</w:t>
            </w:r>
          </w:p>
          <w:p w14:paraId="18D64712" w14:textId="13726C07" w:rsidR="00FA552E" w:rsidRPr="00D313F9" w:rsidRDefault="00DF19D0" w:rsidP="00BC512D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д) интересные</w:t>
            </w:r>
            <w:r w:rsidR="00FA552E"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    факты, противоречия, парадоксы</w:t>
            </w:r>
          </w:p>
          <w:p w14:paraId="6F71331C" w14:textId="30F35A3E" w:rsidR="00FA552E" w:rsidRPr="00D313F9" w:rsidRDefault="00FA552E" w:rsidP="00BC512D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3.Задания с </w:t>
            </w:r>
            <w:r w:rsidR="00DF19D0"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интересным содержанием</w:t>
            </w:r>
            <w:r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, занимательными вопросами.</w:t>
            </w:r>
          </w:p>
          <w:p w14:paraId="64C2B480" w14:textId="77777777" w:rsidR="00FA552E" w:rsidRPr="00D313F9" w:rsidRDefault="00FA552E" w:rsidP="00BC512D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4.  Показ значимости знаний, умений:</w:t>
            </w:r>
          </w:p>
          <w:p w14:paraId="1C93921B" w14:textId="77777777" w:rsidR="00FA552E" w:rsidRPr="00D313F9" w:rsidRDefault="00FA552E" w:rsidP="00BC512D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а) общественной;</w:t>
            </w:r>
          </w:p>
          <w:p w14:paraId="6458D618" w14:textId="77777777" w:rsidR="00FA552E" w:rsidRPr="00D313F9" w:rsidRDefault="00FA552E" w:rsidP="00BC512D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 б) личностной</w:t>
            </w:r>
          </w:p>
          <w:p w14:paraId="3F1A5114" w14:textId="77777777" w:rsidR="00FA552E" w:rsidRPr="00D313F9" w:rsidRDefault="00FA552E" w:rsidP="00BC512D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5. Метапредметные связи</w:t>
            </w:r>
          </w:p>
        </w:tc>
        <w:tc>
          <w:tcPr>
            <w:tcW w:w="3544" w:type="dxa"/>
            <w:hideMark/>
          </w:tcPr>
          <w:p w14:paraId="6FA5377E" w14:textId="1CBEB095" w:rsidR="00FA552E" w:rsidRPr="00D313F9" w:rsidRDefault="00FA552E" w:rsidP="00BC512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1.</w:t>
            </w:r>
            <w:r w:rsidR="00DF19D0"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Целевая установка на</w:t>
            </w:r>
            <w:r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 работу, ее краткая характеристика, постановка задач </w:t>
            </w:r>
            <w:r w:rsidR="00DF19D0"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(совместная</w:t>
            </w:r>
            <w:r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 с детьми работа по осмыслению и принятию цели предстоящей деятельности и постановке учебных задач). Выбор действия в соответствии с возможностью ученика.</w:t>
            </w:r>
          </w:p>
          <w:p w14:paraId="304EC4B3" w14:textId="5435C3A4" w:rsidR="00FA552E" w:rsidRPr="00D313F9" w:rsidRDefault="00FA552E" w:rsidP="00BC512D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2. Предъявление требований к учащимся. По </w:t>
            </w:r>
            <w:r w:rsidR="00DF19D0"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содержанию: к дисциплине, </w:t>
            </w:r>
            <w:r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к работе; по форме: единые и индивидуально-групповые, общие и детальные, прямые и косвенные.</w:t>
            </w:r>
          </w:p>
          <w:p w14:paraId="58DCDE78" w14:textId="77777777" w:rsidR="00FA552E" w:rsidRPr="00D313F9" w:rsidRDefault="00FA552E" w:rsidP="00BC512D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3.Характер деятельности (репродуктивный, творческий.</w:t>
            </w:r>
          </w:p>
          <w:p w14:paraId="2C4F7A76" w14:textId="64B4BC09" w:rsidR="00FA552E" w:rsidRPr="00D313F9" w:rsidRDefault="00FA552E" w:rsidP="00BC512D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4.Создание ситуаций различного характера: интеллектуального (</w:t>
            </w:r>
            <w:r w:rsidR="00DF19D0"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проблемная, поисковая</w:t>
            </w:r>
            <w:r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,</w:t>
            </w:r>
            <w:r w:rsidR="00DF19D0"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дискуссии), игрового (познавательной игры), эмоционального</w:t>
            </w:r>
            <w:r w:rsidR="00DF6C18"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 (</w:t>
            </w:r>
            <w:r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успеха, увлеченности темой).</w:t>
            </w:r>
          </w:p>
          <w:p w14:paraId="0019C4AE" w14:textId="77777777" w:rsidR="00FA552E" w:rsidRPr="00D313F9" w:rsidRDefault="00FA552E" w:rsidP="00BC512D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5. Анализ ошибок и оказание необходимой помощи</w:t>
            </w:r>
          </w:p>
          <w:p w14:paraId="779B0972" w14:textId="793288C4" w:rsidR="00FA552E" w:rsidRPr="00D313F9" w:rsidRDefault="00FA552E" w:rsidP="00BC512D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6.Контроль за деятельностью учащегося, взаимо</w:t>
            </w:r>
            <w:r w:rsidR="00DF19D0"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- и</w:t>
            </w:r>
            <w:r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 самоконтроль, оценка отношения к предмету, деловых качеств и т.д. и побуждение учащихся к подобным проявлениям</w:t>
            </w:r>
          </w:p>
          <w:p w14:paraId="11C64A23" w14:textId="77777777" w:rsidR="00FA552E" w:rsidRPr="00D313F9" w:rsidRDefault="00FA552E" w:rsidP="00BC512D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7.Четкое использование ТСО, наглядности, дидактических материалов, красочных пособий.</w:t>
            </w:r>
          </w:p>
          <w:p w14:paraId="7F16DB3B" w14:textId="77777777" w:rsidR="00FA552E" w:rsidRPr="00D313F9" w:rsidRDefault="00FA552E" w:rsidP="00BC512D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8. Создание на уроке ситуации успеха.</w:t>
            </w:r>
          </w:p>
          <w:p w14:paraId="2AE56151" w14:textId="77777777" w:rsidR="00FA552E" w:rsidRPr="00D313F9" w:rsidRDefault="00FA552E" w:rsidP="00BC512D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9. Учет возрастных особенностей школьников.</w:t>
            </w:r>
          </w:p>
        </w:tc>
        <w:tc>
          <w:tcPr>
            <w:tcW w:w="3402" w:type="dxa"/>
            <w:hideMark/>
          </w:tcPr>
          <w:p w14:paraId="3CD33612" w14:textId="02799661" w:rsidR="00FA552E" w:rsidRPr="00D313F9" w:rsidRDefault="00FA552E" w:rsidP="00BC512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1.</w:t>
            </w:r>
            <w:r w:rsidR="00DF19D0"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Показ достижений</w:t>
            </w:r>
            <w:r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   в   развитии личности, проявление доверия к силам </w:t>
            </w:r>
            <w:r w:rsidR="00DF19D0"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и возможностям</w:t>
            </w:r>
            <w:r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 учащихся. Создание ситуации успеха.</w:t>
            </w:r>
          </w:p>
          <w:p w14:paraId="1FE5D4B0" w14:textId="53DD563D" w:rsidR="00DF19D0" w:rsidRPr="00D313F9" w:rsidRDefault="00FA552E" w:rsidP="00BC512D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2.Проявление личного отношения учителя к </w:t>
            </w:r>
            <w:r w:rsidR="00DF19D0"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ученику, классу</w:t>
            </w:r>
            <w:r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,  </w:t>
            </w:r>
          </w:p>
          <w:p w14:paraId="0DCE1B9F" w14:textId="7ECD2A89" w:rsidR="00FA552E" w:rsidRPr="00D313F9" w:rsidRDefault="00FA552E" w:rsidP="00BC512D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высказывание собственного мнения.</w:t>
            </w:r>
          </w:p>
          <w:p w14:paraId="37065663" w14:textId="1A19B222" w:rsidR="00FA552E" w:rsidRPr="00D313F9" w:rsidRDefault="00FA552E" w:rsidP="00BC512D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3.Проявление      учителем </w:t>
            </w:r>
            <w:r w:rsidR="00DF19D0"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собственных качеств</w:t>
            </w:r>
            <w:r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 данных личности (в плане </w:t>
            </w:r>
            <w:r w:rsidR="00DF19D0"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общения, эрудиции, отношения</w:t>
            </w:r>
            <w:r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 к предмету, деловых качеств и т.д.) и побуждение учащихся к подобным проявлениям.</w:t>
            </w:r>
          </w:p>
          <w:p w14:paraId="092CF394" w14:textId="77777777" w:rsidR="00FA552E" w:rsidRPr="00D313F9" w:rsidRDefault="00FA552E" w:rsidP="00BC512D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4.Организация дружеских взаимоотношений в коллективе (взаимопроверка, обмен мнениями, взаимопомощь).</w:t>
            </w:r>
          </w:p>
          <w:p w14:paraId="1C891F8D" w14:textId="77777777" w:rsidR="00FA552E" w:rsidRPr="00D313F9" w:rsidRDefault="00FA552E" w:rsidP="00BC512D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5.Создание атмосферы взаимопонимания и сотрудничества на уроке.</w:t>
            </w:r>
          </w:p>
          <w:p w14:paraId="538C3332" w14:textId="77777777" w:rsidR="00FA552E" w:rsidRPr="00D313F9" w:rsidRDefault="00FA552E" w:rsidP="00BC512D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6.Эмоциональная речь учителя.</w:t>
            </w:r>
          </w:p>
          <w:p w14:paraId="4494F03D" w14:textId="77777777" w:rsidR="00FA552E" w:rsidRPr="00D313F9" w:rsidRDefault="00FA552E" w:rsidP="00BC512D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Применение поощрения и порицания.</w:t>
            </w:r>
          </w:p>
        </w:tc>
      </w:tr>
    </w:tbl>
    <w:p w14:paraId="115D8484" w14:textId="77777777" w:rsidR="00185774" w:rsidRPr="00F94A59" w:rsidRDefault="00FA552E" w:rsidP="00BC51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A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A075DC2" w14:textId="77777777" w:rsidR="00D313F9" w:rsidRDefault="00D313F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4BB16D41" w14:textId="70F6E04A" w:rsidR="00FA552E" w:rsidRPr="00F94A59" w:rsidRDefault="00FA552E" w:rsidP="00DF19D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4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Оказание помощи неуспевающему ученику на уроке</w:t>
      </w:r>
    </w:p>
    <w:p w14:paraId="5942445A" w14:textId="77777777" w:rsidR="00DF19D0" w:rsidRPr="00F94A59" w:rsidRDefault="00DF19D0" w:rsidP="00DF19D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1"/>
        <w:gridCol w:w="7445"/>
      </w:tblGrid>
      <w:tr w:rsidR="00FA552E" w:rsidRPr="00D313F9" w14:paraId="0FB742DF" w14:textId="77777777" w:rsidTr="00577622">
        <w:tc>
          <w:tcPr>
            <w:tcW w:w="233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0B94461" w14:textId="77777777" w:rsidR="00FA552E" w:rsidRPr="00D313F9" w:rsidRDefault="00FA552E" w:rsidP="00BC51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Этапы урока</w:t>
            </w:r>
          </w:p>
        </w:tc>
        <w:tc>
          <w:tcPr>
            <w:tcW w:w="744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E81416A" w14:textId="77777777" w:rsidR="00FA552E" w:rsidRPr="00D313F9" w:rsidRDefault="00FA552E" w:rsidP="00BC51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Виды помощи в учении</w:t>
            </w:r>
          </w:p>
        </w:tc>
      </w:tr>
      <w:tr w:rsidR="00FA552E" w:rsidRPr="00D313F9" w14:paraId="557C8582" w14:textId="77777777" w:rsidTr="00577622">
        <w:tc>
          <w:tcPr>
            <w:tcW w:w="233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48D23CE" w14:textId="77777777" w:rsidR="00FA552E" w:rsidRPr="00D313F9" w:rsidRDefault="00FA552E" w:rsidP="00BC51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В процессе контроля за подготовленностью учащихся</w:t>
            </w:r>
          </w:p>
        </w:tc>
        <w:tc>
          <w:tcPr>
            <w:tcW w:w="744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5A3518E" w14:textId="77777777" w:rsidR="00FA552E" w:rsidRPr="00D313F9" w:rsidRDefault="00FA552E" w:rsidP="00BC51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Создание атмосферы особой доброжелательности при опросе с использованием интерактивных методов. Использование наглядных пособий, помогающих излагать суть явления. Стимулирование подбадриванием, похвалой.</w:t>
            </w:r>
          </w:p>
        </w:tc>
      </w:tr>
      <w:tr w:rsidR="00FA552E" w:rsidRPr="00D313F9" w14:paraId="483EE39A" w14:textId="77777777" w:rsidTr="00577622">
        <w:tc>
          <w:tcPr>
            <w:tcW w:w="233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51AACA9" w14:textId="77777777" w:rsidR="00FA552E" w:rsidRPr="00D313F9" w:rsidRDefault="00FA552E" w:rsidP="00BC51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При изложении нового материала</w:t>
            </w:r>
          </w:p>
        </w:tc>
        <w:tc>
          <w:tcPr>
            <w:tcW w:w="744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B5EA078" w14:textId="77777777" w:rsidR="00FA552E" w:rsidRPr="00D313F9" w:rsidRDefault="00FA552E" w:rsidP="00BC51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Применение мер поддержания интереса к усвоению темы. Более частое обращение к слабоуспевающим с вопросами, выясняющими степень понимания ими учебного материала. Привлечение их в качестве помощников при подготовке приборов, опытов и т.д. Привлечение к высказыванию предложений при проблемном обучении, к выводам и обобщениям или объяснению сути проблемы, высказанной сильным учеником.</w:t>
            </w:r>
          </w:p>
        </w:tc>
      </w:tr>
      <w:tr w:rsidR="00FA552E" w:rsidRPr="00D313F9" w14:paraId="5CB12E82" w14:textId="77777777" w:rsidTr="00577622">
        <w:tc>
          <w:tcPr>
            <w:tcW w:w="233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FAE53C7" w14:textId="77777777" w:rsidR="00FA552E" w:rsidRPr="00D313F9" w:rsidRDefault="00FA552E" w:rsidP="00BC51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В ходе самостоятельной работы на уроке</w:t>
            </w:r>
          </w:p>
        </w:tc>
        <w:tc>
          <w:tcPr>
            <w:tcW w:w="744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DD0C20C" w14:textId="77777777" w:rsidR="00FA552E" w:rsidRPr="00D313F9" w:rsidRDefault="00FA552E" w:rsidP="00BC51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Разбивка заданий на дозы, этапы, выделение в сложных заданиях ряда простых. Напоминание приема и способа выполнения задания. Указание на необходимость актуализировать то или иное правило. Ссылка на правила и свойства, которые необходимы для решения задач, упражнений. Инструктирование о рациональных путях выполнения   заданий, требованиях к их оформлению. Стимулирование   самостоятельных   действий   слабоуспевающих.  Более тщательный контроль за их деятельностью, оказание помощи.</w:t>
            </w:r>
          </w:p>
        </w:tc>
      </w:tr>
      <w:tr w:rsidR="00FA552E" w:rsidRPr="00D313F9" w14:paraId="1AF2235A" w14:textId="77777777" w:rsidTr="00577622">
        <w:tc>
          <w:tcPr>
            <w:tcW w:w="233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4521D80" w14:textId="77777777" w:rsidR="00FA552E" w:rsidRPr="00D313F9" w:rsidRDefault="00FA552E" w:rsidP="00BC51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При организации самостоятельной работы</w:t>
            </w:r>
          </w:p>
        </w:tc>
        <w:tc>
          <w:tcPr>
            <w:tcW w:w="744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D427D09" w14:textId="77777777" w:rsidR="00FA552E" w:rsidRPr="00D313F9" w:rsidRDefault="00FA552E" w:rsidP="00BC51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Выбор для групп слабоуспевающих наиболее рациональной системы упражнений, а не механическое увеличение их числа.</w:t>
            </w:r>
          </w:p>
          <w:p w14:paraId="6AC38B53" w14:textId="77777777" w:rsidR="00FA552E" w:rsidRPr="00D313F9" w:rsidRDefault="00FA552E" w:rsidP="00BC51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Более подробное объяснение последовательности выполнения задания.</w:t>
            </w:r>
          </w:p>
          <w:p w14:paraId="6AC4CCCF" w14:textId="77777777" w:rsidR="00FA552E" w:rsidRPr="00D313F9" w:rsidRDefault="00FA552E" w:rsidP="00BC51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Предупреждение о возможных затруднениях, использование карточек-консультаций, карточек с направляющим планом действий.</w:t>
            </w:r>
          </w:p>
        </w:tc>
      </w:tr>
    </w:tbl>
    <w:p w14:paraId="5642FACD" w14:textId="77777777" w:rsidR="00185774" w:rsidRPr="00F94A59" w:rsidRDefault="00185774" w:rsidP="00BC51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B8DF63" w14:textId="17A4C474" w:rsidR="00D313F9" w:rsidRDefault="00D313F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27115BFA" w14:textId="77777777" w:rsidR="00DF19D0" w:rsidRPr="00F94A59" w:rsidRDefault="00DF19D0" w:rsidP="00BC51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9801" w:type="dxa"/>
        <w:tblLook w:val="04A0" w:firstRow="1" w:lastRow="0" w:firstColumn="1" w:lastColumn="0" w:noHBand="0" w:noVBand="1"/>
      </w:tblPr>
      <w:tblGrid>
        <w:gridCol w:w="4678"/>
        <w:gridCol w:w="5123"/>
      </w:tblGrid>
      <w:tr w:rsidR="002A0C25" w:rsidRPr="00D313F9" w14:paraId="7400360B" w14:textId="77777777" w:rsidTr="002A0C25">
        <w:trPr>
          <w:trHeight w:val="20"/>
        </w:trPr>
        <w:tc>
          <w:tcPr>
            <w:tcW w:w="9622" w:type="dxa"/>
            <w:gridSpan w:val="2"/>
            <w:hideMark/>
          </w:tcPr>
          <w:p w14:paraId="6FA3A50F" w14:textId="77777777" w:rsidR="002A0C25" w:rsidRPr="00D313F9" w:rsidRDefault="002A0C25" w:rsidP="002A0C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Причины и характер проявления неуспеваемости</w:t>
            </w:r>
          </w:p>
        </w:tc>
      </w:tr>
      <w:tr w:rsidR="002A0C25" w:rsidRPr="00D313F9" w14:paraId="09957F3A" w14:textId="77777777" w:rsidTr="002A0C25">
        <w:trPr>
          <w:trHeight w:val="20"/>
        </w:trPr>
        <w:tc>
          <w:tcPr>
            <w:tcW w:w="4594" w:type="dxa"/>
            <w:hideMark/>
          </w:tcPr>
          <w:p w14:paraId="47263F1A" w14:textId="77777777" w:rsidR="002A0C25" w:rsidRPr="00D313F9" w:rsidRDefault="002A0C25" w:rsidP="002A0C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Причины неуспеваемости</w:t>
            </w:r>
          </w:p>
        </w:tc>
        <w:tc>
          <w:tcPr>
            <w:tcW w:w="5030" w:type="dxa"/>
            <w:hideMark/>
          </w:tcPr>
          <w:p w14:paraId="214FB312" w14:textId="77777777" w:rsidR="002A0C25" w:rsidRPr="00D313F9" w:rsidRDefault="002A0C25" w:rsidP="002A0C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Характер проявления</w:t>
            </w:r>
          </w:p>
        </w:tc>
      </w:tr>
      <w:tr w:rsidR="002A0C25" w:rsidRPr="00D313F9" w14:paraId="2BCA12EA" w14:textId="77777777" w:rsidTr="002A0C25">
        <w:trPr>
          <w:trHeight w:val="20"/>
        </w:trPr>
        <w:tc>
          <w:tcPr>
            <w:tcW w:w="4594" w:type="dxa"/>
            <w:hideMark/>
          </w:tcPr>
          <w:p w14:paraId="473E84B3" w14:textId="77777777" w:rsidR="002A0C25" w:rsidRPr="00D313F9" w:rsidRDefault="002A0C25" w:rsidP="002A0C2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Низкий уровень развития учебной мотивации (ничто не побуждает учиться). Влияют:</w:t>
            </w:r>
          </w:p>
          <w:p w14:paraId="44759C72" w14:textId="77777777" w:rsidR="002A0C25" w:rsidRPr="00D313F9" w:rsidRDefault="002A0C25" w:rsidP="002A0C2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обстоятельства жизни ребенка в семье;</w:t>
            </w:r>
          </w:p>
          <w:p w14:paraId="6EFF9DF3" w14:textId="77777777" w:rsidR="002A0C25" w:rsidRPr="00D313F9" w:rsidRDefault="002A0C25" w:rsidP="002A0C2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взаимоотношения с окружающими взрослыми</w:t>
            </w:r>
          </w:p>
        </w:tc>
        <w:tc>
          <w:tcPr>
            <w:tcW w:w="5030" w:type="dxa"/>
            <w:hideMark/>
          </w:tcPr>
          <w:p w14:paraId="5F5B59A1" w14:textId="77777777" w:rsidR="002A0C25" w:rsidRPr="00D313F9" w:rsidRDefault="002A0C25" w:rsidP="002A0C2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Неправильно сформировавшееся отношение к учению, непонимание его общественной значимости.</w:t>
            </w:r>
          </w:p>
          <w:p w14:paraId="4E8A541F" w14:textId="77777777" w:rsidR="002A0C25" w:rsidRPr="00D313F9" w:rsidRDefault="002A0C25" w:rsidP="002A0C2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 стремления быть успешным в учебной деятельности (отсутствует заинтересованность в получении хороших отметок, вполне устраивают удовлетворительные)</w:t>
            </w:r>
          </w:p>
        </w:tc>
      </w:tr>
      <w:tr w:rsidR="002A0C25" w:rsidRPr="00D313F9" w14:paraId="1A1FE9E4" w14:textId="77777777" w:rsidTr="002A0C25">
        <w:trPr>
          <w:trHeight w:val="20"/>
        </w:trPr>
        <w:tc>
          <w:tcPr>
            <w:tcW w:w="4594" w:type="dxa"/>
            <w:hideMark/>
          </w:tcPr>
          <w:p w14:paraId="024452D5" w14:textId="77777777" w:rsidR="002A0C25" w:rsidRPr="00D313F9" w:rsidRDefault="002A0C25" w:rsidP="002A0C2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Интеллектуальная пассивность как результат неправильного воспитания.</w:t>
            </w:r>
          </w:p>
          <w:p w14:paraId="122A7539" w14:textId="77777777" w:rsidR="002A0C25" w:rsidRPr="00D313F9" w:rsidRDefault="002A0C25" w:rsidP="002A0C2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Интеллектуально пассивные учащиеся - те, которые не имели ни правильных условий для умственного развития, ни достаточной практики интеллектуальной деятельности, у них отсутствуют интеллектуальные умения, знания и навыки, на основе которых педагог строит обучение</w:t>
            </w:r>
          </w:p>
        </w:tc>
        <w:tc>
          <w:tcPr>
            <w:tcW w:w="5030" w:type="dxa"/>
            <w:hideMark/>
          </w:tcPr>
          <w:p w14:paraId="01DFB5E6" w14:textId="77777777" w:rsidR="002A0C25" w:rsidRPr="00D313F9" w:rsidRDefault="002A0C25" w:rsidP="002A0C2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При выполнении учебного задания, требующего активной мыслительной работы, отсутствует стремление его понять и осмыслить.</w:t>
            </w:r>
          </w:p>
          <w:p w14:paraId="7E51E6C8" w14:textId="77777777" w:rsidR="002A0C25" w:rsidRPr="00D313F9" w:rsidRDefault="002A0C25" w:rsidP="002A0C2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Вместо активного размышления - использование различных обходных путей: зазубривание, списывание, подсказки товарищей, угадывание правильных вариантов ответа.</w:t>
            </w:r>
          </w:p>
          <w:p w14:paraId="270F89A3" w14:textId="77777777" w:rsidR="002A0C25" w:rsidRPr="00D313F9" w:rsidRDefault="002A0C25" w:rsidP="002A0C2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Интеллектуальная пассивность может проявляться как избирательно в отношении учебных предметов, так и во всей учебной работе. Вне учебных занятий многие из таких учащихся действуют умнее, активнее и сообразительнее, чем в учении</w:t>
            </w:r>
          </w:p>
        </w:tc>
      </w:tr>
      <w:tr w:rsidR="002A0C25" w:rsidRPr="00D313F9" w14:paraId="19D38B6A" w14:textId="77777777" w:rsidTr="002A0C25">
        <w:trPr>
          <w:trHeight w:val="20"/>
        </w:trPr>
        <w:tc>
          <w:tcPr>
            <w:tcW w:w="4594" w:type="dxa"/>
            <w:hideMark/>
          </w:tcPr>
          <w:p w14:paraId="555C81BB" w14:textId="77777777" w:rsidR="002A0C25" w:rsidRPr="00D313F9" w:rsidRDefault="002A0C25" w:rsidP="002A0C2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Неправильные навыки учебной работы - со стороны педагога нет должного контроля над способами и приемами ее выполнения</w:t>
            </w:r>
          </w:p>
        </w:tc>
        <w:tc>
          <w:tcPr>
            <w:tcW w:w="5030" w:type="dxa"/>
            <w:hideMark/>
          </w:tcPr>
          <w:p w14:paraId="58E9BBB9" w14:textId="77777777" w:rsidR="002A0C25" w:rsidRPr="00D313F9" w:rsidRDefault="002A0C25" w:rsidP="002A0C2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Учащиеся не умеют учиться, не умеют самостоятельно работать, потому что пользуются малоэффективными способами учебной работы, которые требуют от них значительной траты лишнего времени и труда: заучивают текст, не выделяя логических частей; начинают выполнять практические задания раньше, чем выучивают правило, для применения которого эти задания задаются; не проверяют свои работы или не умеют проверять; выполняют работу в медленном темпе</w:t>
            </w:r>
          </w:p>
        </w:tc>
      </w:tr>
      <w:tr w:rsidR="002A0C25" w:rsidRPr="00D313F9" w14:paraId="1F984C98" w14:textId="77777777" w:rsidTr="002A0C25">
        <w:trPr>
          <w:trHeight w:val="20"/>
        </w:trPr>
        <w:tc>
          <w:tcPr>
            <w:tcW w:w="4594" w:type="dxa"/>
            <w:hideMark/>
          </w:tcPr>
          <w:p w14:paraId="639827DD" w14:textId="77777777" w:rsidR="002A0C25" w:rsidRPr="00D313F9" w:rsidRDefault="002A0C25" w:rsidP="002A0C2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Неправильно сформировавшееся отношение к учебному труду:</w:t>
            </w:r>
          </w:p>
          <w:p w14:paraId="5F3E38A1" w14:textId="77777777" w:rsidR="002A0C25" w:rsidRPr="00D313F9" w:rsidRDefault="002A0C25" w:rsidP="002A0C2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пробелы в воспитании (нет постоянных трудовых обязанностей, не приучены выполнять их аккуратно, не предъявлялось строгих требований к качеству работы; избалованные, неорганизованные учащиеся);</w:t>
            </w:r>
          </w:p>
          <w:p w14:paraId="710F4F2D" w14:textId="77777777" w:rsidR="002A0C25" w:rsidRPr="00D313F9" w:rsidRDefault="002A0C25" w:rsidP="002A0C2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неправильная организация учебной деятельности в ОУ</w:t>
            </w:r>
          </w:p>
        </w:tc>
        <w:tc>
          <w:tcPr>
            <w:tcW w:w="5030" w:type="dxa"/>
            <w:hideMark/>
          </w:tcPr>
          <w:p w14:paraId="735D779E" w14:textId="77777777" w:rsidR="002A0C25" w:rsidRPr="00D313F9" w:rsidRDefault="002A0C25" w:rsidP="002A0C2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Нежелание выполнять не очень интересное, скучное, трудное, отнимающее много времени задание.</w:t>
            </w:r>
          </w:p>
          <w:p w14:paraId="63C2D56B" w14:textId="77777777" w:rsidR="002A0C25" w:rsidRPr="00D313F9" w:rsidRDefault="002A0C25" w:rsidP="002A0C2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Небрежность и недобросовестность в выполнении учебных обязанностей.</w:t>
            </w:r>
          </w:p>
          <w:p w14:paraId="44824ECD" w14:textId="77777777" w:rsidR="002A0C25" w:rsidRPr="00D313F9" w:rsidRDefault="002A0C25" w:rsidP="002A0C2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Невыполненные или частично выполненные домашние задания.</w:t>
            </w:r>
          </w:p>
          <w:p w14:paraId="5615DBA6" w14:textId="77777777" w:rsidR="002A0C25" w:rsidRPr="00D313F9" w:rsidRDefault="002A0C25" w:rsidP="002A0C2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Неаккуратное обращение с учебными пособиями</w:t>
            </w:r>
          </w:p>
        </w:tc>
      </w:tr>
      <w:tr w:rsidR="002A0C25" w:rsidRPr="00D313F9" w14:paraId="0A80FAA7" w14:textId="77777777" w:rsidTr="002A0C25">
        <w:trPr>
          <w:trHeight w:val="20"/>
        </w:trPr>
        <w:tc>
          <w:tcPr>
            <w:tcW w:w="4594" w:type="dxa"/>
            <w:hideMark/>
          </w:tcPr>
          <w:p w14:paraId="30BF1C2A" w14:textId="77777777" w:rsidR="002A0C25" w:rsidRPr="00D313F9" w:rsidRDefault="002A0C25" w:rsidP="002A0C2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Отсутствие или слабое развитие учебных и познавательных интересов - недостаточное внимание к этой проблеме со стороны педагогов и родителей</w:t>
            </w:r>
          </w:p>
        </w:tc>
        <w:tc>
          <w:tcPr>
            <w:tcW w:w="5030" w:type="dxa"/>
            <w:hideMark/>
          </w:tcPr>
          <w:p w14:paraId="2EA852E6" w14:textId="77777777" w:rsidR="002A0C25" w:rsidRPr="00D313F9" w:rsidRDefault="002A0C25" w:rsidP="002A0C2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313F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Знания усваиваются без интереса, легко становятся формальными, т. к. не отвечают потребности в их приобретении, остаются мертвым грузом, не используются, не влияют на представления школьника об окружающей действительности и не побуждают к дальнейшей деятельности</w:t>
            </w:r>
          </w:p>
        </w:tc>
      </w:tr>
    </w:tbl>
    <w:p w14:paraId="436098A4" w14:textId="77777777" w:rsidR="00DF19D0" w:rsidRPr="00F94A59" w:rsidRDefault="00DF19D0" w:rsidP="00BC51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5ECB36" w14:textId="60024462" w:rsidR="00DF6C18" w:rsidRPr="00F94A59" w:rsidRDefault="00DF6C1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DF6C18" w:rsidRPr="00F94A59" w:rsidSect="00E74C3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AA2C1" w14:textId="77777777" w:rsidR="00546F72" w:rsidRDefault="00546F72" w:rsidP="0072392E">
      <w:pPr>
        <w:spacing w:after="0" w:line="240" w:lineRule="auto"/>
      </w:pPr>
      <w:r>
        <w:separator/>
      </w:r>
    </w:p>
  </w:endnote>
  <w:endnote w:type="continuationSeparator" w:id="0">
    <w:p w14:paraId="6D188DEB" w14:textId="77777777" w:rsidR="00546F72" w:rsidRDefault="00546F72" w:rsidP="00723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72EB9" w14:textId="77777777" w:rsidR="00546F72" w:rsidRDefault="00546F72" w:rsidP="0072392E">
      <w:pPr>
        <w:spacing w:after="0" w:line="240" w:lineRule="auto"/>
      </w:pPr>
      <w:r>
        <w:separator/>
      </w:r>
    </w:p>
  </w:footnote>
  <w:footnote w:type="continuationSeparator" w:id="0">
    <w:p w14:paraId="20D0E6EA" w14:textId="77777777" w:rsidR="00546F72" w:rsidRDefault="00546F72" w:rsidP="00723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13786"/>
    <w:multiLevelType w:val="multilevel"/>
    <w:tmpl w:val="8A9625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E23A4E"/>
    <w:multiLevelType w:val="multilevel"/>
    <w:tmpl w:val="26248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8C7937"/>
    <w:multiLevelType w:val="multilevel"/>
    <w:tmpl w:val="A1DC2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11460A"/>
    <w:multiLevelType w:val="multilevel"/>
    <w:tmpl w:val="4F1A2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F75243"/>
    <w:multiLevelType w:val="multilevel"/>
    <w:tmpl w:val="382C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EE23B7"/>
    <w:multiLevelType w:val="multilevel"/>
    <w:tmpl w:val="BB3C76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AB3B10"/>
    <w:multiLevelType w:val="multilevel"/>
    <w:tmpl w:val="29F8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8F550B2"/>
    <w:multiLevelType w:val="hybridMultilevel"/>
    <w:tmpl w:val="CE4A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60C50"/>
    <w:multiLevelType w:val="hybridMultilevel"/>
    <w:tmpl w:val="F6D4A79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056716B"/>
    <w:multiLevelType w:val="multilevel"/>
    <w:tmpl w:val="F2040F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9D33A3"/>
    <w:multiLevelType w:val="multilevel"/>
    <w:tmpl w:val="6C7AF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D669CE"/>
    <w:multiLevelType w:val="multilevel"/>
    <w:tmpl w:val="C882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8413600">
    <w:abstractNumId w:val="10"/>
  </w:num>
  <w:num w:numId="2" w16cid:durableId="1552183942">
    <w:abstractNumId w:val="3"/>
  </w:num>
  <w:num w:numId="3" w16cid:durableId="649797719">
    <w:abstractNumId w:val="11"/>
  </w:num>
  <w:num w:numId="4" w16cid:durableId="1875923785">
    <w:abstractNumId w:val="2"/>
  </w:num>
  <w:num w:numId="5" w16cid:durableId="1769306364">
    <w:abstractNumId w:val="4"/>
  </w:num>
  <w:num w:numId="6" w16cid:durableId="1221329194">
    <w:abstractNumId w:val="9"/>
  </w:num>
  <w:num w:numId="7" w16cid:durableId="526141720">
    <w:abstractNumId w:val="1"/>
  </w:num>
  <w:num w:numId="8" w16cid:durableId="911425943">
    <w:abstractNumId w:val="5"/>
  </w:num>
  <w:num w:numId="9" w16cid:durableId="95559332">
    <w:abstractNumId w:val="6"/>
  </w:num>
  <w:num w:numId="10" w16cid:durableId="23214657">
    <w:abstractNumId w:val="0"/>
  </w:num>
  <w:num w:numId="11" w16cid:durableId="97724579">
    <w:abstractNumId w:val="8"/>
  </w:num>
  <w:num w:numId="12" w16cid:durableId="16618093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916"/>
    <w:rsid w:val="00033CEA"/>
    <w:rsid w:val="000A0E15"/>
    <w:rsid w:val="000E5414"/>
    <w:rsid w:val="0010399B"/>
    <w:rsid w:val="001371CE"/>
    <w:rsid w:val="00185774"/>
    <w:rsid w:val="002A0C25"/>
    <w:rsid w:val="00317C79"/>
    <w:rsid w:val="003250EC"/>
    <w:rsid w:val="003570F0"/>
    <w:rsid w:val="00433ECC"/>
    <w:rsid w:val="004521C9"/>
    <w:rsid w:val="004566F0"/>
    <w:rsid w:val="0048229E"/>
    <w:rsid w:val="004B5789"/>
    <w:rsid w:val="004B60BC"/>
    <w:rsid w:val="00546F72"/>
    <w:rsid w:val="00577622"/>
    <w:rsid w:val="005861F1"/>
    <w:rsid w:val="006A16A3"/>
    <w:rsid w:val="0072392E"/>
    <w:rsid w:val="0077736E"/>
    <w:rsid w:val="0098122F"/>
    <w:rsid w:val="009B0227"/>
    <w:rsid w:val="009C3EDA"/>
    <w:rsid w:val="00BC512D"/>
    <w:rsid w:val="00BE7B92"/>
    <w:rsid w:val="00C51DCF"/>
    <w:rsid w:val="00C75206"/>
    <w:rsid w:val="00D313F9"/>
    <w:rsid w:val="00D34EEA"/>
    <w:rsid w:val="00D576AC"/>
    <w:rsid w:val="00DA4455"/>
    <w:rsid w:val="00DE7E4F"/>
    <w:rsid w:val="00DF19D0"/>
    <w:rsid w:val="00DF6C18"/>
    <w:rsid w:val="00E276AC"/>
    <w:rsid w:val="00E74C31"/>
    <w:rsid w:val="00EF0916"/>
    <w:rsid w:val="00F94A59"/>
    <w:rsid w:val="00FA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0E713"/>
  <w15:chartTrackingRefBased/>
  <w15:docId w15:val="{9C54D480-3970-4F94-949E-13465129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7B9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23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392E"/>
  </w:style>
  <w:style w:type="paragraph" w:styleId="a7">
    <w:name w:val="footer"/>
    <w:basedOn w:val="a"/>
    <w:link w:val="a8"/>
    <w:uiPriority w:val="99"/>
    <w:unhideWhenUsed/>
    <w:rsid w:val="00723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3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0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9</Pages>
  <Words>3079</Words>
  <Characters>17551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Юлия Клейдман</cp:lastModifiedBy>
  <cp:revision>20</cp:revision>
  <dcterms:created xsi:type="dcterms:W3CDTF">2023-10-22T12:11:00Z</dcterms:created>
  <dcterms:modified xsi:type="dcterms:W3CDTF">2023-10-27T00:59:00Z</dcterms:modified>
</cp:coreProperties>
</file>