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6D9" w:rsidRDefault="003066D9" w:rsidP="00AE32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Бюджетное общеобразовательное учреждение города Омска </w:t>
      </w:r>
    </w:p>
    <w:p w:rsidR="00027D10" w:rsidRPr="00A5155F" w:rsidRDefault="003066D9" w:rsidP="00AE32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A5155F">
        <w:rPr>
          <w:rFonts w:ascii="Times New Roman" w:eastAsia="Calibri" w:hAnsi="Times New Roman" w:cs="Times New Roman"/>
          <w:sz w:val="24"/>
          <w:szCs w:val="24"/>
        </w:rPr>
        <w:t>Средняя общеобразовательная школа №77»</w:t>
      </w:r>
    </w:p>
    <w:p w:rsidR="00AE324A" w:rsidRPr="00A5155F" w:rsidRDefault="00AE324A" w:rsidP="00AE32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324A" w:rsidRDefault="00AE324A" w:rsidP="00AE32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66D9" w:rsidRDefault="003066D9" w:rsidP="00AE32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66D9" w:rsidRDefault="003066D9" w:rsidP="00AE32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66D9" w:rsidRDefault="003066D9" w:rsidP="00AE32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66D9" w:rsidRDefault="003066D9" w:rsidP="00AE32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66D9" w:rsidRPr="00AE324A" w:rsidRDefault="003066D9" w:rsidP="00AE32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324A" w:rsidRPr="00AE324A" w:rsidRDefault="00AE324A" w:rsidP="00AE32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324A" w:rsidRPr="00AE324A" w:rsidRDefault="00AE324A" w:rsidP="00AE32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324A" w:rsidRPr="00AE324A" w:rsidRDefault="00AE324A" w:rsidP="00AE32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324A"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</w:p>
    <w:p w:rsidR="00AE324A" w:rsidRDefault="003066D9" w:rsidP="00AE32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66D9">
        <w:rPr>
          <w:rFonts w:ascii="Times New Roman" w:eastAsia="Calibri" w:hAnsi="Times New Roman" w:cs="Times New Roman"/>
          <w:sz w:val="24"/>
          <w:szCs w:val="24"/>
        </w:rPr>
        <w:t>«Секреты и приёмы развития учебной и познавательной мотивации (примеры из практики)»</w:t>
      </w:r>
    </w:p>
    <w:p w:rsidR="003066D9" w:rsidRDefault="003066D9" w:rsidP="00AE32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66D9" w:rsidRDefault="003066D9" w:rsidP="00AE32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66D9" w:rsidRDefault="003066D9" w:rsidP="00AE32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66D9" w:rsidRPr="00AE324A" w:rsidRDefault="003066D9" w:rsidP="00AE32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324A" w:rsidRPr="00AE324A" w:rsidRDefault="00AE324A" w:rsidP="00AE324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324A">
        <w:rPr>
          <w:rFonts w:ascii="Times New Roman" w:eastAsia="Calibri" w:hAnsi="Times New Roman" w:cs="Times New Roman"/>
          <w:sz w:val="24"/>
          <w:szCs w:val="24"/>
        </w:rPr>
        <w:t>Автор</w:t>
      </w:r>
      <w:r>
        <w:rPr>
          <w:rFonts w:ascii="Times New Roman" w:eastAsia="Calibri" w:hAnsi="Times New Roman" w:cs="Times New Roman"/>
          <w:sz w:val="24"/>
          <w:szCs w:val="24"/>
        </w:rPr>
        <w:t>: Кириллова Ирина Валерьевна,</w:t>
      </w:r>
    </w:p>
    <w:p w:rsidR="00AE324A" w:rsidRPr="00AE324A" w:rsidRDefault="00AE324A" w:rsidP="00AE324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 русского языка и литературы</w:t>
      </w:r>
      <w:r w:rsidRPr="00AE324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E324A" w:rsidRPr="00AE324A" w:rsidRDefault="00AE324A" w:rsidP="00AE324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высшая категория</w:t>
      </w:r>
    </w:p>
    <w:p w:rsidR="00AE324A" w:rsidRPr="00AE324A" w:rsidRDefault="00AE324A" w:rsidP="00AE324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E324A" w:rsidRPr="00AE324A" w:rsidRDefault="00AE324A" w:rsidP="00AE324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E324A" w:rsidRPr="00AE324A" w:rsidRDefault="00AE324A" w:rsidP="00AE324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E324A" w:rsidRDefault="00AE324A" w:rsidP="00AE324A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3066D9" w:rsidRPr="00AE324A" w:rsidRDefault="003066D9" w:rsidP="00AE324A">
      <w:pPr>
        <w:rPr>
          <w:rFonts w:ascii="Times New Roman" w:eastAsia="Calibri" w:hAnsi="Times New Roman" w:cs="Times New Roman"/>
          <w:sz w:val="24"/>
          <w:szCs w:val="24"/>
        </w:rPr>
      </w:pPr>
    </w:p>
    <w:p w:rsidR="00AE324A" w:rsidRDefault="00AE324A" w:rsidP="00AE324A">
      <w:pPr>
        <w:rPr>
          <w:rFonts w:ascii="Times New Roman" w:eastAsia="Calibri" w:hAnsi="Times New Roman" w:cs="Times New Roman"/>
          <w:sz w:val="24"/>
          <w:szCs w:val="24"/>
        </w:rPr>
      </w:pPr>
    </w:p>
    <w:p w:rsidR="00AE324A" w:rsidRDefault="00AE324A" w:rsidP="00AE324A">
      <w:pPr>
        <w:rPr>
          <w:rFonts w:ascii="Times New Roman" w:eastAsia="Calibri" w:hAnsi="Times New Roman" w:cs="Times New Roman"/>
          <w:sz w:val="24"/>
          <w:szCs w:val="24"/>
        </w:rPr>
      </w:pPr>
    </w:p>
    <w:p w:rsidR="00AE324A" w:rsidRDefault="00AE324A" w:rsidP="00AE324A">
      <w:pPr>
        <w:rPr>
          <w:rFonts w:ascii="Times New Roman" w:eastAsia="Calibri" w:hAnsi="Times New Roman" w:cs="Times New Roman"/>
          <w:sz w:val="24"/>
          <w:szCs w:val="24"/>
        </w:rPr>
      </w:pPr>
    </w:p>
    <w:p w:rsidR="00AE324A" w:rsidRDefault="00AE324A" w:rsidP="00AE324A">
      <w:pPr>
        <w:rPr>
          <w:rFonts w:ascii="Times New Roman" w:eastAsia="Calibri" w:hAnsi="Times New Roman" w:cs="Times New Roman"/>
          <w:sz w:val="24"/>
          <w:szCs w:val="24"/>
        </w:rPr>
      </w:pPr>
    </w:p>
    <w:p w:rsidR="00AE324A" w:rsidRPr="00AE324A" w:rsidRDefault="00AE324A" w:rsidP="00AE324A">
      <w:pPr>
        <w:rPr>
          <w:rFonts w:ascii="Times New Roman" w:eastAsia="Calibri" w:hAnsi="Times New Roman" w:cs="Times New Roman"/>
          <w:sz w:val="24"/>
          <w:szCs w:val="24"/>
        </w:rPr>
      </w:pPr>
    </w:p>
    <w:p w:rsidR="00AE324A" w:rsidRPr="00AE324A" w:rsidRDefault="00FA4F9C" w:rsidP="00AE32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2024</w:t>
      </w:r>
    </w:p>
    <w:p w:rsidR="00D1354B" w:rsidRDefault="00D1354B" w:rsidP="00D1354B">
      <w:pPr>
        <w:pStyle w:val="a3"/>
        <w:shd w:val="clear" w:color="auto" w:fill="FFFFFF"/>
        <w:ind w:firstLine="708"/>
        <w:jc w:val="both"/>
        <w:rPr>
          <w:bCs/>
          <w:color w:val="000000"/>
        </w:rPr>
      </w:pPr>
      <w:r w:rsidRPr="00D1354B">
        <w:rPr>
          <w:bCs/>
          <w:color w:val="000000"/>
        </w:rPr>
        <w:lastRenderedPageBreak/>
        <w:t xml:space="preserve"> </w:t>
      </w:r>
      <w:r>
        <w:rPr>
          <w:bCs/>
          <w:color w:val="000000"/>
        </w:rPr>
        <w:t>Что</w:t>
      </w:r>
      <w:r w:rsidRPr="00D1354B">
        <w:rPr>
          <w:bCs/>
          <w:color w:val="000000"/>
        </w:rPr>
        <w:t xml:space="preserve"> такое мотивация? От чего она зависит? Почему один ребенок учится с радостью, а другой - с безразличием?  Каждый учитель хочет, чтобы его ученики хорошо учились, с интересом и желанием занимались в школе. В этом заинтересованы и родители учащихся. Но</w:t>
      </w:r>
      <w:r>
        <w:rPr>
          <w:bCs/>
          <w:color w:val="000000"/>
        </w:rPr>
        <w:t xml:space="preserve"> часто </w:t>
      </w:r>
      <w:r w:rsidRPr="00D1354B">
        <w:rPr>
          <w:bCs/>
          <w:color w:val="000000"/>
        </w:rPr>
        <w:t>учителям и родителям приходится с сожалением констатировать: «не хочет учиться», «мог бы прекрасно заниматься, а желания нет».</w:t>
      </w:r>
    </w:p>
    <w:p w:rsidR="00D1354B" w:rsidRPr="00D1354B" w:rsidRDefault="00D1354B" w:rsidP="00D1354B">
      <w:pPr>
        <w:pStyle w:val="a3"/>
        <w:shd w:val="clear" w:color="auto" w:fill="FFFFFF"/>
        <w:ind w:firstLine="708"/>
        <w:jc w:val="both"/>
        <w:rPr>
          <w:bCs/>
          <w:color w:val="000000"/>
        </w:rPr>
      </w:pPr>
      <w:r w:rsidRPr="00D1354B">
        <w:rPr>
          <w:bCs/>
          <w:color w:val="000000"/>
        </w:rPr>
        <w:t xml:space="preserve">Сегодня я хочу поговорить о </w:t>
      </w:r>
      <w:r w:rsidR="00027D10">
        <w:rPr>
          <w:bCs/>
          <w:color w:val="000000"/>
        </w:rPr>
        <w:t>своих методических «изюминках»</w:t>
      </w:r>
      <w:r w:rsidRPr="00D1354B">
        <w:rPr>
          <w:bCs/>
          <w:color w:val="000000"/>
        </w:rPr>
        <w:t xml:space="preserve">, которые использую в своей работе для повышения качества знаний.  Ведущим показателем качества знаний, как известно, является государственная аттестация выпускников 9 и 11 классов.  Мы все знаем, что Единый Государственный Экзамен предъявляет новые требования к результатам обучения. На сегодня от школы требуют выпускника, соответствующего критериям творческой, социально-ориентированной личности, которая имеет способности к самопознанию, самооценке, непрерывному личностному и профессиональному совершенствованию. </w:t>
      </w:r>
    </w:p>
    <w:p w:rsidR="00D1354B" w:rsidRPr="00D1354B" w:rsidRDefault="00D1354B" w:rsidP="00D1354B">
      <w:pPr>
        <w:pStyle w:val="a3"/>
        <w:shd w:val="clear" w:color="auto" w:fill="FFFFFF"/>
        <w:spacing w:after="150"/>
        <w:ind w:firstLine="708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D1354B">
        <w:rPr>
          <w:bCs/>
          <w:color w:val="000000"/>
        </w:rPr>
        <w:t>Но все наши усилия и старания будут напрасными, если у ребёнка нет желания учиться.</w:t>
      </w:r>
      <w:r w:rsidRPr="00D1354B">
        <w:rPr>
          <w:color w:val="000000"/>
        </w:rPr>
        <w:t xml:space="preserve"> </w:t>
      </w:r>
      <w:r w:rsidRPr="00D1354B">
        <w:rPr>
          <w:bCs/>
          <w:color w:val="000000"/>
        </w:rPr>
        <w:t>Поэтому, в первую очередь, его необходимо увлечь, заинтересовать, сформировать положительную мотивацию к учебно-познавательной деятельности, в том числе на уроках русского языка и литературы.</w:t>
      </w:r>
      <w:r w:rsidRPr="00D1354B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</w:p>
    <w:p w:rsidR="00D1354B" w:rsidRPr="00D1354B" w:rsidRDefault="00D1354B" w:rsidP="00D1354B">
      <w:pPr>
        <w:pStyle w:val="a3"/>
        <w:shd w:val="clear" w:color="auto" w:fill="FFFFFF"/>
        <w:spacing w:after="150"/>
        <w:ind w:firstLine="708"/>
        <w:jc w:val="both"/>
        <w:rPr>
          <w:rFonts w:eastAsiaTheme="minorHAnsi"/>
          <w:bCs/>
          <w:color w:val="000000"/>
          <w:shd w:val="clear" w:color="auto" w:fill="FFFFFF"/>
          <w:lang w:eastAsia="en-US"/>
        </w:rPr>
      </w:pPr>
      <w:r w:rsidRPr="00D1354B">
        <w:rPr>
          <w:rFonts w:eastAsiaTheme="minorHAnsi"/>
          <w:bCs/>
          <w:color w:val="000000"/>
          <w:shd w:val="clear" w:color="auto" w:fill="FFFFFF"/>
          <w:lang w:eastAsia="en-US"/>
        </w:rPr>
        <w:t>Я организую свой учебный процесс, опираясь на мотивирующие приёмы различных современных педагогических технологий, и это помогает мне добиться высокого качества знаний на итоговой аттестации.</w:t>
      </w:r>
    </w:p>
    <w:p w:rsidR="00D1354B" w:rsidRPr="00D1354B" w:rsidRDefault="00D1354B" w:rsidP="00D1354B">
      <w:pPr>
        <w:pStyle w:val="a3"/>
        <w:shd w:val="clear" w:color="auto" w:fill="FFFFFF"/>
        <w:spacing w:after="150"/>
        <w:ind w:firstLine="708"/>
        <w:jc w:val="both"/>
        <w:rPr>
          <w:bCs/>
          <w:color w:val="000000"/>
        </w:rPr>
      </w:pPr>
      <w:r w:rsidRPr="00D1354B">
        <w:rPr>
          <w:bCs/>
        </w:rPr>
        <w:t xml:space="preserve">Начну с использования приёмов </w:t>
      </w:r>
      <w:r w:rsidRPr="005474A3">
        <w:rPr>
          <w:bCs/>
        </w:rPr>
        <w:t>технологии проблемного обучения,</w:t>
      </w:r>
      <w:r w:rsidRPr="00D1354B">
        <w:rPr>
          <w:bCs/>
        </w:rPr>
        <w:t xml:space="preserve"> так как проблемная технология постоянно </w:t>
      </w:r>
      <w:r w:rsidRPr="00D1354B">
        <w:rPr>
          <w:bCs/>
          <w:color w:val="000000"/>
        </w:rPr>
        <w:t>ставит обучаемого в ситуацию задачи, решение которой требует работы мышления и мотивирует на то, чтобы ребята самостоятельно добывали знания.</w:t>
      </w:r>
    </w:p>
    <w:p w:rsidR="00D1354B" w:rsidRPr="00D1354B" w:rsidRDefault="00D1354B" w:rsidP="00D1354B">
      <w:pPr>
        <w:pStyle w:val="a3"/>
        <w:shd w:val="clear" w:color="auto" w:fill="FFFFFF"/>
        <w:spacing w:after="150"/>
        <w:ind w:firstLine="708"/>
        <w:jc w:val="both"/>
        <w:rPr>
          <w:bCs/>
          <w:color w:val="000000"/>
        </w:rPr>
      </w:pPr>
      <w:r w:rsidRPr="00D1354B">
        <w:rPr>
          <w:bCs/>
        </w:rPr>
        <w:t>Моя работа по подготовке к ОГЭ и ЕГЭ начинается уже в пятом классе.</w:t>
      </w:r>
      <w:r>
        <w:rPr>
          <w:bCs/>
        </w:rPr>
        <w:t xml:space="preserve"> </w:t>
      </w:r>
      <w:r w:rsidRPr="00D1354B">
        <w:rPr>
          <w:bCs/>
          <w:color w:val="000000"/>
        </w:rPr>
        <w:t>На уроке изучения нового материала по теме «Гласные в суффиксах имён существительных –</w:t>
      </w:r>
      <w:proofErr w:type="spellStart"/>
      <w:r w:rsidRPr="00D1354B">
        <w:rPr>
          <w:bCs/>
          <w:color w:val="000000"/>
        </w:rPr>
        <w:t>ек</w:t>
      </w:r>
      <w:proofErr w:type="spellEnd"/>
      <w:r w:rsidRPr="00D1354B">
        <w:rPr>
          <w:bCs/>
          <w:color w:val="000000"/>
        </w:rPr>
        <w:t>-, -</w:t>
      </w:r>
      <w:proofErr w:type="spellStart"/>
      <w:r w:rsidRPr="00D1354B">
        <w:rPr>
          <w:bCs/>
          <w:color w:val="000000"/>
        </w:rPr>
        <w:t>ик</w:t>
      </w:r>
      <w:proofErr w:type="spellEnd"/>
      <w:proofErr w:type="gramStart"/>
      <w:r w:rsidRPr="00D1354B">
        <w:rPr>
          <w:bCs/>
          <w:color w:val="000000"/>
        </w:rPr>
        <w:t>- ,</w:t>
      </w:r>
      <w:proofErr w:type="gramEnd"/>
      <w:r w:rsidRPr="00D1354B">
        <w:rPr>
          <w:bCs/>
          <w:color w:val="000000"/>
        </w:rPr>
        <w:t xml:space="preserve"> я сообщаю тему, используя мотивирующий приём </w:t>
      </w:r>
      <w:r w:rsidRPr="005474A3">
        <w:rPr>
          <w:bCs/>
          <w:color w:val="000000"/>
        </w:rPr>
        <w:t>«яркое пятно» - фрагмент из мультфильма «В стране Невыученных уроков». Все вы помните,</w:t>
      </w:r>
      <w:r w:rsidRPr="00D1354B">
        <w:rPr>
          <w:bCs/>
          <w:color w:val="000000"/>
        </w:rPr>
        <w:t xml:space="preserve"> как Витя </w:t>
      </w:r>
      <w:proofErr w:type="spellStart"/>
      <w:r w:rsidRPr="00D1354B">
        <w:rPr>
          <w:bCs/>
          <w:color w:val="000000"/>
        </w:rPr>
        <w:t>Перестукин</w:t>
      </w:r>
      <w:proofErr w:type="spellEnd"/>
      <w:r w:rsidRPr="00D1354B">
        <w:rPr>
          <w:bCs/>
          <w:color w:val="000000"/>
        </w:rPr>
        <w:t xml:space="preserve"> - ученик четвёртого класса – оказался перед «высоченными» воротами </w:t>
      </w:r>
      <w:proofErr w:type="spellStart"/>
      <w:r w:rsidRPr="00D1354B">
        <w:rPr>
          <w:bCs/>
          <w:color w:val="000000"/>
        </w:rPr>
        <w:t>зАмка</w:t>
      </w:r>
      <w:proofErr w:type="spellEnd"/>
      <w:r w:rsidRPr="00D1354B">
        <w:rPr>
          <w:bCs/>
          <w:color w:val="000000"/>
        </w:rPr>
        <w:t xml:space="preserve"> и смог повернуть ключ в </w:t>
      </w:r>
      <w:proofErr w:type="spellStart"/>
      <w:r w:rsidRPr="00D1354B">
        <w:rPr>
          <w:bCs/>
          <w:color w:val="000000"/>
        </w:rPr>
        <w:t>замкЕ</w:t>
      </w:r>
      <w:proofErr w:type="spellEnd"/>
      <w:r w:rsidRPr="00D1354B">
        <w:rPr>
          <w:bCs/>
          <w:color w:val="000000"/>
        </w:rPr>
        <w:t xml:space="preserve"> только после того, как вспомнил правописание слов </w:t>
      </w:r>
      <w:r w:rsidRPr="00D1354B">
        <w:rPr>
          <w:bCs/>
          <w:i/>
          <w:color w:val="000000"/>
        </w:rPr>
        <w:t>замочек и ключик</w:t>
      </w:r>
      <w:r w:rsidRPr="00D1354B">
        <w:rPr>
          <w:bCs/>
          <w:color w:val="000000"/>
        </w:rPr>
        <w:t xml:space="preserve">. Данный приём заключается в сообщении классу занимательного материала, захватывающего внимание учеников, и при этом связанного с темой урока. </w:t>
      </w:r>
    </w:p>
    <w:p w:rsidR="00D1354B" w:rsidRPr="00D1354B" w:rsidRDefault="00D1354B" w:rsidP="00D1354B">
      <w:pPr>
        <w:pStyle w:val="a3"/>
        <w:shd w:val="clear" w:color="auto" w:fill="FFFFFF"/>
        <w:spacing w:after="150"/>
        <w:ind w:firstLine="708"/>
        <w:jc w:val="both"/>
        <w:rPr>
          <w:bCs/>
          <w:color w:val="000000"/>
        </w:rPr>
      </w:pPr>
      <w:r w:rsidRPr="00D1354B">
        <w:rPr>
          <w:bCs/>
          <w:color w:val="000000"/>
        </w:rPr>
        <w:t xml:space="preserve"> В качестве «яркого пятна» также могут быть использованы сказки и легенды, фрагменты из художественной литературы, случаи из истории науки, культуры и повседневной жизни.</w:t>
      </w:r>
    </w:p>
    <w:p w:rsidR="00D1354B" w:rsidRPr="00D1354B" w:rsidRDefault="00D1354B" w:rsidP="00D1354B">
      <w:pPr>
        <w:pStyle w:val="a3"/>
        <w:shd w:val="clear" w:color="auto" w:fill="FFFFFF"/>
        <w:spacing w:after="150"/>
        <w:ind w:firstLine="708"/>
        <w:jc w:val="both"/>
        <w:rPr>
          <w:bCs/>
          <w:color w:val="000000"/>
        </w:rPr>
      </w:pPr>
      <w:r w:rsidRPr="00D1354B">
        <w:rPr>
          <w:bCs/>
          <w:color w:val="000000"/>
        </w:rPr>
        <w:t xml:space="preserve">На уроке объяснения новой темы в 6 классе «Гласные в суффиксах действительных причастий настоящего времени» постановку учебной проблемы и поиск ее решения ученики осуществляют в ходе специально организованного мной </w:t>
      </w:r>
      <w:r w:rsidRPr="005474A3">
        <w:rPr>
          <w:bCs/>
          <w:color w:val="000000"/>
        </w:rPr>
        <w:t>побуждающего диалога. Задание можно давать как всему классу, так и группам, парам, отдельным ученикам у доски. В начале</w:t>
      </w:r>
      <w:r w:rsidRPr="00D1354B">
        <w:rPr>
          <w:bCs/>
          <w:color w:val="000000"/>
        </w:rPr>
        <w:t xml:space="preserve"> урока даю задание: на слайде глаголы, от которых нужно образовать действительные причастия настоящего времени. Одно и то же задание ребята сделали по-разному, используя </w:t>
      </w:r>
      <w:proofErr w:type="spellStart"/>
      <w:r w:rsidRPr="00D1354B">
        <w:rPr>
          <w:bCs/>
          <w:color w:val="000000"/>
        </w:rPr>
        <w:t>суф</w:t>
      </w:r>
      <w:proofErr w:type="spellEnd"/>
      <w:r w:rsidRPr="00D1354B">
        <w:rPr>
          <w:bCs/>
          <w:color w:val="000000"/>
        </w:rPr>
        <w:t xml:space="preserve"> –ЮЩ- и </w:t>
      </w:r>
      <w:proofErr w:type="spellStart"/>
      <w:r w:rsidRPr="00D1354B">
        <w:rPr>
          <w:bCs/>
          <w:color w:val="000000"/>
        </w:rPr>
        <w:t>суф</w:t>
      </w:r>
      <w:proofErr w:type="spellEnd"/>
      <w:r w:rsidRPr="00D1354B">
        <w:rPr>
          <w:bCs/>
          <w:color w:val="000000"/>
        </w:rPr>
        <w:t xml:space="preserve"> –ЯЩ-. Я задаю вопросы: «Задание было одно? А выполнили его как? Почему получились разные ответы? Чего мы еще не знаем?». Идёт побуждение к осознанию проблемы. Ребята приходят к выводу, что так получилось потому, что они не знают, какие гласные пишутся в суффиксах причастий. Сами формулируют и записывают тему.</w:t>
      </w:r>
    </w:p>
    <w:p w:rsidR="00D1354B" w:rsidRPr="00D1354B" w:rsidRDefault="00D1354B" w:rsidP="005474A3">
      <w:pPr>
        <w:pStyle w:val="a3"/>
        <w:shd w:val="clear" w:color="auto" w:fill="FFFFFF"/>
        <w:spacing w:after="150"/>
        <w:ind w:firstLine="708"/>
        <w:jc w:val="both"/>
        <w:rPr>
          <w:bCs/>
          <w:color w:val="000000"/>
        </w:rPr>
      </w:pPr>
      <w:r w:rsidRPr="00D1354B">
        <w:rPr>
          <w:bCs/>
          <w:color w:val="000000"/>
        </w:rPr>
        <w:lastRenderedPageBreak/>
        <w:t>Урок в 9 классе по теме «Сложное предложение» начинаю также с побуждающего диалога. Я предлагаю ребятам прочитать предложение на слайде и определить его вид. В результате мнения разделились. Одни предположили, что перед ними сложносочинённое, другие, что сложноподчинённое и бессоюзное предложение. Задаю им вопрос: почему так получилось? То есть побуждаю к осознанию противоречия проблемой ситуации. Значит, какие предложения мы будем сегодня изучать? И ребята формулируют и записывают тему урока в тетрадь.</w:t>
      </w:r>
      <w:r w:rsidR="005474A3">
        <w:rPr>
          <w:bCs/>
          <w:color w:val="000000"/>
        </w:rPr>
        <w:t xml:space="preserve"> </w:t>
      </w:r>
      <w:r w:rsidRPr="00D1354B">
        <w:rPr>
          <w:bCs/>
          <w:color w:val="000000"/>
        </w:rPr>
        <w:t>Таким образом, побуждающий диалог помогает «открыть» знания путем проб и ошибок, так как нельзя не понимать того, что ты сам открыл. А это хороший мотивирующий приём.</w:t>
      </w:r>
    </w:p>
    <w:p w:rsidR="00D1354B" w:rsidRPr="00D1354B" w:rsidRDefault="00D1354B" w:rsidP="00D1354B">
      <w:pPr>
        <w:pStyle w:val="a3"/>
        <w:shd w:val="clear" w:color="auto" w:fill="FFFFFF"/>
        <w:spacing w:after="150"/>
        <w:ind w:firstLine="708"/>
        <w:jc w:val="both"/>
        <w:rPr>
          <w:bCs/>
          <w:color w:val="000000"/>
        </w:rPr>
      </w:pPr>
      <w:r w:rsidRPr="00D1354B">
        <w:rPr>
          <w:bCs/>
          <w:color w:val="000000"/>
        </w:rPr>
        <w:t xml:space="preserve"> В своей работе при подготовке учащихся к написанию творческих работ на ЕГЭ и ОГЭ я использую приёмы составления кластеров, алгоритмов, таблиц, информационных карт, использую приём «</w:t>
      </w:r>
      <w:proofErr w:type="spellStart"/>
      <w:r w:rsidRPr="00D1354B">
        <w:rPr>
          <w:bCs/>
          <w:color w:val="000000"/>
        </w:rPr>
        <w:t>фишбоун</w:t>
      </w:r>
      <w:proofErr w:type="spellEnd"/>
      <w:r w:rsidRPr="00D1354B">
        <w:rPr>
          <w:bCs/>
          <w:color w:val="000000"/>
        </w:rPr>
        <w:t>». Так как при написании экзаменационных сочинений от учащихся требуется детальный анализ текстов и понятий, заключающих в себе ценностный смысл. С этой точки зрения кластер и «</w:t>
      </w:r>
      <w:proofErr w:type="spellStart"/>
      <w:r w:rsidRPr="00D1354B">
        <w:rPr>
          <w:bCs/>
          <w:color w:val="000000"/>
        </w:rPr>
        <w:t>фишбоун</w:t>
      </w:r>
      <w:proofErr w:type="spellEnd"/>
      <w:r w:rsidRPr="00D1354B">
        <w:rPr>
          <w:bCs/>
          <w:color w:val="000000"/>
        </w:rPr>
        <w:t>» - незаменимые приёмы, позволяющие выявить и систематизировать основную информацию.</w:t>
      </w:r>
    </w:p>
    <w:p w:rsidR="00D1354B" w:rsidRPr="00D1354B" w:rsidRDefault="00D1354B" w:rsidP="005474A3">
      <w:pPr>
        <w:pStyle w:val="a3"/>
        <w:shd w:val="clear" w:color="auto" w:fill="FFFFFF"/>
        <w:spacing w:after="150"/>
        <w:ind w:firstLine="708"/>
        <w:jc w:val="both"/>
        <w:rPr>
          <w:bCs/>
          <w:color w:val="000000"/>
        </w:rPr>
      </w:pPr>
      <w:r w:rsidRPr="00D1354B">
        <w:rPr>
          <w:bCs/>
          <w:color w:val="000000"/>
        </w:rPr>
        <w:t xml:space="preserve"> Хочу остановиться на применении </w:t>
      </w:r>
      <w:proofErr w:type="spellStart"/>
      <w:r w:rsidRPr="00D1354B">
        <w:rPr>
          <w:bCs/>
          <w:color w:val="000000"/>
        </w:rPr>
        <w:t>фишбоуна</w:t>
      </w:r>
      <w:proofErr w:type="spellEnd"/>
      <w:r w:rsidRPr="00D1354B">
        <w:rPr>
          <w:bCs/>
          <w:color w:val="000000"/>
        </w:rPr>
        <w:t xml:space="preserve"> по рассказу Л. Н. Толстого «Кавказский пленник». Тема урока: «Свой среди чужих». Цель: выявить авторскую позицию в рассказе Л. Н. Толстого «Кавказский пленник» с помощью применения </w:t>
      </w:r>
      <w:r w:rsidRPr="005474A3">
        <w:rPr>
          <w:bCs/>
          <w:color w:val="000000"/>
        </w:rPr>
        <w:t>приёма смыслового чтения. Для этого мы должны были определить проблемный вопрос, установить причинно-следственные</w:t>
      </w:r>
      <w:r w:rsidRPr="00D1354B">
        <w:rPr>
          <w:bCs/>
          <w:color w:val="000000"/>
        </w:rPr>
        <w:t xml:space="preserve"> связи событий и явлений в рассказе, сформулировать вывод по поставленной проблеме, учитывая найденные закономерности.</w:t>
      </w:r>
    </w:p>
    <w:p w:rsidR="00D1354B" w:rsidRPr="00D1354B" w:rsidRDefault="00D1354B" w:rsidP="005474A3">
      <w:pPr>
        <w:pStyle w:val="a3"/>
        <w:ind w:firstLine="708"/>
        <w:jc w:val="both"/>
      </w:pPr>
      <w:proofErr w:type="spellStart"/>
      <w:r w:rsidRPr="00D1354B">
        <w:rPr>
          <w:bCs/>
          <w:color w:val="000000"/>
        </w:rPr>
        <w:t>Фишбоун</w:t>
      </w:r>
      <w:proofErr w:type="spellEnd"/>
      <w:r w:rsidRPr="00D1354B">
        <w:rPr>
          <w:bCs/>
          <w:color w:val="000000"/>
        </w:rPr>
        <w:t xml:space="preserve"> (рыбий скелет/рыбья кость) – приём смыслового чтения, который я реализую в </w:t>
      </w:r>
      <w:r w:rsidRPr="005474A3">
        <w:rPr>
          <w:bCs/>
          <w:color w:val="000000"/>
        </w:rPr>
        <w:t xml:space="preserve">рамках технологии критического мышления. Составление </w:t>
      </w:r>
      <w:proofErr w:type="spellStart"/>
      <w:r w:rsidRPr="005474A3">
        <w:rPr>
          <w:bCs/>
          <w:color w:val="000000"/>
        </w:rPr>
        <w:t>фишбоуна</w:t>
      </w:r>
      <w:proofErr w:type="spellEnd"/>
      <w:r w:rsidRPr="005474A3">
        <w:rPr>
          <w:bCs/>
          <w:color w:val="000000"/>
        </w:rPr>
        <w:t xml:space="preserve"> позволяет раскрыть для понимания проблемную тему, показать причины, которые привели к определённому повороту в сюжете художественного произведения</w:t>
      </w:r>
      <w:r w:rsidRPr="00D1354B">
        <w:rPr>
          <w:bCs/>
          <w:color w:val="000000"/>
        </w:rPr>
        <w:t>.</w:t>
      </w:r>
      <w:r w:rsidR="005474A3">
        <w:rPr>
          <w:bCs/>
          <w:color w:val="000000"/>
        </w:rPr>
        <w:t xml:space="preserve"> </w:t>
      </w:r>
      <w:r w:rsidRPr="00D1354B">
        <w:rPr>
          <w:bCs/>
          <w:color w:val="000000"/>
        </w:rPr>
        <w:t xml:space="preserve"> В голове рыбы прописываем проблемный вопрос: почему Жилину удалось бежать из плена? На косточках слева – причины (герой борец, стратег, мастер), справа – факты (частный случай, проявление, то есть герой не боится запугиваний татар, пытается завоевать их доверие и т д). В хвосте – вывод, который может быть сформулирован и в виде пословицы, а может быть в виде цитаты или афоризма. Это и будет авторская позиция по одному из проблемных вопросов (в произведении их, как правило, несколько).</w:t>
      </w:r>
      <w:r w:rsidRPr="00D1354B">
        <w:t xml:space="preserve"> </w:t>
      </w:r>
    </w:p>
    <w:p w:rsidR="00D1354B" w:rsidRPr="00D1354B" w:rsidRDefault="00D1354B" w:rsidP="00D1354B">
      <w:pPr>
        <w:pStyle w:val="a3"/>
        <w:ind w:firstLine="708"/>
        <w:jc w:val="both"/>
        <w:rPr>
          <w:bCs/>
          <w:color w:val="000000"/>
        </w:rPr>
      </w:pPr>
      <w:r w:rsidRPr="00D1354B">
        <w:rPr>
          <w:bCs/>
          <w:color w:val="000000"/>
        </w:rPr>
        <w:t>Опираясь на наш скелет, выходим к ответу на вопрос. Так, первая победа, которую Жилин одерживает, попав в плен, - не позволяет татарам запугать себя. Он пытается адаптироваться в обществе горцев, перенимая их образ жизни и поведение. Наряду с этим он всё время обдумывает разные варианты побега. Проявляя находчивость и смекалку, Жилин умудряется настолько расположить к себе Дину (лепит куклу, чинит часы), что она помогает ему бежать из плена. В итоге мы ответили на поставленный проблемный вопрос: почему герою удаётся бежать из плена. Жилин выбрался из плена потому, что сохранил достоинство, проявил смекалку и настойчивость.</w:t>
      </w:r>
    </w:p>
    <w:p w:rsidR="00D1354B" w:rsidRPr="00D1354B" w:rsidRDefault="00D1354B" w:rsidP="00D1354B">
      <w:pPr>
        <w:pStyle w:val="a3"/>
        <w:ind w:firstLine="708"/>
        <w:jc w:val="both"/>
        <w:rPr>
          <w:bCs/>
          <w:color w:val="000000"/>
        </w:rPr>
      </w:pPr>
      <w:r w:rsidRPr="00D1354B">
        <w:rPr>
          <w:bCs/>
          <w:color w:val="000000"/>
        </w:rPr>
        <w:t>Эту схему удобно использовать как шаблон при обучении написанию экзаменационного сочинения-рассуждения, где требуется сформулировать проблему текста, указать примеры-иллюстрации в тексте, выявить авторскую позицию и обосновать своё мнение по данной проблеме. Как видите, эту работу я начинаю уже в среднем звене.</w:t>
      </w:r>
    </w:p>
    <w:p w:rsidR="005474A3" w:rsidRDefault="00D1354B" w:rsidP="005474A3">
      <w:pPr>
        <w:pStyle w:val="a3"/>
        <w:ind w:firstLine="708"/>
        <w:jc w:val="both"/>
        <w:rPr>
          <w:bCs/>
          <w:color w:val="000000"/>
        </w:rPr>
      </w:pPr>
      <w:r w:rsidRPr="005474A3">
        <w:rPr>
          <w:bCs/>
          <w:color w:val="000000"/>
        </w:rPr>
        <w:t xml:space="preserve">  Очень удобен при подготовке к ОГЭ и ЕГЭ приём составления интеллектуально-мотивирующих карт. При подготовке к экзаменам мы составляем целые блоки-карты, группируя их по заданиям.</w:t>
      </w:r>
      <w:r w:rsidRPr="00D1354B">
        <w:rPr>
          <w:bCs/>
          <w:color w:val="000000"/>
        </w:rPr>
        <w:t xml:space="preserve"> Рисовать интеллект-карты можно от руки на бумаге или </w:t>
      </w:r>
      <w:r w:rsidRPr="00D1354B">
        <w:rPr>
          <w:bCs/>
          <w:color w:val="000000"/>
        </w:rPr>
        <w:lastRenderedPageBreak/>
        <w:t>использовать компьютерные программы: </w:t>
      </w:r>
      <w:proofErr w:type="spellStart"/>
      <w:r w:rsidRPr="00D1354B">
        <w:rPr>
          <w:bCs/>
          <w:color w:val="000000"/>
        </w:rPr>
        <w:t>Mind</w:t>
      </w:r>
      <w:proofErr w:type="spellEnd"/>
      <w:r w:rsidRPr="00D1354B">
        <w:rPr>
          <w:bCs/>
          <w:color w:val="000000"/>
        </w:rPr>
        <w:t> </w:t>
      </w:r>
      <w:proofErr w:type="spellStart"/>
      <w:r w:rsidRPr="00D1354B">
        <w:rPr>
          <w:bCs/>
          <w:color w:val="000000"/>
        </w:rPr>
        <w:t>Maps</w:t>
      </w:r>
      <w:proofErr w:type="spellEnd"/>
      <w:r w:rsidRPr="00D1354B">
        <w:rPr>
          <w:bCs/>
          <w:color w:val="000000"/>
        </w:rPr>
        <w:t>, </w:t>
      </w:r>
      <w:proofErr w:type="spellStart"/>
      <w:r w:rsidRPr="00D1354B">
        <w:rPr>
          <w:bCs/>
          <w:color w:val="000000"/>
        </w:rPr>
        <w:t>Power</w:t>
      </w:r>
      <w:proofErr w:type="spellEnd"/>
      <w:r w:rsidRPr="00D1354B">
        <w:rPr>
          <w:bCs/>
          <w:color w:val="000000"/>
        </w:rPr>
        <w:t> </w:t>
      </w:r>
      <w:proofErr w:type="spellStart"/>
      <w:r w:rsidRPr="00D1354B">
        <w:rPr>
          <w:bCs/>
          <w:color w:val="000000"/>
        </w:rPr>
        <w:t>Point</w:t>
      </w:r>
      <w:proofErr w:type="spellEnd"/>
      <w:r w:rsidRPr="00D1354B">
        <w:rPr>
          <w:bCs/>
          <w:color w:val="000000"/>
        </w:rPr>
        <w:t>, </w:t>
      </w:r>
      <w:proofErr w:type="spellStart"/>
      <w:r w:rsidRPr="00D1354B">
        <w:rPr>
          <w:bCs/>
          <w:color w:val="000000"/>
        </w:rPr>
        <w:t>xmindОсобенности</w:t>
      </w:r>
      <w:proofErr w:type="spellEnd"/>
      <w:r w:rsidRPr="00D1354B">
        <w:rPr>
          <w:bCs/>
          <w:color w:val="000000"/>
        </w:rPr>
        <w:t xml:space="preserve"> процедуры построения интеллект-карты заключается в следующем:</w:t>
      </w:r>
    </w:p>
    <w:p w:rsidR="00D1354B" w:rsidRPr="00D1354B" w:rsidRDefault="00D1354B" w:rsidP="005474A3">
      <w:pPr>
        <w:pStyle w:val="a3"/>
        <w:ind w:firstLine="708"/>
        <w:rPr>
          <w:bCs/>
          <w:color w:val="000000"/>
        </w:rPr>
      </w:pPr>
      <w:r w:rsidRPr="00D1354B">
        <w:rPr>
          <w:bCs/>
          <w:color w:val="000000"/>
        </w:rPr>
        <w:br/>
        <w:t>• </w:t>
      </w:r>
      <w:proofErr w:type="gramStart"/>
      <w:r w:rsidRPr="00D1354B">
        <w:rPr>
          <w:bCs/>
          <w:color w:val="000000"/>
        </w:rPr>
        <w:t>всё  строится</w:t>
      </w:r>
      <w:proofErr w:type="gramEnd"/>
      <w:r w:rsidRPr="00D1354B">
        <w:rPr>
          <w:bCs/>
          <w:color w:val="000000"/>
        </w:rPr>
        <w:t xml:space="preserve"> вокруг центрального объекта (центральной идеи, главной темы);</w:t>
      </w:r>
      <w:r w:rsidRPr="00D1354B">
        <w:rPr>
          <w:bCs/>
          <w:color w:val="000000"/>
        </w:rPr>
        <w:br/>
        <w:t>• первичные идеи, связанные с объектом внимания (изучения), расходятся от центрального образа в виде ветвей;</w:t>
      </w:r>
      <w:r w:rsidRPr="00D1354B">
        <w:rPr>
          <w:bCs/>
          <w:color w:val="000000"/>
        </w:rPr>
        <w:br/>
        <w:t xml:space="preserve">• ветви обозначаются и поясняются ключевыми словами или образами. </w:t>
      </w:r>
    </w:p>
    <w:p w:rsidR="00D1354B" w:rsidRPr="00D1354B" w:rsidRDefault="00D1354B" w:rsidP="005474A3">
      <w:pPr>
        <w:pStyle w:val="a3"/>
        <w:numPr>
          <w:ilvl w:val="0"/>
          <w:numId w:val="3"/>
        </w:numPr>
        <w:ind w:left="0"/>
        <w:rPr>
          <w:bCs/>
          <w:color w:val="000000"/>
        </w:rPr>
      </w:pPr>
      <w:r w:rsidRPr="00D1354B">
        <w:rPr>
          <w:bCs/>
          <w:color w:val="000000"/>
        </w:rPr>
        <w:t xml:space="preserve">вторичные идеи также изображаются в виде ветвей, отходящих от ветвей более высокого порядка; </w:t>
      </w:r>
      <w:r w:rsidRPr="00D1354B">
        <w:rPr>
          <w:bCs/>
          <w:color w:val="000000"/>
        </w:rPr>
        <w:br/>
        <w:t>• ветви формируют связанную систему, несущую определённую информацию.</w:t>
      </w:r>
    </w:p>
    <w:p w:rsidR="00D1354B" w:rsidRPr="00D1354B" w:rsidRDefault="00D1354B" w:rsidP="00D1354B">
      <w:pPr>
        <w:pStyle w:val="a3"/>
        <w:ind w:firstLine="708"/>
        <w:jc w:val="both"/>
        <w:rPr>
          <w:bCs/>
          <w:color w:val="000000"/>
        </w:rPr>
      </w:pPr>
      <w:r w:rsidRPr="00D1354B">
        <w:rPr>
          <w:bCs/>
          <w:color w:val="000000"/>
        </w:rPr>
        <w:t xml:space="preserve">Метод интеллект – карт очень помог при отработке заданий ЕГЭ № 9-12, связанных с правописанием корней, приставок, суффиксов и заданий ОГЭ, связанных с орфографическим анализом. Составленные ребятами карты очень пригодились на этапе формирования орфографического навыка. Процент ошибок при закреплении тем был минимален. Пример интеллектуально-мотивирующей карты по теме «Правописание безударной чередующейся гласной в корне слова» вы можете увидеть на слайде. </w:t>
      </w:r>
    </w:p>
    <w:p w:rsidR="00D1354B" w:rsidRPr="00D1354B" w:rsidRDefault="00D1354B" w:rsidP="00D1354B">
      <w:pPr>
        <w:pStyle w:val="a3"/>
        <w:ind w:firstLine="708"/>
        <w:jc w:val="both"/>
        <w:rPr>
          <w:bCs/>
          <w:color w:val="000000"/>
        </w:rPr>
      </w:pPr>
      <w:r w:rsidRPr="00D1354B">
        <w:rPr>
          <w:bCs/>
          <w:color w:val="000000"/>
        </w:rPr>
        <w:t>Данный метод даёт мне возможность:</w:t>
      </w:r>
    </w:p>
    <w:p w:rsidR="00D1354B" w:rsidRPr="00D1354B" w:rsidRDefault="00D1354B" w:rsidP="00D1354B">
      <w:pPr>
        <w:pStyle w:val="a3"/>
        <w:numPr>
          <w:ilvl w:val="0"/>
          <w:numId w:val="2"/>
        </w:numPr>
        <w:ind w:left="0"/>
        <w:rPr>
          <w:bCs/>
          <w:color w:val="000000"/>
        </w:rPr>
      </w:pPr>
      <w:r w:rsidRPr="00D1354B">
        <w:rPr>
          <w:bCs/>
          <w:color w:val="000000"/>
        </w:rPr>
        <w:t>повышать мотивацию, качество знаний, конкурентоспособность обучающихся</w:t>
      </w:r>
    </w:p>
    <w:p w:rsidR="00D1354B" w:rsidRPr="00D1354B" w:rsidRDefault="00D1354B" w:rsidP="00D1354B">
      <w:pPr>
        <w:pStyle w:val="a3"/>
        <w:numPr>
          <w:ilvl w:val="0"/>
          <w:numId w:val="2"/>
        </w:numPr>
        <w:ind w:left="0"/>
        <w:rPr>
          <w:bCs/>
          <w:color w:val="000000"/>
        </w:rPr>
      </w:pPr>
      <w:r w:rsidRPr="00D1354B">
        <w:rPr>
          <w:bCs/>
          <w:color w:val="000000"/>
        </w:rPr>
        <w:t>развивать предметные и коммуникативные компетенции, их творческие способности</w:t>
      </w:r>
    </w:p>
    <w:p w:rsidR="00D1354B" w:rsidRPr="00D1354B" w:rsidRDefault="00D1354B" w:rsidP="00D1354B">
      <w:pPr>
        <w:pStyle w:val="a3"/>
        <w:numPr>
          <w:ilvl w:val="0"/>
          <w:numId w:val="2"/>
        </w:numPr>
        <w:ind w:left="0"/>
        <w:rPr>
          <w:bCs/>
          <w:color w:val="000000"/>
        </w:rPr>
      </w:pPr>
      <w:r w:rsidRPr="00D1354B">
        <w:rPr>
          <w:bCs/>
          <w:color w:val="000000"/>
        </w:rPr>
        <w:t>активизировать деятельность учащихся</w:t>
      </w:r>
    </w:p>
    <w:p w:rsidR="00D1354B" w:rsidRPr="00D1354B" w:rsidRDefault="00D1354B" w:rsidP="00D1354B">
      <w:pPr>
        <w:pStyle w:val="a3"/>
        <w:numPr>
          <w:ilvl w:val="0"/>
          <w:numId w:val="2"/>
        </w:numPr>
        <w:ind w:left="0"/>
        <w:rPr>
          <w:bCs/>
          <w:color w:val="000000"/>
        </w:rPr>
      </w:pPr>
      <w:r w:rsidRPr="00D1354B">
        <w:rPr>
          <w:bCs/>
          <w:color w:val="000000"/>
        </w:rPr>
        <w:t>изучать личность обучающихся, выявлять причины их когнитивных затруднений и корректировать знания</w:t>
      </w:r>
    </w:p>
    <w:p w:rsidR="00D1354B" w:rsidRPr="00D1354B" w:rsidRDefault="00D1354B" w:rsidP="00D1354B">
      <w:pPr>
        <w:pStyle w:val="a3"/>
        <w:ind w:firstLine="708"/>
        <w:jc w:val="both"/>
        <w:rPr>
          <w:bCs/>
          <w:color w:val="000000"/>
        </w:rPr>
      </w:pPr>
      <w:r w:rsidRPr="00D1354B">
        <w:rPr>
          <w:bCs/>
          <w:color w:val="000000"/>
        </w:rPr>
        <w:t>Как показал опыт, использование этого метода позволяет проводить систематизацию и обобщение знаний динамичнее, а проверку уровня знаний и умений быстрее, а главное - эффективнее для самих обучающихся.</w:t>
      </w:r>
    </w:p>
    <w:p w:rsidR="00D1354B" w:rsidRPr="00D1354B" w:rsidRDefault="00D1354B" w:rsidP="00D1354B">
      <w:pPr>
        <w:pStyle w:val="a3"/>
        <w:ind w:firstLine="708"/>
        <w:jc w:val="both"/>
        <w:rPr>
          <w:bCs/>
          <w:color w:val="000000"/>
        </w:rPr>
      </w:pPr>
      <w:r w:rsidRPr="00D1354B">
        <w:rPr>
          <w:bCs/>
          <w:color w:val="000000"/>
        </w:rPr>
        <w:t>Уверена, что применение интеллект-карт в обучении школьников даёт только положительные результаты, поскольку помогают развивать критическое мышление, память и внимание, а также делать процесс обучения интереснее, занимательнее и плодотворнее.</w:t>
      </w:r>
    </w:p>
    <w:p w:rsidR="00D1354B" w:rsidRPr="00D1354B" w:rsidRDefault="00D1354B" w:rsidP="00D1354B">
      <w:pPr>
        <w:pStyle w:val="a3"/>
        <w:ind w:firstLine="708"/>
        <w:jc w:val="both"/>
        <w:rPr>
          <w:bCs/>
        </w:rPr>
      </w:pPr>
      <w:r w:rsidRPr="00D1354B">
        <w:rPr>
          <w:bCs/>
        </w:rPr>
        <w:t xml:space="preserve">Наряду с интеллектуально-мотивирующими картами на уроках литературы я </w:t>
      </w:r>
      <w:r w:rsidRPr="005474A3">
        <w:rPr>
          <w:bCs/>
        </w:rPr>
        <w:t>использую структурно-логические схемы, заставляя ребят приобщиться к процессу установления причинно-следственных связей в тексте. Структурно-логическая схема демонстрирует ассоциативные, логические связи понятий, суждений, умозаключений, оперируя которыми можно успешно написать комментарий</w:t>
      </w:r>
      <w:r w:rsidRPr="00D1354B">
        <w:rPr>
          <w:bCs/>
        </w:rPr>
        <w:t xml:space="preserve"> к сформулированной проблеме исходного текста в 27 задании на ЕГЭ по русскому языку, правильно указав на смысловую связь между примерами-иллюстрациями,</w:t>
      </w:r>
      <w:r w:rsidR="005474A3">
        <w:rPr>
          <w:bCs/>
        </w:rPr>
        <w:t xml:space="preserve"> получив максимально 5 баллов, </w:t>
      </w:r>
      <w:r w:rsidRPr="00D1354B">
        <w:rPr>
          <w:bCs/>
        </w:rPr>
        <w:t xml:space="preserve">сформулировать проблему предложенного текста, выявить авторскую позицию, дать оценку героям и правильно сделать вывод. </w:t>
      </w:r>
    </w:p>
    <w:p w:rsidR="00D1354B" w:rsidRPr="00D1354B" w:rsidRDefault="00D1354B" w:rsidP="00D1354B">
      <w:pPr>
        <w:pStyle w:val="a3"/>
        <w:ind w:firstLine="708"/>
        <w:jc w:val="both"/>
        <w:rPr>
          <w:bCs/>
          <w:i/>
        </w:rPr>
      </w:pPr>
      <w:r w:rsidRPr="00D1354B">
        <w:rPr>
          <w:bCs/>
          <w:i/>
        </w:rPr>
        <w:t>Какие задания ученики могут выполнять по составленной структурно-логической схеме</w:t>
      </w:r>
      <w:r w:rsidR="005474A3">
        <w:rPr>
          <w:bCs/>
          <w:i/>
        </w:rPr>
        <w:t>, например, по биографии Анны Ахматовой</w:t>
      </w:r>
      <w:r w:rsidRPr="00D1354B">
        <w:rPr>
          <w:bCs/>
          <w:i/>
        </w:rPr>
        <w:t>?</w:t>
      </w:r>
    </w:p>
    <w:p w:rsidR="00D1354B" w:rsidRPr="00D1354B" w:rsidRDefault="00D1354B" w:rsidP="00D1354B">
      <w:pPr>
        <w:pStyle w:val="a3"/>
        <w:ind w:firstLine="708"/>
        <w:jc w:val="both"/>
        <w:rPr>
          <w:bCs/>
        </w:rPr>
      </w:pPr>
      <w:r w:rsidRPr="00D1354B">
        <w:rPr>
          <w:bCs/>
        </w:rPr>
        <w:t>1. По составленной структурно-логической схеме дети учат биографию автора дома, чтобы представить на уроке пересказ. Получается, что начала учащиеся «свернули» текст, а затем должны будут «развернуть» своими словами. Хочется отметить, что схема зрительно запоминается очень хорошо, гораздо лучше, чем текст.</w:t>
      </w:r>
    </w:p>
    <w:p w:rsidR="00D1354B" w:rsidRPr="00D1354B" w:rsidRDefault="00D1354B" w:rsidP="00D1354B">
      <w:pPr>
        <w:pStyle w:val="a3"/>
        <w:ind w:firstLine="708"/>
        <w:jc w:val="both"/>
        <w:rPr>
          <w:bCs/>
        </w:rPr>
      </w:pPr>
      <w:r w:rsidRPr="00D1354B">
        <w:rPr>
          <w:bCs/>
        </w:rPr>
        <w:lastRenderedPageBreak/>
        <w:t>2. Вторым заданием по схеме может быть презентация. Количество блоков соответствует количеству слайдов. На слайде картинка или фото и 1 предложение-тезис.</w:t>
      </w:r>
    </w:p>
    <w:p w:rsidR="00D1354B" w:rsidRPr="00D1354B" w:rsidRDefault="00D1354B" w:rsidP="00D1354B">
      <w:pPr>
        <w:pStyle w:val="a3"/>
        <w:ind w:firstLine="708"/>
        <w:jc w:val="both"/>
        <w:rPr>
          <w:bCs/>
        </w:rPr>
      </w:pPr>
      <w:r w:rsidRPr="00D1354B">
        <w:rPr>
          <w:bCs/>
        </w:rPr>
        <w:t xml:space="preserve">3. Также может быть такое задание: в 5-ти предложениях подготовить дополнительную информацию по одному из блоков схемы. Например, Иванов готовит тему «Отношения А. А. Ахматовой с отцом», а Петров – «Н. С. Гумилёв и А. А. Ахматова. Союз двух поэтов» </w:t>
      </w:r>
    </w:p>
    <w:p w:rsidR="00D1354B" w:rsidRPr="00D1354B" w:rsidRDefault="00D1354B" w:rsidP="00D1354B">
      <w:pPr>
        <w:pStyle w:val="a3"/>
        <w:ind w:firstLine="708"/>
        <w:jc w:val="both"/>
        <w:rPr>
          <w:bCs/>
        </w:rPr>
      </w:pPr>
      <w:r w:rsidRPr="00D1354B">
        <w:rPr>
          <w:bCs/>
        </w:rPr>
        <w:t>4. Учащиеся, ориентируясь на обстоятельства жизни автора, могут сделать ряд предположений, предугадать: «О чём могла написать А. А. Ахматова? Какие мысли волновали её? Какие идеи она могла выразить в своих стихах?». Или, например, когда я задаю вопрос: какие исторические события подтолкнули поэтессу к написанию стихотворения «Мужество»? Учащиеся понимают, что работа идёт с 11-м тематическим блоком. Желательно задать несколько проблемных вопросов, пусть дети задумаются. (Могла ли А. А. Ахматова избежать испытания войной? Почему она этого не сделала?) Как видите, мы «вышли» на блоки 10 и 12.</w:t>
      </w:r>
    </w:p>
    <w:p w:rsidR="00D1354B" w:rsidRPr="00D1354B" w:rsidRDefault="00D1354B" w:rsidP="00D1354B">
      <w:pPr>
        <w:pStyle w:val="a3"/>
        <w:ind w:firstLine="708"/>
        <w:jc w:val="both"/>
        <w:rPr>
          <w:bCs/>
        </w:rPr>
      </w:pPr>
      <w:r w:rsidRPr="00D1354B">
        <w:rPr>
          <w:bCs/>
        </w:rPr>
        <w:t xml:space="preserve"> Таким образом можно проработать всю схему, по проблематике произведения определив события в жизни писателя, этап в его судьбе, который повлёк за собой рождение изучаемого текста.</w:t>
      </w:r>
    </w:p>
    <w:p w:rsidR="00D1354B" w:rsidRPr="005474A3" w:rsidRDefault="00D1354B" w:rsidP="00D1354B">
      <w:pPr>
        <w:pStyle w:val="a3"/>
        <w:shd w:val="clear" w:color="auto" w:fill="FFFFFF"/>
        <w:spacing w:after="150"/>
        <w:ind w:firstLine="708"/>
        <w:jc w:val="both"/>
        <w:rPr>
          <w:bCs/>
          <w:color w:val="000000"/>
        </w:rPr>
      </w:pPr>
      <w:r w:rsidRPr="00D1354B">
        <w:rPr>
          <w:bCs/>
          <w:color w:val="000000"/>
        </w:rPr>
        <w:t>Среди множества педагогических приёмов и технологий</w:t>
      </w:r>
      <w:r w:rsidR="005474A3">
        <w:rPr>
          <w:bCs/>
          <w:color w:val="000000"/>
        </w:rPr>
        <w:t xml:space="preserve">, которые </w:t>
      </w:r>
      <w:r w:rsidR="001B57C9">
        <w:rPr>
          <w:bCs/>
          <w:color w:val="000000"/>
        </w:rPr>
        <w:t xml:space="preserve">мотивируют ученика, </w:t>
      </w:r>
      <w:r w:rsidRPr="00D1354B">
        <w:rPr>
          <w:bCs/>
          <w:color w:val="000000"/>
        </w:rPr>
        <w:t xml:space="preserve">наиболее эффективной применительно к русскому языку и литературе я считаю </w:t>
      </w:r>
      <w:r w:rsidRPr="005474A3">
        <w:rPr>
          <w:bCs/>
          <w:color w:val="000000"/>
        </w:rPr>
        <w:t>проектную деятельность. </w:t>
      </w:r>
    </w:p>
    <w:p w:rsidR="00D1354B" w:rsidRPr="00D1354B" w:rsidRDefault="00D1354B" w:rsidP="00FA28FB">
      <w:pPr>
        <w:pStyle w:val="a3"/>
        <w:shd w:val="clear" w:color="auto" w:fill="FFFFFF"/>
        <w:spacing w:after="150" w:line="276" w:lineRule="auto"/>
        <w:ind w:firstLine="708"/>
        <w:jc w:val="both"/>
        <w:rPr>
          <w:bCs/>
          <w:color w:val="000000"/>
        </w:rPr>
      </w:pPr>
      <w:r w:rsidRPr="00D1354B">
        <w:rPr>
          <w:bCs/>
          <w:color w:val="000000"/>
        </w:rPr>
        <w:t xml:space="preserve">Работа над проектом стимулирует интерес к изучаемой теме, даёт возможность обобщить сведения, выйти за </w:t>
      </w:r>
      <w:r w:rsidR="00156714">
        <w:rPr>
          <w:bCs/>
          <w:color w:val="000000"/>
        </w:rPr>
        <w:t>рамки школьной программы. В 2022</w:t>
      </w:r>
      <w:r w:rsidR="00CD7FD1">
        <w:rPr>
          <w:bCs/>
          <w:color w:val="000000"/>
        </w:rPr>
        <w:t>-2023</w:t>
      </w:r>
      <w:r w:rsidRPr="00D1354B">
        <w:rPr>
          <w:bCs/>
          <w:color w:val="000000"/>
        </w:rPr>
        <w:t xml:space="preserve"> учебном году мои </w:t>
      </w:r>
      <w:r w:rsidR="00CD7FD1">
        <w:rPr>
          <w:bCs/>
          <w:color w:val="000000"/>
        </w:rPr>
        <w:t>ученики стали победителями и призёрами всероссийских и международных конференций, защитив следующие</w:t>
      </w:r>
      <w:r w:rsidRPr="00D1354B">
        <w:rPr>
          <w:bCs/>
          <w:color w:val="000000"/>
        </w:rPr>
        <w:t xml:space="preserve"> проекты:</w:t>
      </w:r>
    </w:p>
    <w:p w:rsidR="00CD7FD1" w:rsidRDefault="00CD7FD1" w:rsidP="00FA28FB">
      <w:pPr>
        <w:pStyle w:val="a3"/>
        <w:numPr>
          <w:ilvl w:val="0"/>
          <w:numId w:val="1"/>
        </w:numPr>
        <w:shd w:val="clear" w:color="auto" w:fill="FFFFFF"/>
        <w:spacing w:after="150"/>
        <w:ind w:left="0"/>
        <w:jc w:val="both"/>
        <w:rPr>
          <w:bCs/>
          <w:color w:val="000000"/>
        </w:rPr>
      </w:pPr>
      <w:r w:rsidRPr="00CD7FD1">
        <w:rPr>
          <w:bCs/>
          <w:color w:val="000000"/>
        </w:rPr>
        <w:t>«Профильно-развивающая смена «Прощание с детством»</w:t>
      </w:r>
      <w:r>
        <w:rPr>
          <w:bCs/>
          <w:color w:val="000000"/>
        </w:rPr>
        <w:t xml:space="preserve"> (социальный проект, лауреат </w:t>
      </w:r>
      <w:r>
        <w:rPr>
          <w:bCs/>
          <w:color w:val="000000"/>
          <w:lang w:val="en-US"/>
        </w:rPr>
        <w:t>I</w:t>
      </w:r>
      <w:r>
        <w:rPr>
          <w:bCs/>
          <w:color w:val="000000"/>
        </w:rPr>
        <w:t xml:space="preserve"> степени на Всероссийском фестивале «Леонардо»), 2023</w:t>
      </w:r>
    </w:p>
    <w:p w:rsidR="00FA28FB" w:rsidRDefault="00CD7FD1" w:rsidP="00FA28FB">
      <w:pPr>
        <w:pStyle w:val="a3"/>
        <w:numPr>
          <w:ilvl w:val="0"/>
          <w:numId w:val="1"/>
        </w:numPr>
        <w:shd w:val="clear" w:color="auto" w:fill="FFFFFF"/>
        <w:spacing w:after="150"/>
        <w:ind w:left="0"/>
        <w:jc w:val="both"/>
        <w:rPr>
          <w:bCs/>
          <w:color w:val="000000"/>
        </w:rPr>
      </w:pPr>
      <w:r>
        <w:rPr>
          <w:bCs/>
          <w:color w:val="000000"/>
        </w:rPr>
        <w:t xml:space="preserve">«Модель идеального государства» (победитель </w:t>
      </w:r>
      <w:r w:rsidRPr="00CD7FD1">
        <w:rPr>
          <w:bCs/>
          <w:color w:val="000000"/>
          <w:lang w:val="en-US"/>
        </w:rPr>
        <w:t>I</w:t>
      </w:r>
      <w:r>
        <w:rPr>
          <w:bCs/>
          <w:color w:val="000000"/>
        </w:rPr>
        <w:t>I Всероссийской</w:t>
      </w:r>
      <w:r w:rsidRPr="00CD7FD1">
        <w:rPr>
          <w:bCs/>
          <w:color w:val="000000"/>
        </w:rPr>
        <w:t xml:space="preserve"> (с</w:t>
      </w:r>
      <w:r>
        <w:rPr>
          <w:bCs/>
          <w:color w:val="000000"/>
        </w:rPr>
        <w:t xml:space="preserve"> международным участием) научной</w:t>
      </w:r>
      <w:r w:rsidRPr="00CD7FD1">
        <w:rPr>
          <w:bCs/>
          <w:color w:val="000000"/>
        </w:rPr>
        <w:t xml:space="preserve"> конференци</w:t>
      </w:r>
      <w:r>
        <w:rPr>
          <w:bCs/>
          <w:color w:val="000000"/>
        </w:rPr>
        <w:t>и</w:t>
      </w:r>
      <w:r w:rsidRPr="00CD7FD1">
        <w:rPr>
          <w:bCs/>
          <w:color w:val="000000"/>
        </w:rPr>
        <w:t xml:space="preserve"> учащихся</w:t>
      </w:r>
      <w:r>
        <w:rPr>
          <w:bCs/>
          <w:color w:val="000000"/>
        </w:rPr>
        <w:t xml:space="preserve">   </w:t>
      </w:r>
      <w:r w:rsidRPr="00CD7FD1">
        <w:rPr>
          <w:bCs/>
          <w:color w:val="000000"/>
        </w:rPr>
        <w:t xml:space="preserve">имени Н.И. Лобачевского, секция «Правоведение»), </w:t>
      </w:r>
      <w:r w:rsidR="00FA28FB">
        <w:rPr>
          <w:bCs/>
          <w:color w:val="000000"/>
        </w:rPr>
        <w:t>г. Казань, 2022</w:t>
      </w:r>
    </w:p>
    <w:p w:rsidR="00FA28FB" w:rsidRDefault="00FA28FB" w:rsidP="00FA28FB">
      <w:pPr>
        <w:pStyle w:val="a3"/>
        <w:numPr>
          <w:ilvl w:val="0"/>
          <w:numId w:val="1"/>
        </w:numPr>
        <w:shd w:val="clear" w:color="auto" w:fill="FFFFFF"/>
        <w:spacing w:after="150"/>
        <w:ind w:left="0"/>
        <w:jc w:val="both"/>
        <w:rPr>
          <w:bCs/>
          <w:color w:val="000000"/>
        </w:rPr>
      </w:pPr>
      <w:r w:rsidRPr="00FA28FB">
        <w:rPr>
          <w:bCs/>
          <w:color w:val="000000"/>
        </w:rPr>
        <w:t xml:space="preserve">«Ономастическое пространство поэзии Аркадия </w:t>
      </w:r>
      <w:proofErr w:type="spellStart"/>
      <w:r w:rsidRPr="00FA28FB">
        <w:rPr>
          <w:bCs/>
          <w:color w:val="000000"/>
        </w:rPr>
        <w:t>Кутилова</w:t>
      </w:r>
      <w:proofErr w:type="spellEnd"/>
      <w:r w:rsidRPr="00FA28FB">
        <w:rPr>
          <w:bCs/>
          <w:color w:val="000000"/>
        </w:rPr>
        <w:t>»</w:t>
      </w:r>
      <w:r>
        <w:rPr>
          <w:bCs/>
          <w:color w:val="000000"/>
        </w:rPr>
        <w:t xml:space="preserve"> (диплом </w:t>
      </w:r>
      <w:r>
        <w:rPr>
          <w:bCs/>
          <w:color w:val="000000"/>
          <w:lang w:val="en-US"/>
        </w:rPr>
        <w:t>II</w:t>
      </w:r>
      <w:r>
        <w:rPr>
          <w:bCs/>
          <w:color w:val="000000"/>
        </w:rPr>
        <w:t xml:space="preserve"> место, Всероссийская конференция «Мой вклад в величие России»</w:t>
      </w:r>
      <w:r w:rsidR="000C5229">
        <w:rPr>
          <w:bCs/>
          <w:color w:val="000000"/>
        </w:rPr>
        <w:t>, секция «Литературоведение»</w:t>
      </w:r>
      <w:r>
        <w:rPr>
          <w:bCs/>
          <w:color w:val="000000"/>
        </w:rPr>
        <w:t>), Москва, 2023</w:t>
      </w:r>
    </w:p>
    <w:p w:rsidR="000C5229" w:rsidRDefault="00FA28FB" w:rsidP="000C5229">
      <w:pPr>
        <w:pStyle w:val="a3"/>
        <w:numPr>
          <w:ilvl w:val="0"/>
          <w:numId w:val="1"/>
        </w:numPr>
        <w:shd w:val="clear" w:color="auto" w:fill="FFFFFF"/>
        <w:spacing w:after="150"/>
        <w:ind w:left="0"/>
        <w:jc w:val="both"/>
        <w:rPr>
          <w:bCs/>
          <w:color w:val="000000"/>
        </w:rPr>
      </w:pPr>
      <w:r w:rsidRPr="00FA28FB">
        <w:rPr>
          <w:bCs/>
          <w:color w:val="000000"/>
        </w:rPr>
        <w:t>«Социальные сети как один из инструментов формирования и продвижения политического имиджа регионального лидера на примере губернатора Омской области А.Л. Буркова»</w:t>
      </w:r>
      <w:r w:rsidRPr="00FA28FB">
        <w:t xml:space="preserve"> </w:t>
      </w:r>
      <w:r w:rsidRPr="00FA28FB">
        <w:rPr>
          <w:bCs/>
          <w:color w:val="000000"/>
        </w:rPr>
        <w:t>(диплом II место, Всероссийская конференция «Мой вклад в величие России»), Москва, 2023</w:t>
      </w:r>
    </w:p>
    <w:p w:rsidR="000C5229" w:rsidRPr="000C5229" w:rsidRDefault="000C5229" w:rsidP="000C5229">
      <w:pPr>
        <w:pStyle w:val="a3"/>
        <w:numPr>
          <w:ilvl w:val="0"/>
          <w:numId w:val="1"/>
        </w:numPr>
        <w:shd w:val="clear" w:color="auto" w:fill="FFFFFF"/>
        <w:spacing w:after="150"/>
        <w:ind w:left="0"/>
        <w:jc w:val="both"/>
        <w:rPr>
          <w:bCs/>
          <w:color w:val="000000"/>
        </w:rPr>
      </w:pPr>
      <w:r w:rsidRPr="000C5229">
        <w:rPr>
          <w:bCs/>
          <w:color w:val="000000"/>
        </w:rPr>
        <w:t>«Житие святителя Сильвестра Омского»: к проблеме современного агиографического канона»</w:t>
      </w:r>
      <w:r w:rsidRPr="000C5229">
        <w:t xml:space="preserve"> </w:t>
      </w:r>
      <w:r w:rsidRPr="000C5229">
        <w:rPr>
          <w:bCs/>
          <w:color w:val="000000"/>
        </w:rPr>
        <w:t>(диплом II место, Всероссийская конференция «Мой вклад в величие России»), Москва, 2023</w:t>
      </w:r>
    </w:p>
    <w:p w:rsidR="001B57C9" w:rsidRPr="001B57C9" w:rsidRDefault="00D1354B" w:rsidP="001B57C9">
      <w:pPr>
        <w:pStyle w:val="a3"/>
        <w:shd w:val="clear" w:color="auto" w:fill="FFFFFF"/>
        <w:jc w:val="both"/>
        <w:rPr>
          <w:bCs/>
          <w:color w:val="000000"/>
        </w:rPr>
      </w:pPr>
      <w:r w:rsidRPr="00D1354B">
        <w:rPr>
          <w:bCs/>
          <w:color w:val="000000"/>
        </w:rPr>
        <w:t xml:space="preserve">      Сегодня мне удалось остановиться на основных моментах своей работы, продуктивность и эффективность которой доказана высокими результатами моих </w:t>
      </w:r>
      <w:r w:rsidR="005474A3">
        <w:rPr>
          <w:bCs/>
          <w:color w:val="000000"/>
        </w:rPr>
        <w:t>учеников на итоговой аттестации.</w:t>
      </w:r>
      <w:r w:rsidR="001B57C9">
        <w:rPr>
          <w:bCs/>
          <w:color w:val="000000"/>
        </w:rPr>
        <w:t xml:space="preserve"> </w:t>
      </w:r>
      <w:r w:rsidR="00156714">
        <w:rPr>
          <w:bCs/>
          <w:color w:val="000000"/>
        </w:rPr>
        <w:t>В 2019-2020</w:t>
      </w:r>
      <w:r w:rsidR="001B57C9" w:rsidRPr="001B57C9">
        <w:rPr>
          <w:bCs/>
          <w:color w:val="000000"/>
        </w:rPr>
        <w:t xml:space="preserve"> учебном году средний балл по пре</w:t>
      </w:r>
      <w:r w:rsidR="00156714">
        <w:rPr>
          <w:bCs/>
          <w:color w:val="000000"/>
        </w:rPr>
        <w:t>дмету «русский язык» составил 68</w:t>
      </w:r>
      <w:r w:rsidR="001B57C9" w:rsidRPr="001B57C9">
        <w:rPr>
          <w:bCs/>
          <w:color w:val="000000"/>
        </w:rPr>
        <w:t>%. Самый высокий балл 91</w:t>
      </w:r>
      <w:r w:rsidR="001B57C9">
        <w:rPr>
          <w:bCs/>
          <w:color w:val="000000"/>
        </w:rPr>
        <w:t xml:space="preserve">. </w:t>
      </w:r>
      <w:r w:rsidR="00156714">
        <w:rPr>
          <w:bCs/>
          <w:color w:val="000000"/>
        </w:rPr>
        <w:t>В 2020-2021</w:t>
      </w:r>
      <w:r w:rsidR="001B57C9" w:rsidRPr="001B57C9">
        <w:rPr>
          <w:bCs/>
          <w:color w:val="000000"/>
        </w:rPr>
        <w:t xml:space="preserve"> учеб</w:t>
      </w:r>
      <w:r w:rsidR="00156714">
        <w:rPr>
          <w:bCs/>
          <w:color w:val="000000"/>
        </w:rPr>
        <w:t>ном году средний балл составил 71</w:t>
      </w:r>
      <w:r w:rsidR="001B57C9" w:rsidRPr="001B57C9">
        <w:rPr>
          <w:bCs/>
          <w:color w:val="000000"/>
        </w:rPr>
        <w:t>%. Самый высокий балл 85</w:t>
      </w:r>
      <w:r w:rsidR="001B57C9">
        <w:rPr>
          <w:bCs/>
          <w:color w:val="000000"/>
        </w:rPr>
        <w:t xml:space="preserve">. </w:t>
      </w:r>
      <w:r w:rsidR="00156714">
        <w:rPr>
          <w:bCs/>
          <w:color w:val="000000"/>
        </w:rPr>
        <w:t>В 2021-2022</w:t>
      </w:r>
      <w:r w:rsidR="001B57C9" w:rsidRPr="001B57C9">
        <w:rPr>
          <w:bCs/>
          <w:color w:val="000000"/>
        </w:rPr>
        <w:t xml:space="preserve"> учебном году средний</w:t>
      </w:r>
      <w:r w:rsidR="00156714">
        <w:rPr>
          <w:bCs/>
          <w:color w:val="000000"/>
        </w:rPr>
        <w:t xml:space="preserve"> балл 83</w:t>
      </w:r>
      <w:r w:rsidR="001B57C9" w:rsidRPr="001B57C9">
        <w:rPr>
          <w:bCs/>
          <w:color w:val="000000"/>
        </w:rPr>
        <w:t xml:space="preserve"> %. Самый высокий балл 96</w:t>
      </w:r>
      <w:r w:rsidR="001B57C9">
        <w:rPr>
          <w:bCs/>
          <w:color w:val="000000"/>
        </w:rPr>
        <w:t>.</w:t>
      </w:r>
    </w:p>
    <w:p w:rsidR="00D1354B" w:rsidRPr="00D1354B" w:rsidRDefault="005474A3" w:rsidP="001B57C9">
      <w:pPr>
        <w:pStyle w:val="a3"/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1B57C9">
        <w:rPr>
          <w:bCs/>
          <w:color w:val="000000"/>
        </w:rPr>
        <w:tab/>
      </w:r>
      <w:r w:rsidR="00D1354B" w:rsidRPr="00D1354B">
        <w:rPr>
          <w:bCs/>
          <w:color w:val="000000"/>
        </w:rPr>
        <w:t>На мой взгляд, составляющая успеха моих учеников – это, прежде всего,</w:t>
      </w:r>
      <w:r w:rsidR="00D1354B" w:rsidRPr="00D1354B">
        <w:t xml:space="preserve"> правильный </w:t>
      </w:r>
      <w:r w:rsidR="00D1354B" w:rsidRPr="00D1354B">
        <w:rPr>
          <w:bCs/>
          <w:color w:val="000000"/>
        </w:rPr>
        <w:t>выбор форм и методов стимулирования и мотивации познавательной</w:t>
      </w:r>
      <w:r>
        <w:rPr>
          <w:bCs/>
          <w:color w:val="000000"/>
        </w:rPr>
        <w:t xml:space="preserve"> и учебной</w:t>
      </w:r>
      <w:r w:rsidR="00D1354B" w:rsidRPr="00D1354B">
        <w:rPr>
          <w:bCs/>
          <w:color w:val="000000"/>
        </w:rPr>
        <w:t xml:space="preserve"> деятельности.  Когда у детей есть мотивация к учению, тогда они с удовольствием получают знания, которые мы им даём.</w:t>
      </w:r>
    </w:p>
    <w:p w:rsidR="003B604A" w:rsidRPr="00D1354B" w:rsidRDefault="003B604A" w:rsidP="00D135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B604A" w:rsidRPr="00D1354B" w:rsidSect="00D1354B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94399"/>
    <w:multiLevelType w:val="multilevel"/>
    <w:tmpl w:val="EB9A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5C1849"/>
    <w:multiLevelType w:val="hybridMultilevel"/>
    <w:tmpl w:val="ABBE3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D64EE"/>
    <w:multiLevelType w:val="hybridMultilevel"/>
    <w:tmpl w:val="3B98986C"/>
    <w:lvl w:ilvl="0" w:tplc="617C4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79"/>
    <w:rsid w:val="00027D10"/>
    <w:rsid w:val="000C5229"/>
    <w:rsid w:val="00156714"/>
    <w:rsid w:val="001B57C9"/>
    <w:rsid w:val="002C4A1B"/>
    <w:rsid w:val="003066D9"/>
    <w:rsid w:val="003B604A"/>
    <w:rsid w:val="005474A3"/>
    <w:rsid w:val="00575131"/>
    <w:rsid w:val="00A5155F"/>
    <w:rsid w:val="00AE324A"/>
    <w:rsid w:val="00BD2379"/>
    <w:rsid w:val="00CD7FD1"/>
    <w:rsid w:val="00D1354B"/>
    <w:rsid w:val="00E96661"/>
    <w:rsid w:val="00FA28FB"/>
    <w:rsid w:val="00FA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D7AE9-D5E1-40D0-9512-66BE1230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2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2021-02-04T15:51:00Z</dcterms:created>
  <dcterms:modified xsi:type="dcterms:W3CDTF">2024-01-14T17:10:00Z</dcterms:modified>
</cp:coreProperties>
</file>