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23" w:rsidRPr="005D7FF2" w:rsidRDefault="009E5623" w:rsidP="009E5623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623" w:rsidRPr="005D7FF2" w:rsidRDefault="009E5623" w:rsidP="009E5623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623" w:rsidRPr="009E5623" w:rsidRDefault="009E5623" w:rsidP="009E5623">
      <w:pPr>
        <w:tabs>
          <w:tab w:val="left" w:pos="14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r w:rsidRPr="009E5623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Использование технологических карт</w:t>
      </w:r>
    </w:p>
    <w:p w:rsidR="009E5623" w:rsidRPr="009E5623" w:rsidRDefault="00901ADD" w:rsidP="009E5623">
      <w:pPr>
        <w:tabs>
          <w:tab w:val="left" w:pos="14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по звуковой культуре</w:t>
      </w:r>
      <w:bookmarkStart w:id="0" w:name="_GoBack"/>
      <w:bookmarkEnd w:id="0"/>
      <w:r w:rsidR="009E5623" w:rsidRPr="009E5623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 речи</w:t>
      </w:r>
    </w:p>
    <w:p w:rsidR="009E5623" w:rsidRPr="009E5623" w:rsidRDefault="009E5623" w:rsidP="009E5623">
      <w:pPr>
        <w:tabs>
          <w:tab w:val="left" w:pos="14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r w:rsidRPr="009E5623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в образовательной деятельности </w:t>
      </w:r>
      <w:proofErr w:type="gramStart"/>
      <w:r w:rsidRPr="009E5623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с</w:t>
      </w:r>
      <w:proofErr w:type="gramEnd"/>
    </w:p>
    <w:p w:rsidR="009E5623" w:rsidRPr="009E5623" w:rsidRDefault="009E5623" w:rsidP="009E5623">
      <w:pPr>
        <w:tabs>
          <w:tab w:val="left" w:pos="14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r w:rsidRPr="009E5623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детьми  второй младшей, средней групп</w:t>
      </w:r>
    </w:p>
    <w:p w:rsidR="009E5623" w:rsidRDefault="009E5623" w:rsidP="009E562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623" w:rsidRPr="005D7FF2" w:rsidRDefault="009E5623" w:rsidP="009E562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7FF2">
        <w:rPr>
          <w:rFonts w:ascii="Times New Roman" w:eastAsia="Calibri" w:hAnsi="Times New Roman" w:cs="Times New Roman"/>
          <w:b/>
          <w:sz w:val="28"/>
          <w:szCs w:val="28"/>
        </w:rPr>
        <w:t>Каленюк Ольга Фёдоровна</w:t>
      </w:r>
    </w:p>
    <w:p w:rsidR="009E5623" w:rsidRPr="009E5623" w:rsidRDefault="009E5623" w:rsidP="009E5623">
      <w:pPr>
        <w:tabs>
          <w:tab w:val="left" w:pos="567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7FF2">
        <w:rPr>
          <w:rFonts w:ascii="Times New Roman" w:eastAsia="Calibri" w:hAnsi="Times New Roman" w:cs="Times New Roman"/>
          <w:i/>
          <w:sz w:val="28"/>
          <w:szCs w:val="28"/>
        </w:rPr>
        <w:t>Должность</w:t>
      </w:r>
      <w:r w:rsidRPr="005D7FF2">
        <w:rPr>
          <w:rFonts w:ascii="Times New Roman" w:eastAsia="Calibri" w:hAnsi="Times New Roman" w:cs="Times New Roman"/>
          <w:sz w:val="28"/>
          <w:szCs w:val="28"/>
        </w:rPr>
        <w:t>: воспитатель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5623" w:rsidRPr="004A5C31" w:rsidRDefault="009E5623" w:rsidP="009E562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C31">
        <w:rPr>
          <w:rFonts w:ascii="Times New Roman" w:hAnsi="Times New Roman" w:cs="Times New Roman"/>
          <w:sz w:val="28"/>
          <w:szCs w:val="28"/>
        </w:rPr>
        <w:t>Изучая</w:t>
      </w:r>
      <w:r w:rsidRPr="004A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литературу по теме</w:t>
      </w:r>
      <w:r w:rsidRPr="004A5C31">
        <w:rPr>
          <w:rFonts w:ascii="Times New Roman" w:hAnsi="Times New Roman" w:cs="Times New Roman"/>
          <w:sz w:val="28"/>
          <w:szCs w:val="28"/>
        </w:rPr>
        <w:t>, мною было замечено, что информации по  звуковой культуре речи у детей младшего дошкольного возраста достаточно, но материал, в основном, оформлен  в виде конспектов занятий. Поэтому, педагогам трудно увидеть систему работы по данному направлению, специфику используемых методов и приемов.</w:t>
      </w:r>
    </w:p>
    <w:p w:rsidR="009E5623" w:rsidRPr="004A5C31" w:rsidRDefault="009E5623" w:rsidP="009E562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C31">
        <w:rPr>
          <w:rFonts w:ascii="Times New Roman" w:hAnsi="Times New Roman" w:cs="Times New Roman"/>
          <w:sz w:val="28"/>
          <w:szCs w:val="28"/>
        </w:rPr>
        <w:t xml:space="preserve">Данный материал, на мой взгляд, будет интересен воспитателям – практикам тем, что материал представлен в виде технологических карт. </w:t>
      </w:r>
    </w:p>
    <w:p w:rsidR="009E5623" w:rsidRPr="005D7FF2" w:rsidRDefault="009E5623" w:rsidP="009E56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C31">
        <w:rPr>
          <w:rFonts w:ascii="Times New Roman" w:hAnsi="Times New Roman" w:cs="Times New Roman"/>
          <w:sz w:val="28"/>
          <w:szCs w:val="28"/>
        </w:rPr>
        <w:t xml:space="preserve">    Что такое технологическая карта? </w:t>
      </w:r>
      <w:r w:rsidRPr="004A5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A5C31">
        <w:rPr>
          <w:rFonts w:ascii="Times New Roman" w:hAnsi="Times New Roman" w:cs="Times New Roman"/>
          <w:sz w:val="28"/>
          <w:szCs w:val="28"/>
        </w:rPr>
        <w:t>Технологическая карта – это описание образовательного процесса в виде поэтапной последовательности действий с указанием средств, задач и предполагаемых результатов. Технологическая карта — это новый вид методической</w:t>
      </w:r>
      <w:r w:rsidRPr="005D7FF2">
        <w:rPr>
          <w:rFonts w:ascii="Times New Roman" w:hAnsi="Times New Roman" w:cs="Times New Roman"/>
          <w:sz w:val="28"/>
          <w:szCs w:val="28"/>
        </w:rPr>
        <w:t xml:space="preserve"> документации, в которой материал четко структурирован и предназначен для проектирования образовательного процесса в ДОУ.</w:t>
      </w:r>
    </w:p>
    <w:p w:rsidR="009E5623" w:rsidRPr="005D7FF2" w:rsidRDefault="009E5623" w:rsidP="009E56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FF2">
        <w:rPr>
          <w:rFonts w:ascii="Times New Roman" w:hAnsi="Times New Roman" w:cs="Times New Roman"/>
          <w:sz w:val="28"/>
          <w:szCs w:val="28"/>
        </w:rPr>
        <w:t xml:space="preserve">   </w:t>
      </w:r>
      <w:r w:rsidRPr="005D7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Технологическая</w:t>
      </w:r>
      <w:r w:rsidRPr="005D7F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D7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карта</w:t>
      </w:r>
      <w:r w:rsidRPr="005D7F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позволяет увидеть запланированный изучаемый материал целостно и системно, проектировать </w:t>
      </w:r>
      <w:r w:rsidRPr="005D7FF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</w:t>
      </w:r>
      <w:r w:rsidRPr="005D7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бразовательный</w:t>
      </w:r>
      <w:r w:rsidRPr="005D7F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процесс по освоению темы с учётом возрастных и индивидуальных особенностей дошкольника, гибко использовать эффективные приёмы и формы работы с детьми на </w:t>
      </w:r>
      <w:r w:rsidRPr="005D7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занятии</w:t>
      </w:r>
      <w:r w:rsidRPr="005D7F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согласовать действия педагога и воспитанников, организовать самостоятельную деятельность дошкольников в процессе развития и воспитания.</w:t>
      </w:r>
    </w:p>
    <w:p w:rsidR="009E5623" w:rsidRPr="009E5623" w:rsidRDefault="009E5623" w:rsidP="009E5623">
      <w:pPr>
        <w:tabs>
          <w:tab w:val="left" w:pos="567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9E5623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>Преимущества технологической карты:</w:t>
      </w:r>
    </w:p>
    <w:p w:rsidR="009E5623" w:rsidRPr="009E5623" w:rsidRDefault="009E5623" w:rsidP="009E5623">
      <w:pPr>
        <w:tabs>
          <w:tab w:val="left" w:pos="567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9E562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— позволяет организовать эффективный образовательный процесс;</w:t>
      </w:r>
    </w:p>
    <w:p w:rsidR="009E5623" w:rsidRPr="009E5623" w:rsidRDefault="009E5623" w:rsidP="009E5623">
      <w:pPr>
        <w:tabs>
          <w:tab w:val="left" w:pos="567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9E562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— обеспечивает интеграцию образовательных областей и детских видов деятельности в соответствии с требованиями ФОП;</w:t>
      </w:r>
    </w:p>
    <w:p w:rsidR="009E5623" w:rsidRPr="009E5623" w:rsidRDefault="009E5623" w:rsidP="009E5623">
      <w:pPr>
        <w:tabs>
          <w:tab w:val="left" w:pos="567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9E562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— сокращает время педагога на подготовку к образовательной деятельности;</w:t>
      </w:r>
    </w:p>
    <w:p w:rsidR="009E5623" w:rsidRPr="009E5623" w:rsidRDefault="009E5623" w:rsidP="009E5623">
      <w:pPr>
        <w:tabs>
          <w:tab w:val="left" w:pos="567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9E562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— повышает эффективность восприятия информации, понимание и усвоение ее в целом.</w:t>
      </w:r>
    </w:p>
    <w:p w:rsidR="009E5623" w:rsidRPr="009E5623" w:rsidRDefault="009E5623" w:rsidP="009E5623">
      <w:pPr>
        <w:tabs>
          <w:tab w:val="left" w:pos="567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9E562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Материал систематизирован, а основные направления деятельности представлены в логической </w:t>
      </w:r>
      <w:proofErr w:type="spellStart"/>
      <w:r w:rsidRPr="009E562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последовательности</w:t>
      </w:r>
      <w:proofErr w:type="gramStart"/>
      <w:r w:rsidRPr="009E562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.Т</w:t>
      </w:r>
      <w:proofErr w:type="gramEnd"/>
      <w:r w:rsidRPr="009E562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екст</w:t>
      </w:r>
      <w:proofErr w:type="spellEnd"/>
      <w:r w:rsidRPr="009E562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конкретный и аргументированный.</w:t>
      </w:r>
    </w:p>
    <w:p w:rsidR="009E5623" w:rsidRPr="005D7FF2" w:rsidRDefault="009E5623" w:rsidP="009E56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E562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Технологические карты выстроены в соответствии с лексическими темами ДОУ, за основу взято</w:t>
      </w:r>
      <w:r w:rsidRPr="009E5623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5D7FF2">
        <w:rPr>
          <w:rFonts w:ascii="Times New Roman" w:eastAsia="Calibri" w:hAnsi="Times New Roman" w:cs="Times New Roman"/>
          <w:spacing w:val="1"/>
          <w:sz w:val="28"/>
          <w:szCs w:val="28"/>
        </w:rPr>
        <w:t>методическое пособие по планированию занятий раздела «Подготовка к обучению грамоте» в детском саду «первые ступеньки»</w:t>
      </w:r>
      <w:r w:rsidRPr="005D7F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D7FF2">
        <w:rPr>
          <w:rFonts w:ascii="Times New Roman" w:eastAsia="Calibri" w:hAnsi="Times New Roman" w:cs="Times New Roman"/>
          <w:spacing w:val="1"/>
          <w:sz w:val="28"/>
          <w:szCs w:val="28"/>
          <w:u w:val="single"/>
        </w:rPr>
        <w:t>Составители:</w:t>
      </w:r>
      <w:r w:rsidRPr="005D7FF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5D7FF2">
        <w:rPr>
          <w:rFonts w:ascii="Times New Roman" w:eastAsia="Calibri" w:hAnsi="Times New Roman" w:cs="Times New Roman"/>
          <w:b/>
          <w:spacing w:val="1"/>
          <w:sz w:val="28"/>
          <w:szCs w:val="28"/>
        </w:rPr>
        <w:t>Улитенко Е.В.,</w:t>
      </w:r>
      <w:r w:rsidRPr="005D7FF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учитель-логопед</w:t>
      </w:r>
      <w:proofErr w:type="gramStart"/>
      <w:r w:rsidRPr="005D7FF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5D7FF2">
        <w:rPr>
          <w:rFonts w:ascii="Times New Roman" w:eastAsia="Calibri" w:hAnsi="Times New Roman" w:cs="Times New Roman"/>
          <w:sz w:val="28"/>
          <w:szCs w:val="28"/>
        </w:rPr>
        <w:t>,</w:t>
      </w:r>
      <w:proofErr w:type="spellStart"/>
      <w:proofErr w:type="gramEnd"/>
      <w:r w:rsidRPr="005D7FF2">
        <w:rPr>
          <w:rFonts w:ascii="Times New Roman" w:eastAsia="Calibri" w:hAnsi="Times New Roman" w:cs="Times New Roman"/>
          <w:b/>
          <w:spacing w:val="1"/>
          <w:sz w:val="28"/>
          <w:szCs w:val="28"/>
        </w:rPr>
        <w:t>Куркова</w:t>
      </w:r>
      <w:proofErr w:type="spellEnd"/>
      <w:r w:rsidRPr="005D7FF2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Л.П.,</w:t>
      </w:r>
      <w:r w:rsidRPr="005D7FF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   учитель-логопед. </w:t>
      </w:r>
    </w:p>
    <w:tbl>
      <w:tblPr>
        <w:tblStyle w:val="1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984"/>
        <w:gridCol w:w="1985"/>
        <w:gridCol w:w="1842"/>
        <w:gridCol w:w="1985"/>
      </w:tblGrid>
      <w:tr w:rsidR="009E5623" w:rsidRPr="005D7FF2" w:rsidTr="007C274D">
        <w:trPr>
          <w:trHeight w:val="1444"/>
        </w:trPr>
        <w:tc>
          <w:tcPr>
            <w:tcW w:w="851" w:type="dxa"/>
          </w:tcPr>
          <w:p w:rsidR="009E5623" w:rsidRPr="005D7FF2" w:rsidRDefault="009E5623" w:rsidP="007C27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D7FF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</w:t>
            </w:r>
            <w:proofErr w:type="gramEnd"/>
          </w:p>
          <w:p w:rsidR="009E5623" w:rsidRPr="005D7FF2" w:rsidRDefault="009E5623" w:rsidP="007C27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D7FF2">
              <w:rPr>
                <w:rFonts w:ascii="Times New Roman" w:hAnsi="Times New Roman" w:cs="Times New Roman"/>
                <w:bCs/>
                <w:sz w:val="28"/>
                <w:szCs w:val="28"/>
              </w:rPr>
              <w:t>вуки</w:t>
            </w:r>
            <w:proofErr w:type="spellEnd"/>
          </w:p>
        </w:tc>
        <w:tc>
          <w:tcPr>
            <w:tcW w:w="1418" w:type="dxa"/>
          </w:tcPr>
          <w:p w:rsidR="009E5623" w:rsidRPr="005D7FF2" w:rsidRDefault="009E5623" w:rsidP="007C2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F2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артикуляционного аппарата</w:t>
            </w:r>
          </w:p>
        </w:tc>
        <w:tc>
          <w:tcPr>
            <w:tcW w:w="1984" w:type="dxa"/>
          </w:tcPr>
          <w:p w:rsidR="009E5623" w:rsidRPr="005D7FF2" w:rsidRDefault="009E5623" w:rsidP="007C27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7FF2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по развитию дыхания, голоса, дикции</w:t>
            </w:r>
          </w:p>
        </w:tc>
        <w:tc>
          <w:tcPr>
            <w:tcW w:w="1985" w:type="dxa"/>
          </w:tcPr>
          <w:p w:rsidR="009E5623" w:rsidRPr="005D7FF2" w:rsidRDefault="009E5623" w:rsidP="007C2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F2">
              <w:rPr>
                <w:rFonts w:ascii="Times New Roman" w:hAnsi="Times New Roman" w:cs="Times New Roman"/>
                <w:sz w:val="28"/>
                <w:szCs w:val="28"/>
              </w:rPr>
              <w:t>Динамическая пауза (движения со словами)</w:t>
            </w:r>
          </w:p>
        </w:tc>
        <w:tc>
          <w:tcPr>
            <w:tcW w:w="1842" w:type="dxa"/>
          </w:tcPr>
          <w:p w:rsidR="009E5623" w:rsidRPr="005D7FF2" w:rsidRDefault="009E5623" w:rsidP="007C2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F2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фонематического слуха</w:t>
            </w:r>
          </w:p>
        </w:tc>
        <w:tc>
          <w:tcPr>
            <w:tcW w:w="1985" w:type="dxa"/>
          </w:tcPr>
          <w:p w:rsidR="009E5623" w:rsidRPr="005D7FF2" w:rsidRDefault="009E5623" w:rsidP="007C27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7FF2">
              <w:rPr>
                <w:rFonts w:ascii="Times New Roman" w:hAnsi="Times New Roman" w:cs="Times New Roman"/>
                <w:bCs/>
                <w:sz w:val="28"/>
                <w:szCs w:val="28"/>
              </w:rPr>
              <w:t>Игры со звуком</w:t>
            </w:r>
          </w:p>
          <w:p w:rsidR="009E5623" w:rsidRPr="005D7FF2" w:rsidRDefault="009E5623" w:rsidP="007C274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623" w:rsidRPr="005D7FF2" w:rsidRDefault="009E5623" w:rsidP="009E56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5623" w:rsidRPr="005D7FF2" w:rsidRDefault="009E5623" w:rsidP="009E56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7FF2">
        <w:rPr>
          <w:rFonts w:ascii="Times New Roman" w:hAnsi="Times New Roman" w:cs="Times New Roman"/>
          <w:bCs/>
          <w:sz w:val="28"/>
          <w:szCs w:val="28"/>
        </w:rPr>
        <w:t>В разделе «</w:t>
      </w:r>
      <w:r w:rsidRPr="005D7FF2">
        <w:rPr>
          <w:rFonts w:ascii="Times New Roman" w:hAnsi="Times New Roman" w:cs="Times New Roman"/>
          <w:bCs/>
          <w:i/>
          <w:sz w:val="28"/>
          <w:szCs w:val="28"/>
        </w:rPr>
        <w:t xml:space="preserve">Развитие артикуляционного аппарата»  </w:t>
      </w:r>
      <w:r w:rsidRPr="005D7FF2">
        <w:rPr>
          <w:rFonts w:ascii="Times New Roman" w:hAnsi="Times New Roman" w:cs="Times New Roman"/>
          <w:bCs/>
          <w:sz w:val="28"/>
          <w:szCs w:val="28"/>
        </w:rPr>
        <w:t>подобраны</w:t>
      </w:r>
      <w:r w:rsidRPr="005D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комплексы упражнений, которые помогают улучшить подвижность органов артикуляции, увеличить объем и силу движений, точность позы губ, языка, необходимую для произношения того или иного звука.</w:t>
      </w:r>
    </w:p>
    <w:p w:rsidR="009E5623" w:rsidRPr="005D7FF2" w:rsidRDefault="009E5623" w:rsidP="009E56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5D7FF2">
        <w:rPr>
          <w:bCs/>
          <w:sz w:val="28"/>
          <w:szCs w:val="28"/>
        </w:rPr>
        <w:t>В разделе</w:t>
      </w:r>
      <w:r w:rsidRPr="005D7FF2">
        <w:rPr>
          <w:bCs/>
          <w:i/>
          <w:sz w:val="28"/>
          <w:szCs w:val="28"/>
        </w:rPr>
        <w:t xml:space="preserve"> «Работа по развитию дыхания, голоса, дикции»</w:t>
      </w:r>
      <w:r w:rsidRPr="005D7FF2">
        <w:rPr>
          <w:b/>
          <w:bCs/>
          <w:sz w:val="28"/>
          <w:szCs w:val="28"/>
        </w:rPr>
        <w:t xml:space="preserve"> -</w:t>
      </w:r>
      <w:r w:rsidRPr="005D7FF2">
        <w:rPr>
          <w:sz w:val="28"/>
          <w:szCs w:val="28"/>
          <w:shd w:val="clear" w:color="auto" w:fill="FFFFFF"/>
        </w:rPr>
        <w:t> представлены игры</w:t>
      </w:r>
      <w:proofErr w:type="gramStart"/>
      <w:r w:rsidRPr="005D7FF2">
        <w:rPr>
          <w:sz w:val="28"/>
          <w:szCs w:val="28"/>
          <w:shd w:val="clear" w:color="auto" w:fill="FFFFFF"/>
        </w:rPr>
        <w:t xml:space="preserve"> </w:t>
      </w:r>
      <w:r w:rsidRPr="005D7FF2">
        <w:rPr>
          <w:color w:val="000000"/>
          <w:sz w:val="28"/>
          <w:szCs w:val="28"/>
        </w:rPr>
        <w:t>,</w:t>
      </w:r>
      <w:proofErr w:type="gramEnd"/>
      <w:r w:rsidRPr="005D7FF2">
        <w:rPr>
          <w:color w:val="000000"/>
          <w:sz w:val="28"/>
          <w:szCs w:val="28"/>
        </w:rPr>
        <w:t xml:space="preserve"> направленные на развитие речевого дыхания, артикуляционной моторики, темпа, силы и модуляции голоса. Качество дикции обеспечивается точностью и синхронностью работы артикуляционного, дыхательного и голосового аппаратов.</w:t>
      </w:r>
    </w:p>
    <w:p w:rsidR="009E5623" w:rsidRPr="005D7FF2" w:rsidRDefault="009E5623" w:rsidP="009E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Pr="005D7FF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D7FF2">
        <w:rPr>
          <w:rFonts w:ascii="Times New Roman" w:hAnsi="Times New Roman" w:cs="Times New Roman"/>
          <w:sz w:val="28"/>
          <w:szCs w:val="28"/>
        </w:rPr>
        <w:t>В разделе</w:t>
      </w:r>
      <w:r w:rsidRPr="005D7FF2">
        <w:rPr>
          <w:rFonts w:ascii="Times New Roman" w:hAnsi="Times New Roman" w:cs="Times New Roman"/>
          <w:i/>
          <w:sz w:val="28"/>
          <w:szCs w:val="28"/>
        </w:rPr>
        <w:t xml:space="preserve"> «Динамическая пауза» </w:t>
      </w:r>
      <w:r w:rsidRPr="005D7FF2">
        <w:rPr>
          <w:rFonts w:ascii="Times New Roman" w:hAnsi="Times New Roman" w:cs="Times New Roman"/>
          <w:sz w:val="28"/>
          <w:szCs w:val="28"/>
        </w:rPr>
        <w:t xml:space="preserve">представлены игры с движениями и словами. </w:t>
      </w:r>
    </w:p>
    <w:p w:rsidR="009E5623" w:rsidRPr="005D7FF2" w:rsidRDefault="009E5623" w:rsidP="009E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7FF2">
        <w:rPr>
          <w:rFonts w:ascii="Times New Roman" w:hAnsi="Times New Roman" w:cs="Times New Roman"/>
          <w:sz w:val="28"/>
          <w:szCs w:val="28"/>
        </w:rPr>
        <w:t>Такие игры</w:t>
      </w:r>
      <w:r w:rsidRPr="005D7F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FF2">
        <w:rPr>
          <w:rFonts w:ascii="Times New Roman" w:hAnsi="Times New Roman" w:cs="Times New Roman"/>
          <w:sz w:val="28"/>
          <w:szCs w:val="28"/>
        </w:rPr>
        <w:t>помогают повысить или удержать умственную работоспособность детей на занятии, обеспечить кратковременный активный отдых</w:t>
      </w:r>
      <w:r w:rsidRPr="005D7F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D7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Способствуют предупреждению </w:t>
      </w:r>
      <w:proofErr w:type="gramStart"/>
      <w:r w:rsidRPr="005D7FF2">
        <w:rPr>
          <w:rFonts w:ascii="Times New Roman" w:hAnsi="Times New Roman" w:cs="Times New Roman"/>
          <w:sz w:val="28"/>
          <w:szCs w:val="28"/>
          <w:shd w:val="clear" w:color="auto" w:fill="FFFFFF"/>
        </w:rPr>
        <w:t>утомляемости</w:t>
      </w:r>
      <w:proofErr w:type="gramEnd"/>
      <w:r w:rsidRPr="005D7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как мышцы туловища, особенно спины, находятся в статическом состоянии, и значительную нагрузку испытывают органы зрения и слуха. </w:t>
      </w:r>
      <w:r w:rsidRPr="005D7FF2">
        <w:rPr>
          <w:rFonts w:ascii="Times New Roman" w:hAnsi="Times New Roman" w:cs="Times New Roman"/>
          <w:i/>
          <w:sz w:val="28"/>
          <w:szCs w:val="28"/>
        </w:rPr>
        <w:t xml:space="preserve">«Динамическая пауза» </w:t>
      </w:r>
      <w:r w:rsidRPr="005D7FF2">
        <w:rPr>
          <w:rFonts w:ascii="Times New Roman" w:hAnsi="Times New Roman" w:cs="Times New Roman"/>
          <w:sz w:val="28"/>
          <w:szCs w:val="28"/>
        </w:rPr>
        <w:t>положительно влияет на деятельность мозга, активизирует сердечн</w:t>
      </w:r>
      <w:proofErr w:type="gramStart"/>
      <w:r w:rsidRPr="005D7FF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D7FF2">
        <w:rPr>
          <w:rFonts w:ascii="Times New Roman" w:hAnsi="Times New Roman" w:cs="Times New Roman"/>
          <w:sz w:val="28"/>
          <w:szCs w:val="28"/>
        </w:rPr>
        <w:t xml:space="preserve"> сосудистую систему, улучшает кровообращение внутренних органов.</w:t>
      </w:r>
    </w:p>
    <w:p w:rsidR="009E5623" w:rsidRDefault="009E5623" w:rsidP="009E56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D7FF2">
        <w:rPr>
          <w:rFonts w:ascii="Times New Roman" w:hAnsi="Times New Roman" w:cs="Times New Roman"/>
          <w:bCs/>
          <w:i/>
          <w:sz w:val="28"/>
          <w:szCs w:val="28"/>
        </w:rPr>
        <w:t xml:space="preserve"> «Развитие фонематического слуха» - </w:t>
      </w:r>
      <w:r w:rsidRPr="005D7FF2">
        <w:rPr>
          <w:rFonts w:ascii="Times New Roman" w:hAnsi="Times New Roman" w:cs="Times New Roman"/>
          <w:bCs/>
          <w:sz w:val="28"/>
          <w:szCs w:val="28"/>
        </w:rPr>
        <w:t>это четвертый раздел</w:t>
      </w:r>
      <w:r w:rsidRPr="005D7FF2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5D7FF2">
        <w:rPr>
          <w:rFonts w:ascii="Times New Roman" w:hAnsi="Times New Roman" w:cs="Times New Roman"/>
          <w:bCs/>
          <w:sz w:val="28"/>
          <w:szCs w:val="28"/>
        </w:rPr>
        <w:t xml:space="preserve">представленные в нем игры помогают </w:t>
      </w:r>
      <w:r w:rsidRPr="005D7FF2">
        <w:rPr>
          <w:rFonts w:ascii="Times New Roman" w:hAnsi="Times New Roman" w:cs="Times New Roman"/>
          <w:sz w:val="28"/>
          <w:szCs w:val="28"/>
        </w:rPr>
        <w:t xml:space="preserve">разложить слово на составляющие его фонемы. Функция фонематического анализа для детей 4-5 лет узнавание звука на фоне слова; (5-6 </w:t>
      </w:r>
      <w:r w:rsidRPr="005D7FF2">
        <w:rPr>
          <w:rFonts w:ascii="Times New Roman" w:eastAsia="Arial" w:hAnsi="Times New Roman" w:cs="Times New Roman"/>
          <w:kern w:val="24"/>
          <w:sz w:val="28"/>
          <w:szCs w:val="28"/>
        </w:rPr>
        <w:t>выделение первого и последнего звуков из слова;  6-7 определение последовательности, количества звуков, их места в слове по отношению к другим звукам.) </w:t>
      </w:r>
    </w:p>
    <w:p w:rsidR="009E5623" w:rsidRDefault="009E5623" w:rsidP="009E56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FF2">
        <w:rPr>
          <w:rFonts w:ascii="Times New Roman" w:hAnsi="Times New Roman" w:cs="Times New Roman"/>
          <w:bCs/>
          <w:i/>
          <w:sz w:val="28"/>
          <w:szCs w:val="28"/>
        </w:rPr>
        <w:t xml:space="preserve">«Игры со звуком» - </w:t>
      </w:r>
      <w:r w:rsidRPr="005D7FF2">
        <w:rPr>
          <w:rFonts w:ascii="Times New Roman" w:hAnsi="Times New Roman" w:cs="Times New Roman"/>
          <w:bCs/>
          <w:sz w:val="28"/>
          <w:szCs w:val="28"/>
        </w:rPr>
        <w:t xml:space="preserve">это раздел, где представлены пальчиковые игры, способствующие </w:t>
      </w:r>
      <w:r w:rsidRPr="005D7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закреплению произношения звука в словах</w:t>
      </w:r>
      <w:r w:rsidRPr="005D7FF2">
        <w:rPr>
          <w:rFonts w:ascii="Times New Roman" w:hAnsi="Times New Roman" w:cs="Times New Roman"/>
          <w:bCs/>
          <w:sz w:val="28"/>
          <w:szCs w:val="28"/>
        </w:rPr>
        <w:t>, развитию мелкой моторики пальцев рук.</w:t>
      </w:r>
      <w:r w:rsidRPr="005D7FF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5D7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Пальчиковые игры развивают мелкую моторику, а её развитие стимулирует развитие некоторых зон головного мозга, в частности речевых центров.</w:t>
      </w:r>
      <w:r w:rsidRPr="005D7F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Развитие мелкой моторики готовит руки ребёнка к разнообразным действиям в будущем: рисованию, письму, различным манипуляциям с предметами и т. д. Занятия пальчиковыми играми способствуют расширению словарного запаса, а если стихотворение не проговаривать, а напевать — то и музыкального слуха.</w:t>
      </w:r>
    </w:p>
    <w:p w:rsidR="009E5623" w:rsidRPr="009E5623" w:rsidRDefault="009E5623" w:rsidP="009E56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FF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D7FF2">
        <w:rPr>
          <w:rFonts w:ascii="Times New Roman" w:hAnsi="Times New Roman" w:cs="Times New Roman"/>
          <w:sz w:val="28"/>
          <w:szCs w:val="28"/>
        </w:rPr>
        <w:t>Технологические карты дополнены приложением, где представлены дополнительные практические материалы по звуковой культуре речи (картотеки игр и упражнений по ЗКР, пальчиковые гимнастики и др.), которые помогут видоизменить и дополнить технологические карты по усмотрению педагога.</w:t>
      </w:r>
    </w:p>
    <w:p w:rsidR="009E5623" w:rsidRPr="005D7FF2" w:rsidRDefault="009E5623" w:rsidP="009E56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FF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 воспитанников средней группы значительно вырос интерес к звучанию слова. Дети с удовольствием вслушиваются в слова, это означает, что предложенные  методы и приёмы  в полной мере создают условия для развития детской речевой инициативы. </w:t>
      </w:r>
    </w:p>
    <w:p w:rsidR="009E5623" w:rsidRPr="005D7FF2" w:rsidRDefault="009E5623" w:rsidP="009E56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FF2">
        <w:rPr>
          <w:rFonts w:ascii="Times New Roman" w:hAnsi="Times New Roman" w:cs="Times New Roman"/>
          <w:b/>
          <w:color w:val="000000"/>
          <w:sz w:val="28"/>
          <w:szCs w:val="28"/>
        </w:rPr>
        <w:t>Оптимальность подбора дидактических средств.</w:t>
      </w:r>
    </w:p>
    <w:p w:rsidR="009E5623" w:rsidRPr="005D7FF2" w:rsidRDefault="009E5623" w:rsidP="009E562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ФОП, педагогическое пространство рассматривается как система взаимосвязанных воспитательных ситуаций, субъектами которых являются ребенок и окружающие его люди. </w:t>
      </w:r>
    </w:p>
    <w:p w:rsidR="009E5623" w:rsidRPr="005D7FF2" w:rsidRDefault="009E5623" w:rsidP="009E56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D7F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группе имеются различные средства обучения и воспитания по звуковой культуре речи, создана предметно - пространственная развивающая среда.</w:t>
      </w:r>
    </w:p>
    <w:p w:rsidR="009E5623" w:rsidRPr="005D7FF2" w:rsidRDefault="009E5623" w:rsidP="009E56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D7F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Материальные средства обучения:</w:t>
      </w:r>
    </w:p>
    <w:p w:rsidR="009E5623" w:rsidRPr="005D7FF2" w:rsidRDefault="009E5623" w:rsidP="009E56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D7FF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-сюжетные игрушки: </w:t>
      </w:r>
      <w:r w:rsidRPr="005D7F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куклы, фигурки, изображающие людей и животных, и </w:t>
      </w:r>
      <w:proofErr w:type="spellStart"/>
      <w:proofErr w:type="gramStart"/>
      <w:r w:rsidRPr="005D7F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др</w:t>
      </w:r>
      <w:proofErr w:type="spellEnd"/>
      <w:proofErr w:type="gramEnd"/>
      <w:r w:rsidRPr="005D7F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9E5623" w:rsidRPr="005D7FF2" w:rsidRDefault="009E5623" w:rsidP="009E56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5D7FF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-дидактические игрушки: </w:t>
      </w:r>
      <w:r w:rsidRPr="005D7F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народные игрушки (матрешки), мозаики, паззлы, настольные и  печатные игры (лото «Говори правильно-звук «С», «Р», «Л», «Улитки», «Винни-пух и его друзья», «Пальчики» «</w:t>
      </w:r>
      <w:proofErr w:type="spellStart"/>
      <w:r w:rsidRPr="005D7F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Дринг-линг</w:t>
      </w:r>
      <w:proofErr w:type="spellEnd"/>
      <w:r w:rsidRPr="005D7F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», «Расскажи сказку», «Кто?</w:t>
      </w:r>
      <w:proofErr w:type="gramEnd"/>
      <w:r w:rsidRPr="005D7F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5D7F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Что?»);</w:t>
      </w:r>
      <w:proofErr w:type="gramEnd"/>
    </w:p>
    <w:p w:rsidR="009E5623" w:rsidRPr="005D7FF2" w:rsidRDefault="009E5623" w:rsidP="009E56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proofErr w:type="gramStart"/>
      <w:r w:rsidRPr="005D7F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5D7FF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игры-забавы: смешные игры, «язычок»,</w:t>
      </w:r>
      <w:r w:rsidRPr="005D7F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музыкальные книжки, игры на развитие воздушной струи (домики, листики, снежинки, зонтики др.);</w:t>
      </w:r>
      <w:proofErr w:type="gramEnd"/>
    </w:p>
    <w:p w:rsidR="009E5623" w:rsidRPr="005D7FF2" w:rsidRDefault="009E5623" w:rsidP="009E56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D7FF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-музыкальные игрушки: </w:t>
      </w:r>
      <w:r w:rsidRPr="005D7F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имитирующие по форме и звучанию музыкальные инструменты (металлофон, дудки, музыкальная кукла), колокольчики, бубны;</w:t>
      </w:r>
    </w:p>
    <w:p w:rsidR="009E5623" w:rsidRPr="005D7FF2" w:rsidRDefault="009E5623" w:rsidP="009E56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D7FF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-театрализованные игрушки</w:t>
      </w:r>
      <w:r w:rsidRPr="005D7F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театральные персонажи, игрушки </w:t>
      </w:r>
      <w:proofErr w:type="spellStart"/>
      <w:r w:rsidRPr="005D7F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би</w:t>
      </w:r>
      <w:proofErr w:type="spellEnd"/>
      <w:r w:rsidRPr="005D7F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-ба-</w:t>
      </w:r>
      <w:proofErr w:type="spellStart"/>
      <w:r w:rsidRPr="005D7F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</w:t>
      </w:r>
      <w:proofErr w:type="spellEnd"/>
      <w:r w:rsidRPr="005D7F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наборы сюжетных фигурок, костюмы, элементы костюмов и декораций.</w:t>
      </w:r>
    </w:p>
    <w:p w:rsidR="009E5623" w:rsidRPr="005D7FF2" w:rsidRDefault="009E5623" w:rsidP="009E562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5D7FF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-игрушки самоделки из различных материалов</w:t>
      </w:r>
      <w:r w:rsidRPr="005D7F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(различная бумага, картон, нитки, пенопласт), различный природный материал (шишки, листья, ветки, кора и др.)</w:t>
      </w:r>
      <w:proofErr w:type="gramEnd"/>
    </w:p>
    <w:p w:rsidR="009E5623" w:rsidRPr="005D7FF2" w:rsidRDefault="009E5623" w:rsidP="009E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5D7F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D7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активное использование дидактических средств позволяет расширить речевую </w:t>
      </w:r>
      <w:r w:rsidRPr="005D7F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среду в группе</w:t>
      </w:r>
      <w:r w:rsidRPr="005D7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создать у </w:t>
      </w:r>
      <w:r w:rsidRPr="005D7F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D7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эмоциональную отзывчивость и желание участвовать в речевом общении с взрослыми и сверстниками, легко и непринуждённо </w:t>
      </w:r>
      <w:r w:rsidRPr="005D7F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5D7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совершенствовать свои речевые навыки.</w:t>
      </w:r>
    </w:p>
    <w:p w:rsidR="009E5623" w:rsidRPr="005D7FF2" w:rsidRDefault="009E5623" w:rsidP="009E56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обучения нашли свое отражение задачи, которые стоят перед педагогами: сочетание практической и игровой деятельности, умение понимать предложенную задачу и решать ее самостоятельно, развитие моторики, графических навыков.</w:t>
      </w:r>
    </w:p>
    <w:p w:rsidR="009E5623" w:rsidRPr="005D7FF2" w:rsidRDefault="009E5623" w:rsidP="009E56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Предложенные технологические карты являются одним из возможных вариантов проведения занятий. Выбор содержания занятия зависит от уровня подготовленности детей и от количества детей в группе. Педагог может использовать карту целиком или частично, внести коррективы, используя материалы приложения.</w:t>
      </w:r>
    </w:p>
    <w:p w:rsidR="009E5623" w:rsidRPr="005D7FF2" w:rsidRDefault="009E5623" w:rsidP="009E56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Излишне напоминать, что работа педагога не должна быть стандартизирована, многое зависит от конкретного состава группы детей, опыта и творческой индивидуальности педагога, поэтому материал ориентирован для творческого применения педагогами образовательных организаций при планировании работы воспитанниками. Данный материал (технологические карты) могут быть </w:t>
      </w:r>
      <w:r w:rsidRPr="005D7F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использованы в  практической работе воспитателями групп различной направленности (общеразвивающей, компенсирующей, оздоровительной).</w:t>
      </w:r>
    </w:p>
    <w:p w:rsidR="009E5623" w:rsidRPr="005D7FF2" w:rsidRDefault="009E5623" w:rsidP="009E56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5623" w:rsidRPr="005D7FF2" w:rsidRDefault="009E5623" w:rsidP="009E562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623" w:rsidRPr="005D7FF2" w:rsidRDefault="009E5623" w:rsidP="009E562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76F4" w:rsidRDefault="008276F4"/>
    <w:sectPr w:rsidR="008276F4" w:rsidSect="00E75303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D80" w:rsidRDefault="00367D80">
      <w:pPr>
        <w:spacing w:after="0" w:line="240" w:lineRule="auto"/>
      </w:pPr>
      <w:r>
        <w:separator/>
      </w:r>
    </w:p>
  </w:endnote>
  <w:endnote w:type="continuationSeparator" w:id="0">
    <w:p w:rsidR="00367D80" w:rsidRDefault="0036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901838"/>
      <w:docPartObj>
        <w:docPartGallery w:val="Page Numbers (Bottom of Page)"/>
        <w:docPartUnique/>
      </w:docPartObj>
    </w:sdtPr>
    <w:sdtEndPr/>
    <w:sdtContent>
      <w:p w:rsidR="00E81617" w:rsidRDefault="009E562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ADD">
          <w:rPr>
            <w:noProof/>
          </w:rPr>
          <w:t>1</w:t>
        </w:r>
        <w:r>
          <w:fldChar w:fldCharType="end"/>
        </w:r>
      </w:p>
    </w:sdtContent>
  </w:sdt>
  <w:p w:rsidR="00E81617" w:rsidRDefault="00367D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D80" w:rsidRDefault="00367D80">
      <w:pPr>
        <w:spacing w:after="0" w:line="240" w:lineRule="auto"/>
      </w:pPr>
      <w:r>
        <w:separator/>
      </w:r>
    </w:p>
  </w:footnote>
  <w:footnote w:type="continuationSeparator" w:id="0">
    <w:p w:rsidR="00367D80" w:rsidRDefault="00367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23"/>
    <w:rsid w:val="00367D80"/>
    <w:rsid w:val="008276F4"/>
    <w:rsid w:val="00901ADD"/>
    <w:rsid w:val="009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5623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623"/>
    <w:rPr>
      <w:b/>
      <w:bCs/>
    </w:rPr>
  </w:style>
  <w:style w:type="paragraph" w:customStyle="1" w:styleId="c1">
    <w:name w:val="c1"/>
    <w:basedOn w:val="a"/>
    <w:rsid w:val="009E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9E5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9E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623"/>
  </w:style>
  <w:style w:type="table" w:styleId="a5">
    <w:name w:val="Table Grid"/>
    <w:basedOn w:val="a1"/>
    <w:uiPriority w:val="59"/>
    <w:rsid w:val="009E5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5623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623"/>
    <w:rPr>
      <w:b/>
      <w:bCs/>
    </w:rPr>
  </w:style>
  <w:style w:type="paragraph" w:customStyle="1" w:styleId="c1">
    <w:name w:val="c1"/>
    <w:basedOn w:val="a"/>
    <w:rsid w:val="009E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9E5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9E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623"/>
  </w:style>
  <w:style w:type="table" w:styleId="a5">
    <w:name w:val="Table Grid"/>
    <w:basedOn w:val="a1"/>
    <w:uiPriority w:val="59"/>
    <w:rsid w:val="009E5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1129</Words>
  <Characters>6439</Characters>
  <Application>Microsoft Office Word</Application>
  <DocSecurity>0</DocSecurity>
  <Lines>53</Lines>
  <Paragraphs>15</Paragraphs>
  <ScaleCrop>false</ScaleCrop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2024-01-28T08:10:00Z</dcterms:created>
  <dcterms:modified xsi:type="dcterms:W3CDTF">2024-01-28T08:18:00Z</dcterms:modified>
</cp:coreProperties>
</file>